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52"/>
        </w:rPr>
      </w:pPr>
      <w:r>
        <w:rPr>
          <w:rFonts w:hint="eastAsia" w:ascii="宋体" w:hAnsi="宋体" w:eastAsia="宋体" w:cs="宋体"/>
          <w:b/>
          <w:bCs/>
          <w:sz w:val="44"/>
          <w:szCs w:val="52"/>
        </w:rPr>
        <w:t>202</w:t>
      </w:r>
      <w:r>
        <w:rPr>
          <w:rFonts w:hint="eastAsia" w:ascii="宋体" w:hAnsi="宋体" w:cs="宋体"/>
          <w:b/>
          <w:bCs/>
          <w:sz w:val="44"/>
          <w:szCs w:val="52"/>
          <w:lang w:val="en-US" w:eastAsia="zh-CN"/>
        </w:rPr>
        <w:t>1</w:t>
      </w:r>
      <w:r>
        <w:rPr>
          <w:rFonts w:hint="eastAsia" w:ascii="宋体" w:hAnsi="宋体" w:eastAsia="宋体" w:cs="宋体"/>
          <w:b/>
          <w:bCs/>
          <w:sz w:val="44"/>
          <w:szCs w:val="52"/>
        </w:rPr>
        <w:t>年深圳市龙华区国有资产监督管理局部门预算</w:t>
      </w:r>
      <w:r>
        <w:rPr>
          <w:rFonts w:hint="eastAsia" w:ascii="宋体" w:hAnsi="宋体" w:eastAsia="宋体" w:cs="宋体"/>
          <w:b/>
          <w:bCs/>
          <w:sz w:val="44"/>
          <w:szCs w:val="52"/>
          <w:lang w:val="en-US" w:eastAsia="zh-CN"/>
        </w:rPr>
        <w:t>总表</w:t>
      </w:r>
    </w:p>
    <w:p>
      <w:pPr>
        <w:jc w:val="center"/>
        <w:rPr>
          <w:rFonts w:ascii="宋体" w:hAnsi="宋体"/>
          <w:b/>
          <w:szCs w:val="21"/>
          <w:u w:val="single"/>
        </w:rPr>
      </w:pPr>
    </w:p>
    <w:tbl>
      <w:tblPr>
        <w:tblStyle w:val="8"/>
        <w:tblpPr w:leftFromText="180" w:rightFromText="180" w:vertAnchor="text" w:horzAnchor="page" w:tblpX="1201" w:tblpY="83"/>
        <w:tblOverlap w:val="never"/>
        <w:tblW w:w="10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2018"/>
        <w:gridCol w:w="3286"/>
        <w:gridCol w:w="671"/>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exact"/>
          <w:tblHeader/>
        </w:trPr>
        <w:tc>
          <w:tcPr>
            <w:tcW w:w="10029" w:type="dxa"/>
            <w:gridSpan w:val="5"/>
            <w:tcBorders>
              <w:top w:val="nil"/>
              <w:left w:val="nil"/>
              <w:bottom w:val="nil"/>
              <w:right w:val="nil"/>
            </w:tcBorders>
            <w:vAlign w:val="center"/>
          </w:tcPr>
          <w:p>
            <w:pPr>
              <w:rPr>
                <w:rFonts w:hint="eastAsia"/>
                <w:sz w:val="18"/>
                <w:szCs w:val="18"/>
                <w:lang w:val="en-US" w:eastAsia="zh-CN"/>
              </w:rPr>
            </w:pPr>
            <w:r>
              <w:rPr>
                <w:rFonts w:hint="eastAsia"/>
                <w:lang w:eastAsia="zh-CN"/>
              </w:rPr>
              <w:t>表</w:t>
            </w: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exact"/>
          <w:tblHeader/>
        </w:trPr>
        <w:tc>
          <w:tcPr>
            <w:tcW w:w="10029" w:type="dxa"/>
            <w:gridSpan w:val="5"/>
            <w:tcBorders>
              <w:top w:val="nil"/>
              <w:left w:val="nil"/>
              <w:bottom w:val="nil"/>
              <w:right w:val="nil"/>
            </w:tcBorders>
            <w:vAlign w:val="center"/>
          </w:tcPr>
          <w:p>
            <w:pPr>
              <w:tabs>
                <w:tab w:val="left" w:pos="7845"/>
              </w:tabs>
              <w:jc w:val="center"/>
              <w:rPr>
                <w:rFonts w:hint="eastAsia"/>
                <w:sz w:val="18"/>
                <w:szCs w:val="18"/>
                <w:lang w:val="en-US" w:eastAsia="zh-CN"/>
              </w:rPr>
            </w:pPr>
            <w:r>
              <w:rPr>
                <w:rFonts w:hint="eastAsia" w:ascii="宋体" w:hAnsi="宋体" w:cs="宋体"/>
                <w:b/>
                <w:i w:val="0"/>
                <w:color w:val="000000"/>
                <w:kern w:val="0"/>
                <w:sz w:val="32"/>
                <w:szCs w:val="32"/>
                <w:u w:val="none"/>
                <w:lang w:val="en-US" w:eastAsia="zh-CN" w:bidi="ar"/>
              </w:rPr>
              <w:t>收支预算</w:t>
            </w:r>
            <w:r>
              <w:rPr>
                <w:rFonts w:hint="eastAsia" w:ascii="宋体" w:hAnsi="宋体" w:eastAsia="宋体" w:cs="宋体"/>
                <w:b/>
                <w:i w:val="0"/>
                <w:color w:val="000000"/>
                <w:kern w:val="0"/>
                <w:sz w:val="32"/>
                <w:szCs w:val="32"/>
                <w:u w:val="none"/>
                <w:lang w:val="en-US" w:eastAsia="zh-CN" w:bidi="ar"/>
              </w:rPr>
              <w:t>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exact"/>
          <w:tblHeader/>
        </w:trPr>
        <w:tc>
          <w:tcPr>
            <w:tcW w:w="8757" w:type="dxa"/>
            <w:gridSpan w:val="4"/>
            <w:tcBorders>
              <w:top w:val="nil"/>
              <w:left w:val="nil"/>
              <w:bottom w:val="single" w:color="auto" w:sz="4" w:space="0"/>
              <w:right w:val="nil"/>
            </w:tcBorders>
            <w:vAlign w:val="center"/>
          </w:tcPr>
          <w:p>
            <w:pPr>
              <w:jc w:val="left"/>
              <w:rPr>
                <w:rFonts w:hint="eastAsia" w:asciiTheme="minorEastAsia" w:hAnsiTheme="minorEastAsia" w:eastAsiaTheme="minorEastAsia" w:cstheme="minorEastAsia"/>
                <w:sz w:val="18"/>
                <w:szCs w:val="18"/>
                <w:vertAlign w:val="baseline"/>
                <w:lang w:eastAsia="zh-CN"/>
              </w:rPr>
            </w:pPr>
            <w:r>
              <w:rPr>
                <w:rFonts w:hint="eastAsia"/>
                <w:sz w:val="18"/>
                <w:szCs w:val="18"/>
              </w:rPr>
              <w:t>单位名称：</w:t>
            </w:r>
            <w:r>
              <w:rPr>
                <w:rFonts w:hint="eastAsia"/>
                <w:sz w:val="18"/>
                <w:szCs w:val="18"/>
                <w:lang w:eastAsia="zh-CN"/>
              </w:rPr>
              <w:t>深圳市龙华区国有资产监督管理局</w:t>
            </w:r>
            <w:r>
              <w:rPr>
                <w:rFonts w:hint="eastAsia"/>
                <w:sz w:val="18"/>
                <w:szCs w:val="18"/>
                <w:lang w:val="en-US" w:eastAsia="zh-CN"/>
              </w:rPr>
              <w:t xml:space="preserve">   </w:t>
            </w:r>
          </w:p>
        </w:tc>
        <w:tc>
          <w:tcPr>
            <w:tcW w:w="1272" w:type="dxa"/>
            <w:tcBorders>
              <w:top w:val="nil"/>
              <w:left w:val="nil"/>
              <w:bottom w:val="single" w:color="auto" w:sz="4" w:space="0"/>
              <w:right w:val="nil"/>
            </w:tcBorders>
            <w:vAlign w:val="center"/>
          </w:tcPr>
          <w:p>
            <w:pPr>
              <w:jc w:val="righ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exact"/>
          <w:tblHeader/>
        </w:trPr>
        <w:tc>
          <w:tcPr>
            <w:tcW w:w="4800" w:type="dxa"/>
            <w:gridSpan w:val="2"/>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i w:val="0"/>
                <w:color w:val="000000"/>
                <w:kern w:val="0"/>
                <w:sz w:val="20"/>
                <w:szCs w:val="20"/>
                <w:u w:val="none"/>
                <w:lang w:val="en-US" w:eastAsia="zh-CN" w:bidi="ar"/>
              </w:rPr>
              <w:t>收            入</w:t>
            </w:r>
          </w:p>
        </w:tc>
        <w:tc>
          <w:tcPr>
            <w:tcW w:w="5229" w:type="dxa"/>
            <w:gridSpan w:val="3"/>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支</w:t>
            </w:r>
            <w:r>
              <w:rPr>
                <w:rFonts w:hint="eastAsia" w:ascii="宋体" w:hAnsi="宋体" w:eastAsia="宋体" w:cs="宋体"/>
                <w:sz w:val="20"/>
                <w:szCs w:val="20"/>
                <w:vertAlign w:val="baseline"/>
                <w:lang w:val="en-US" w:eastAsia="zh-CN"/>
              </w:rPr>
              <w:t xml:space="preserve">            </w:t>
            </w:r>
            <w:r>
              <w:rPr>
                <w:rFonts w:hint="eastAsia" w:ascii="宋体" w:hAnsi="宋体" w:eastAsia="宋体" w:cs="宋体"/>
                <w:sz w:val="20"/>
                <w:szCs w:val="20"/>
                <w:vertAlign w:val="baseline"/>
                <w:lang w:eastAsia="zh-CN"/>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exact"/>
          <w:tblHeader/>
        </w:trPr>
        <w:tc>
          <w:tcPr>
            <w:tcW w:w="2782" w:type="dxa"/>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i w:val="0"/>
                <w:color w:val="000000"/>
                <w:kern w:val="0"/>
                <w:sz w:val="20"/>
                <w:szCs w:val="20"/>
                <w:u w:val="none"/>
                <w:lang w:val="en-US" w:eastAsia="zh-CN" w:bidi="ar"/>
              </w:rPr>
              <w:t>项  目</w:t>
            </w:r>
          </w:p>
        </w:tc>
        <w:tc>
          <w:tcPr>
            <w:tcW w:w="2018" w:type="dxa"/>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i w:val="0"/>
                <w:color w:val="000000"/>
                <w:kern w:val="0"/>
                <w:sz w:val="20"/>
                <w:szCs w:val="20"/>
                <w:u w:val="none"/>
                <w:lang w:val="en-US" w:eastAsia="zh-CN" w:bidi="ar"/>
              </w:rPr>
              <w:t>2021年预算数</w:t>
            </w:r>
          </w:p>
        </w:tc>
        <w:tc>
          <w:tcPr>
            <w:tcW w:w="3286" w:type="dxa"/>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项  目</w:t>
            </w:r>
          </w:p>
        </w:tc>
        <w:tc>
          <w:tcPr>
            <w:tcW w:w="1943" w:type="dxa"/>
            <w:gridSpan w:val="2"/>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val="en-US" w:eastAsia="zh-CN"/>
              </w:rPr>
              <w:t>2021</w:t>
            </w:r>
            <w:r>
              <w:rPr>
                <w:rFonts w:hint="eastAsia" w:ascii="宋体" w:hAnsi="宋体" w:eastAsia="宋体" w:cs="宋体"/>
                <w:sz w:val="20"/>
                <w:szCs w:val="20"/>
                <w:vertAlign w:val="baseline"/>
                <w:lang w:eastAsia="zh-CN"/>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一、政府预算拨款</w:t>
            </w:r>
          </w:p>
        </w:tc>
        <w:tc>
          <w:tcPr>
            <w:tcW w:w="2018" w:type="dxa"/>
            <w:vAlign w:val="center"/>
          </w:tcPr>
          <w:p>
            <w:pPr>
              <w:jc w:val="right"/>
              <w:rPr>
                <w:rFonts w:hint="default" w:eastAsia="宋体"/>
                <w:sz w:val="18"/>
                <w:szCs w:val="18"/>
                <w:vertAlign w:val="baseline"/>
                <w:lang w:val="en-US" w:eastAsia="zh-CN"/>
              </w:rPr>
            </w:pPr>
            <w:r>
              <w:rPr>
                <w:rFonts w:hint="eastAsia"/>
                <w:lang w:val="en-US" w:eastAsia="zh-CN"/>
              </w:rPr>
              <w:t>9,270</w:t>
            </w:r>
          </w:p>
        </w:tc>
        <w:tc>
          <w:tcPr>
            <w:tcW w:w="3286" w:type="dxa"/>
            <w:vAlign w:val="center"/>
          </w:tcPr>
          <w:p>
            <w:pPr>
              <w:jc w:val="both"/>
              <w:rPr>
                <w:sz w:val="18"/>
                <w:szCs w:val="18"/>
                <w:vertAlign w:val="baseline"/>
                <w:lang w:eastAsia="zh-CN"/>
              </w:rPr>
            </w:pPr>
            <w:r>
              <w:t>一般公共服务支出</w:t>
            </w:r>
          </w:p>
        </w:tc>
        <w:tc>
          <w:tcPr>
            <w:tcW w:w="1943" w:type="dxa"/>
            <w:gridSpan w:val="2"/>
            <w:vAlign w:val="center"/>
          </w:tcPr>
          <w:p>
            <w:pPr>
              <w:jc w:val="right"/>
              <w:rPr>
                <w:sz w:val="18"/>
                <w:szCs w:val="18"/>
                <w:vertAlign w:val="baseline"/>
                <w:lang w:eastAsia="zh-CN"/>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1.一般公共预算拨款</w:t>
            </w:r>
          </w:p>
        </w:tc>
        <w:tc>
          <w:tcPr>
            <w:tcW w:w="2018" w:type="dxa"/>
            <w:vAlign w:val="center"/>
          </w:tcPr>
          <w:p>
            <w:pPr>
              <w:jc w:val="right"/>
              <w:rPr>
                <w:sz w:val="18"/>
                <w:szCs w:val="18"/>
                <w:vertAlign w:val="baseline"/>
                <w:lang w:eastAsia="zh-CN"/>
              </w:rPr>
            </w:pPr>
            <w:r>
              <w:t>1,933</w:t>
            </w:r>
          </w:p>
        </w:tc>
        <w:tc>
          <w:tcPr>
            <w:tcW w:w="3286" w:type="dxa"/>
            <w:vAlign w:val="center"/>
          </w:tcPr>
          <w:p>
            <w:pPr>
              <w:jc w:val="both"/>
              <w:rPr>
                <w:sz w:val="18"/>
                <w:szCs w:val="18"/>
                <w:vertAlign w:val="baseline"/>
                <w:lang w:eastAsia="zh-CN"/>
              </w:rPr>
            </w:pPr>
            <w:r>
              <w:t xml:space="preserve">  其他一般公共服务支出</w:t>
            </w:r>
          </w:p>
        </w:tc>
        <w:tc>
          <w:tcPr>
            <w:tcW w:w="1943" w:type="dxa"/>
            <w:gridSpan w:val="2"/>
            <w:vAlign w:val="center"/>
          </w:tcPr>
          <w:p>
            <w:pPr>
              <w:jc w:val="right"/>
              <w:rPr>
                <w:sz w:val="18"/>
                <w:szCs w:val="18"/>
                <w:vertAlign w:val="baseline"/>
                <w:lang w:eastAsia="zh-CN"/>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2.政府性基金预算拨款</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其他一般公共服务支出</w:t>
            </w:r>
          </w:p>
        </w:tc>
        <w:tc>
          <w:tcPr>
            <w:tcW w:w="1943" w:type="dxa"/>
            <w:gridSpan w:val="2"/>
            <w:vAlign w:val="center"/>
          </w:tcPr>
          <w:p>
            <w:pPr>
              <w:jc w:val="right"/>
              <w:rPr>
                <w:sz w:val="18"/>
                <w:szCs w:val="18"/>
                <w:vertAlign w:val="baseline"/>
                <w:lang w:eastAsia="zh-CN"/>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3.国有资本经营预算拨款</w:t>
            </w:r>
          </w:p>
        </w:tc>
        <w:tc>
          <w:tcPr>
            <w:tcW w:w="2018" w:type="dxa"/>
            <w:vAlign w:val="center"/>
          </w:tcPr>
          <w:p>
            <w:pPr>
              <w:jc w:val="right"/>
              <w:rPr>
                <w:rFonts w:hint="default"/>
                <w:sz w:val="18"/>
                <w:szCs w:val="18"/>
                <w:vertAlign w:val="baseline"/>
                <w:lang w:val="en-US" w:eastAsia="zh-CN"/>
              </w:rPr>
            </w:pPr>
            <w:r>
              <w:rPr>
                <w:rFonts w:hint="eastAsia"/>
                <w:lang w:val="en-US" w:eastAsia="zh-CN"/>
              </w:rPr>
              <w:t>7,337</w:t>
            </w:r>
          </w:p>
        </w:tc>
        <w:tc>
          <w:tcPr>
            <w:tcW w:w="3286" w:type="dxa"/>
            <w:vAlign w:val="center"/>
          </w:tcPr>
          <w:p>
            <w:pPr>
              <w:jc w:val="both"/>
              <w:rPr>
                <w:sz w:val="18"/>
                <w:szCs w:val="18"/>
                <w:vertAlign w:val="baseline"/>
                <w:lang w:eastAsia="zh-CN"/>
              </w:rPr>
            </w:pPr>
            <w:r>
              <w:t>社会保障和就业支出</w:t>
            </w:r>
          </w:p>
        </w:tc>
        <w:tc>
          <w:tcPr>
            <w:tcW w:w="1943" w:type="dxa"/>
            <w:gridSpan w:val="2"/>
            <w:vAlign w:val="center"/>
          </w:tcPr>
          <w:p>
            <w:pPr>
              <w:jc w:val="right"/>
              <w:rPr>
                <w:sz w:val="18"/>
                <w:szCs w:val="18"/>
                <w:vertAlign w:val="baseline"/>
                <w:lang w:eastAsia="zh-CN"/>
              </w:rP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二、财政专户管理资金</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行政事业单位养老支出</w:t>
            </w:r>
          </w:p>
        </w:tc>
        <w:tc>
          <w:tcPr>
            <w:tcW w:w="1943" w:type="dxa"/>
            <w:gridSpan w:val="2"/>
            <w:vAlign w:val="center"/>
          </w:tcPr>
          <w:p>
            <w:pPr>
              <w:jc w:val="right"/>
              <w:rPr>
                <w:sz w:val="18"/>
                <w:szCs w:val="18"/>
                <w:vertAlign w:val="baseline"/>
                <w:lang w:eastAsia="zh-CN"/>
              </w:rP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三、单位资金</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机关事业单位基本养老保险缴费支出</w:t>
            </w:r>
          </w:p>
        </w:tc>
        <w:tc>
          <w:tcPr>
            <w:tcW w:w="1943" w:type="dxa"/>
            <w:gridSpan w:val="2"/>
            <w:vAlign w:val="center"/>
          </w:tcPr>
          <w:p>
            <w:pPr>
              <w:jc w:val="right"/>
              <w:rPr>
                <w:sz w:val="18"/>
                <w:szCs w:val="18"/>
                <w:vertAlign w:val="baseline"/>
                <w:lang w:eastAsia="zh-CN"/>
              </w:rP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1.事业收入</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机关事业单位职业年金缴费支出</w:t>
            </w:r>
          </w:p>
        </w:tc>
        <w:tc>
          <w:tcPr>
            <w:tcW w:w="1943" w:type="dxa"/>
            <w:gridSpan w:val="2"/>
            <w:vAlign w:val="center"/>
          </w:tcPr>
          <w:p>
            <w:pPr>
              <w:jc w:val="right"/>
              <w:rPr>
                <w:sz w:val="18"/>
                <w:szCs w:val="18"/>
                <w:vertAlign w:val="baseline"/>
                <w:lang w:eastAsia="zh-CN"/>
              </w:rP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2.事业单位经营收入</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卫生健康支出</w:t>
            </w:r>
          </w:p>
        </w:tc>
        <w:tc>
          <w:tcPr>
            <w:tcW w:w="1943" w:type="dxa"/>
            <w:gridSpan w:val="2"/>
            <w:vAlign w:val="center"/>
          </w:tcPr>
          <w:p>
            <w:pPr>
              <w:jc w:val="right"/>
              <w:rPr>
                <w:sz w:val="18"/>
                <w:szCs w:val="18"/>
                <w:vertAlign w:val="baseline"/>
                <w:lang w:eastAsia="zh-CN"/>
              </w:rP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计划生育事务</w:t>
            </w:r>
          </w:p>
        </w:tc>
        <w:tc>
          <w:tcPr>
            <w:tcW w:w="1943" w:type="dxa"/>
            <w:gridSpan w:val="2"/>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其他计划生育事务支出</w:t>
            </w:r>
          </w:p>
        </w:tc>
        <w:tc>
          <w:tcPr>
            <w:tcW w:w="1943" w:type="dxa"/>
            <w:gridSpan w:val="2"/>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行政事业单位医疗</w:t>
            </w:r>
          </w:p>
        </w:tc>
        <w:tc>
          <w:tcPr>
            <w:tcW w:w="1943" w:type="dxa"/>
            <w:gridSpan w:val="2"/>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行政单位医疗</w:t>
            </w:r>
          </w:p>
        </w:tc>
        <w:tc>
          <w:tcPr>
            <w:tcW w:w="1943" w:type="dxa"/>
            <w:gridSpan w:val="2"/>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资源勘探工业信息等支出</w:t>
            </w:r>
          </w:p>
        </w:tc>
        <w:tc>
          <w:tcPr>
            <w:tcW w:w="1943" w:type="dxa"/>
            <w:gridSpan w:val="2"/>
            <w:vAlign w:val="center"/>
          </w:tcPr>
          <w:p>
            <w:pPr>
              <w:jc w:val="right"/>
              <w:rPr>
                <w:sz w:val="18"/>
                <w:szCs w:val="18"/>
                <w:vertAlign w:val="baseline"/>
                <w:lang w:eastAsia="zh-CN"/>
              </w:rPr>
            </w:pPr>
            <w: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国有资产监管</w:t>
            </w:r>
          </w:p>
        </w:tc>
        <w:tc>
          <w:tcPr>
            <w:tcW w:w="1943" w:type="dxa"/>
            <w:gridSpan w:val="2"/>
            <w:vAlign w:val="center"/>
          </w:tcPr>
          <w:p>
            <w:pPr>
              <w:jc w:val="right"/>
              <w:rPr>
                <w:sz w:val="18"/>
                <w:szCs w:val="18"/>
                <w:vertAlign w:val="baseline"/>
                <w:lang w:eastAsia="zh-CN"/>
              </w:rPr>
            </w:pPr>
            <w: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行政运行</w:t>
            </w:r>
          </w:p>
        </w:tc>
        <w:tc>
          <w:tcPr>
            <w:tcW w:w="1943" w:type="dxa"/>
            <w:gridSpan w:val="2"/>
            <w:vAlign w:val="center"/>
          </w:tcPr>
          <w:p>
            <w:pPr>
              <w:jc w:val="right"/>
              <w:rPr>
                <w:sz w:val="18"/>
                <w:szCs w:val="18"/>
                <w:vertAlign w:val="baseline"/>
                <w:lang w:eastAsia="zh-CN"/>
              </w:rPr>
            </w:pPr>
            <w: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一般行政管理事务</w:t>
            </w:r>
          </w:p>
        </w:tc>
        <w:tc>
          <w:tcPr>
            <w:tcW w:w="1943" w:type="dxa"/>
            <w:gridSpan w:val="2"/>
            <w:vAlign w:val="center"/>
          </w:tcPr>
          <w:p>
            <w:pPr>
              <w:jc w:val="right"/>
              <w:rPr>
                <w:sz w:val="18"/>
                <w:szCs w:val="18"/>
                <w:vertAlign w:val="baseline"/>
                <w:lang w:eastAsia="zh-CN"/>
              </w:rPr>
            </w:pPr>
            <w: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其他国有资产监管支出</w:t>
            </w:r>
          </w:p>
        </w:tc>
        <w:tc>
          <w:tcPr>
            <w:tcW w:w="1943" w:type="dxa"/>
            <w:gridSpan w:val="2"/>
            <w:vAlign w:val="center"/>
          </w:tcPr>
          <w:p>
            <w:pPr>
              <w:jc w:val="right"/>
              <w:rPr>
                <w:sz w:val="18"/>
                <w:szCs w:val="18"/>
                <w:vertAlign w:val="baseline"/>
                <w:lang w:eastAsia="zh-CN"/>
              </w:rPr>
            </w:pPr>
            <w: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住房保障支出</w:t>
            </w:r>
          </w:p>
        </w:tc>
        <w:tc>
          <w:tcPr>
            <w:tcW w:w="1943" w:type="dxa"/>
            <w:gridSpan w:val="2"/>
            <w:vAlign w:val="center"/>
          </w:tcPr>
          <w:p>
            <w:pPr>
              <w:jc w:val="right"/>
              <w:rPr>
                <w:sz w:val="18"/>
                <w:szCs w:val="18"/>
                <w:vertAlign w:val="baseline"/>
                <w:lang w:eastAsia="zh-CN"/>
              </w:rPr>
            </w:pPr>
            <w: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住房改革支出</w:t>
            </w:r>
          </w:p>
        </w:tc>
        <w:tc>
          <w:tcPr>
            <w:tcW w:w="1943" w:type="dxa"/>
            <w:gridSpan w:val="2"/>
            <w:vAlign w:val="center"/>
          </w:tcPr>
          <w:p>
            <w:pPr>
              <w:jc w:val="right"/>
              <w:rPr>
                <w:sz w:val="18"/>
                <w:szCs w:val="18"/>
                <w:vertAlign w:val="baseline"/>
                <w:lang w:eastAsia="zh-CN"/>
              </w:rPr>
            </w:pPr>
            <w: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住房公积金</w:t>
            </w:r>
          </w:p>
        </w:tc>
        <w:tc>
          <w:tcPr>
            <w:tcW w:w="1943" w:type="dxa"/>
            <w:gridSpan w:val="2"/>
            <w:vAlign w:val="center"/>
          </w:tcPr>
          <w:p>
            <w:pPr>
              <w:jc w:val="right"/>
              <w:rPr>
                <w:sz w:val="18"/>
                <w:szCs w:val="18"/>
                <w:vertAlign w:val="baseline"/>
                <w:lang w:eastAsia="zh-CN"/>
              </w:rPr>
            </w:pPr>
            <w: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 xml:space="preserve">    购房补贴</w:t>
            </w:r>
          </w:p>
        </w:tc>
        <w:tc>
          <w:tcPr>
            <w:tcW w:w="1943" w:type="dxa"/>
            <w:gridSpan w:val="2"/>
            <w:vAlign w:val="center"/>
          </w:tcPr>
          <w:p>
            <w:pPr>
              <w:jc w:val="right"/>
              <w:rPr>
                <w:sz w:val="18"/>
                <w:szCs w:val="18"/>
                <w:vertAlign w:val="baseline"/>
                <w:lang w:eastAsia="zh-CN"/>
              </w:rPr>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pPr>
            <w:r>
              <w:rPr>
                <w:rFonts w:hint="eastAsia"/>
              </w:rPr>
              <w:t>国有资本经营预算支出</w:t>
            </w:r>
          </w:p>
        </w:tc>
        <w:tc>
          <w:tcPr>
            <w:tcW w:w="1943" w:type="dxa"/>
            <w:gridSpan w:val="2"/>
            <w:vAlign w:val="center"/>
          </w:tcPr>
          <w:p>
            <w:pPr>
              <w:jc w:val="right"/>
              <w:rPr>
                <w:rFonts w:hint="default" w:eastAsia="宋体"/>
                <w:lang w:val="en-US" w:eastAsia="zh-CN"/>
              </w:rPr>
            </w:pPr>
            <w:r>
              <w:rPr>
                <w:rFonts w:hint="eastAsia"/>
                <w:lang w:val="en-US" w:eastAsia="zh-CN"/>
              </w:rPr>
              <w:t>7,337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rFonts w:hint="default" w:eastAsia="宋体"/>
                <w:lang w:val="en-US" w:eastAsia="zh-CN"/>
              </w:rPr>
            </w:pPr>
            <w:r>
              <w:rPr>
                <w:rFonts w:hint="eastAsia"/>
                <w:lang w:val="en-US" w:eastAsia="zh-CN"/>
              </w:rPr>
              <w:t xml:space="preserve">  解决历史遗留问题及改革成本支出</w:t>
            </w:r>
          </w:p>
        </w:tc>
        <w:tc>
          <w:tcPr>
            <w:tcW w:w="1943" w:type="dxa"/>
            <w:gridSpan w:val="2"/>
            <w:vAlign w:val="center"/>
          </w:tcPr>
          <w:p>
            <w:pPr>
              <w:jc w:val="right"/>
              <w:rPr>
                <w:rFonts w:hint="default" w:eastAsia="宋体"/>
                <w:lang w:val="en-US" w:eastAsia="zh-CN"/>
              </w:rPr>
            </w:pPr>
            <w:r>
              <w:rPr>
                <w:rFonts w:hint="eastAsia"/>
                <w:lang w:val="en-US" w:eastAsia="zh-CN"/>
              </w:rPr>
              <w:t>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rFonts w:hint="default"/>
                <w:lang w:val="en-US" w:eastAsia="zh-CN"/>
              </w:rPr>
            </w:pPr>
            <w:r>
              <w:rPr>
                <w:rFonts w:hint="eastAsia"/>
                <w:lang w:val="en-US" w:eastAsia="zh-CN"/>
              </w:rPr>
              <w:t xml:space="preserve">    国有企业退休人员社会化管理补助支出</w:t>
            </w:r>
          </w:p>
        </w:tc>
        <w:tc>
          <w:tcPr>
            <w:tcW w:w="1943" w:type="dxa"/>
            <w:gridSpan w:val="2"/>
            <w:vAlign w:val="center"/>
          </w:tcPr>
          <w:p>
            <w:pPr>
              <w:jc w:val="right"/>
              <w:rPr>
                <w:rFonts w:hint="default"/>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rFonts w:hint="default"/>
                <w:lang w:val="en-US" w:eastAsia="zh-CN"/>
              </w:rPr>
            </w:pPr>
            <w:r>
              <w:rPr>
                <w:rFonts w:hint="eastAsia"/>
                <w:lang w:val="en-US" w:eastAsia="zh-CN"/>
              </w:rPr>
              <w:t xml:space="preserve">    其他解决历史遗留问题及改革成本支出</w:t>
            </w:r>
          </w:p>
        </w:tc>
        <w:tc>
          <w:tcPr>
            <w:tcW w:w="1943" w:type="dxa"/>
            <w:gridSpan w:val="2"/>
            <w:vAlign w:val="center"/>
          </w:tcPr>
          <w:p>
            <w:pPr>
              <w:jc w:val="right"/>
              <w:rPr>
                <w:rFonts w:hint="default"/>
                <w:lang w:val="en-US" w:eastAsia="zh-CN"/>
              </w:rPr>
            </w:pPr>
            <w:r>
              <w:rPr>
                <w:rFonts w:hint="eastAsia"/>
                <w:lang w:val="en-US" w:eastAsia="zh-CN"/>
              </w:rPr>
              <w:t>7,109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rFonts w:hint="default" w:eastAsia="宋体"/>
                <w:lang w:val="en-US" w:eastAsia="zh-CN"/>
              </w:rPr>
            </w:pPr>
            <w:r>
              <w:rPr>
                <w:rFonts w:hint="eastAsia"/>
                <w:lang w:val="en-US" w:eastAsia="zh-CN"/>
              </w:rPr>
              <w:t xml:space="preserve">  其他国有资本经营预算支出</w:t>
            </w:r>
          </w:p>
        </w:tc>
        <w:tc>
          <w:tcPr>
            <w:tcW w:w="1943" w:type="dxa"/>
            <w:gridSpan w:val="2"/>
            <w:vAlign w:val="center"/>
          </w:tcPr>
          <w:p>
            <w:pPr>
              <w:jc w:val="right"/>
              <w:rPr>
                <w:rFonts w:hint="default" w:eastAsia="宋体"/>
                <w:lang w:val="en-US" w:eastAsia="zh-CN"/>
              </w:rPr>
            </w:pPr>
            <w:r>
              <w:rPr>
                <w:rFonts w:hint="eastAsia"/>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p>
        </w:tc>
        <w:tc>
          <w:tcPr>
            <w:tcW w:w="2018" w:type="dxa"/>
            <w:vAlign w:val="center"/>
          </w:tcPr>
          <w:p>
            <w:pPr>
              <w:jc w:val="right"/>
              <w:rPr>
                <w:sz w:val="18"/>
                <w:szCs w:val="18"/>
                <w:vertAlign w:val="baseline"/>
                <w:lang w:eastAsia="zh-CN"/>
              </w:rPr>
            </w:pPr>
          </w:p>
        </w:tc>
        <w:tc>
          <w:tcPr>
            <w:tcW w:w="3286" w:type="dxa"/>
            <w:vAlign w:val="center"/>
          </w:tcPr>
          <w:p>
            <w:pPr>
              <w:jc w:val="both"/>
              <w:rPr>
                <w:rFonts w:hint="default"/>
                <w:lang w:val="en-US" w:eastAsia="zh-CN"/>
              </w:rPr>
            </w:pPr>
            <w:r>
              <w:rPr>
                <w:rFonts w:hint="eastAsia"/>
                <w:lang w:val="en-US" w:eastAsia="zh-CN"/>
              </w:rPr>
              <w:t xml:space="preserve">    其他国有资本经营预算支出</w:t>
            </w:r>
          </w:p>
        </w:tc>
        <w:tc>
          <w:tcPr>
            <w:tcW w:w="1943" w:type="dxa"/>
            <w:gridSpan w:val="2"/>
            <w:vAlign w:val="center"/>
          </w:tcPr>
          <w:p>
            <w:pPr>
              <w:jc w:val="right"/>
              <w:rPr>
                <w:rFonts w:hint="default"/>
                <w:lang w:val="en-US" w:eastAsia="zh-CN"/>
              </w:rPr>
            </w:pPr>
            <w:r>
              <w:rPr>
                <w:rFonts w:hint="eastAsia"/>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3.上级补助收入</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上缴上级支出</w:t>
            </w:r>
          </w:p>
        </w:tc>
        <w:tc>
          <w:tcPr>
            <w:tcW w:w="1943" w:type="dxa"/>
            <w:gridSpan w:val="2"/>
            <w:vAlign w:val="center"/>
          </w:tcPr>
          <w:p>
            <w:pPr>
              <w:jc w:val="right"/>
              <w:rPr>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4.附属单位上缴收入</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对附属单位补助支出</w:t>
            </w:r>
          </w:p>
        </w:tc>
        <w:tc>
          <w:tcPr>
            <w:tcW w:w="1943" w:type="dxa"/>
            <w:gridSpan w:val="2"/>
            <w:vAlign w:val="center"/>
          </w:tcPr>
          <w:p>
            <w:pPr>
              <w:jc w:val="right"/>
              <w:rPr>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exact"/>
        </w:trPr>
        <w:tc>
          <w:tcPr>
            <w:tcW w:w="2782" w:type="dxa"/>
            <w:vAlign w:val="center"/>
          </w:tcPr>
          <w:p>
            <w:pPr>
              <w:jc w:val="left"/>
              <w:rPr>
                <w:sz w:val="18"/>
                <w:szCs w:val="18"/>
                <w:vertAlign w:val="baseline"/>
                <w:lang w:eastAsia="zh-CN"/>
              </w:rPr>
            </w:pPr>
            <w:r>
              <w:t xml:space="preserve">  5.其他收入</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p>
        </w:tc>
        <w:tc>
          <w:tcPr>
            <w:tcW w:w="1943" w:type="dxa"/>
            <w:gridSpan w:val="2"/>
            <w:vAlign w:val="center"/>
          </w:tcPr>
          <w:p>
            <w:pPr>
              <w:jc w:val="right"/>
              <w:rPr>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本年收入合计      </w:t>
            </w:r>
          </w:p>
        </w:tc>
        <w:tc>
          <w:tcPr>
            <w:tcW w:w="2018" w:type="dxa"/>
            <w:vAlign w:val="center"/>
          </w:tcPr>
          <w:p>
            <w:pPr>
              <w:jc w:val="right"/>
              <w:rPr>
                <w:rFonts w:hint="default" w:eastAsia="宋体"/>
                <w:sz w:val="18"/>
                <w:szCs w:val="18"/>
                <w:vertAlign w:val="baseline"/>
                <w:lang w:val="en-US" w:eastAsia="zh-CN"/>
              </w:rPr>
            </w:pPr>
            <w:r>
              <w:rPr>
                <w:rFonts w:hint="eastAsia"/>
                <w:lang w:val="en-US" w:eastAsia="zh-CN"/>
              </w:rPr>
              <w:t>9,270</w:t>
            </w:r>
          </w:p>
        </w:tc>
        <w:tc>
          <w:tcPr>
            <w:tcW w:w="3286" w:type="dxa"/>
            <w:vAlign w:val="center"/>
          </w:tcPr>
          <w:p>
            <w:pPr>
              <w:jc w:val="both"/>
              <w:rPr>
                <w:sz w:val="18"/>
                <w:szCs w:val="18"/>
                <w:vertAlign w:val="baseline"/>
                <w:lang w:eastAsia="zh-CN"/>
              </w:rPr>
            </w:pPr>
            <w:r>
              <w:t xml:space="preserve">           本年支出合计      </w:t>
            </w:r>
          </w:p>
        </w:tc>
        <w:tc>
          <w:tcPr>
            <w:tcW w:w="1943" w:type="dxa"/>
            <w:gridSpan w:val="2"/>
            <w:vAlign w:val="center"/>
          </w:tcPr>
          <w:p>
            <w:pPr>
              <w:jc w:val="right"/>
              <w:rPr>
                <w:rFonts w:hint="default" w:eastAsia="宋体"/>
                <w:sz w:val="18"/>
                <w:szCs w:val="18"/>
                <w:vertAlign w:val="baseline"/>
                <w:lang w:val="en-US" w:eastAsia="zh-CN"/>
              </w:rPr>
            </w:pPr>
            <w:r>
              <w:rPr>
                <w:rFonts w:hint="eastAsia"/>
                <w:lang w:val="en-US" w:eastAsia="zh-CN"/>
              </w:rPr>
              <w:t>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上年结余、结转</w:t>
            </w:r>
          </w:p>
        </w:tc>
        <w:tc>
          <w:tcPr>
            <w:tcW w:w="2018" w:type="dxa"/>
            <w:vAlign w:val="center"/>
          </w:tcPr>
          <w:p>
            <w:pPr>
              <w:jc w:val="right"/>
              <w:rPr>
                <w:sz w:val="18"/>
                <w:szCs w:val="18"/>
                <w:vertAlign w:val="baseline"/>
                <w:lang w:eastAsia="zh-CN"/>
              </w:rPr>
            </w:pPr>
          </w:p>
        </w:tc>
        <w:tc>
          <w:tcPr>
            <w:tcW w:w="3286" w:type="dxa"/>
            <w:vAlign w:val="center"/>
          </w:tcPr>
          <w:p>
            <w:pPr>
              <w:jc w:val="both"/>
              <w:rPr>
                <w:sz w:val="18"/>
                <w:szCs w:val="18"/>
                <w:vertAlign w:val="baseline"/>
                <w:lang w:eastAsia="zh-CN"/>
              </w:rPr>
            </w:pPr>
            <w:r>
              <w:t>结转下年</w:t>
            </w:r>
          </w:p>
        </w:tc>
        <w:tc>
          <w:tcPr>
            <w:tcW w:w="1943" w:type="dxa"/>
            <w:gridSpan w:val="2"/>
            <w:vAlign w:val="center"/>
          </w:tcPr>
          <w:p>
            <w:pPr>
              <w:jc w:val="right"/>
              <w:rPr>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trPr>
        <w:tc>
          <w:tcPr>
            <w:tcW w:w="2782" w:type="dxa"/>
            <w:vAlign w:val="center"/>
          </w:tcPr>
          <w:p>
            <w:pPr>
              <w:jc w:val="left"/>
              <w:rPr>
                <w:sz w:val="18"/>
                <w:szCs w:val="18"/>
                <w:vertAlign w:val="baseline"/>
                <w:lang w:eastAsia="zh-CN"/>
              </w:rPr>
            </w:pPr>
            <w:r>
              <w:t xml:space="preserve">              收入总计      </w:t>
            </w:r>
          </w:p>
        </w:tc>
        <w:tc>
          <w:tcPr>
            <w:tcW w:w="2018" w:type="dxa"/>
            <w:vAlign w:val="center"/>
          </w:tcPr>
          <w:p>
            <w:pPr>
              <w:jc w:val="right"/>
              <w:rPr>
                <w:rFonts w:hint="default" w:eastAsia="宋体"/>
                <w:sz w:val="18"/>
                <w:szCs w:val="18"/>
                <w:vertAlign w:val="baseline"/>
                <w:lang w:val="en-US" w:eastAsia="zh-CN"/>
              </w:rPr>
            </w:pPr>
            <w:r>
              <w:rPr>
                <w:rFonts w:hint="eastAsia"/>
                <w:lang w:val="en-US" w:eastAsia="zh-CN"/>
              </w:rPr>
              <w:t>9,270</w:t>
            </w:r>
          </w:p>
        </w:tc>
        <w:tc>
          <w:tcPr>
            <w:tcW w:w="3286" w:type="dxa"/>
            <w:vAlign w:val="center"/>
          </w:tcPr>
          <w:p>
            <w:pPr>
              <w:jc w:val="both"/>
              <w:rPr>
                <w:sz w:val="18"/>
                <w:szCs w:val="18"/>
                <w:vertAlign w:val="baseline"/>
                <w:lang w:eastAsia="zh-CN"/>
              </w:rPr>
            </w:pPr>
            <w:r>
              <w:t xml:space="preserve">              支出总计      </w:t>
            </w:r>
          </w:p>
        </w:tc>
        <w:tc>
          <w:tcPr>
            <w:tcW w:w="1943" w:type="dxa"/>
            <w:gridSpan w:val="2"/>
            <w:vAlign w:val="center"/>
          </w:tcPr>
          <w:p>
            <w:pPr>
              <w:jc w:val="right"/>
              <w:rPr>
                <w:rFonts w:hint="default" w:eastAsia="宋体"/>
                <w:sz w:val="18"/>
                <w:szCs w:val="18"/>
                <w:vertAlign w:val="baseline"/>
                <w:lang w:val="en-US" w:eastAsia="zh-CN"/>
              </w:rPr>
            </w:pPr>
            <w:r>
              <w:rPr>
                <w:rFonts w:hint="eastAsia"/>
                <w:lang w:val="en-US" w:eastAsia="zh-CN"/>
              </w:rPr>
              <w:t>9,270</w:t>
            </w:r>
          </w:p>
        </w:tc>
      </w:tr>
    </w:tbl>
    <w:p>
      <w:pPr>
        <w:rPr>
          <w:rFonts w:ascii="宋体" w:hAnsi="宋体"/>
          <w:b/>
          <w:szCs w:val="21"/>
          <w:u w:val="single"/>
        </w:rPr>
      </w:pPr>
    </w:p>
    <w:p>
      <w:pPr>
        <w:rPr>
          <w:rFonts w:ascii="宋体" w:hAnsi="宋体"/>
          <w:b/>
          <w:szCs w:val="21"/>
          <w:u w:val="single"/>
        </w:rPr>
      </w:pPr>
    </w:p>
    <w:p>
      <w:pPr>
        <w:rPr>
          <w:rFonts w:ascii="宋体" w:hAnsi="宋体"/>
          <w:b/>
          <w:szCs w:val="21"/>
          <w:u w:val="single"/>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rPr>
          <w:rFonts w:ascii="宋体" w:hAnsi="宋体"/>
          <w:b/>
          <w:szCs w:val="21"/>
          <w:u w:val="single"/>
        </w:rPr>
      </w:pPr>
    </w:p>
    <w:tbl>
      <w:tblPr>
        <w:tblStyle w:val="7"/>
        <w:tblW w:w="14153" w:type="dxa"/>
        <w:tblInd w:w="0" w:type="dxa"/>
        <w:shd w:val="clear" w:color="auto" w:fill="auto"/>
        <w:tblLayout w:type="fixed"/>
        <w:tblCellMar>
          <w:top w:w="0" w:type="dxa"/>
          <w:left w:w="0" w:type="dxa"/>
          <w:bottom w:w="0" w:type="dxa"/>
          <w:right w:w="0" w:type="dxa"/>
        </w:tblCellMar>
      </w:tblPr>
      <w:tblGrid>
        <w:gridCol w:w="1977"/>
        <w:gridCol w:w="702"/>
        <w:gridCol w:w="517"/>
        <w:gridCol w:w="883"/>
        <w:gridCol w:w="1000"/>
        <w:gridCol w:w="1017"/>
        <w:gridCol w:w="900"/>
        <w:gridCol w:w="900"/>
        <w:gridCol w:w="466"/>
        <w:gridCol w:w="384"/>
        <w:gridCol w:w="833"/>
        <w:gridCol w:w="700"/>
        <w:gridCol w:w="967"/>
        <w:gridCol w:w="657"/>
        <w:gridCol w:w="809"/>
        <w:gridCol w:w="719"/>
        <w:gridCol w:w="722"/>
      </w:tblGrid>
      <w:tr>
        <w:tblPrEx>
          <w:shd w:val="clear" w:color="auto" w:fill="auto"/>
          <w:tblLayout w:type="fixed"/>
          <w:tblCellMar>
            <w:top w:w="0" w:type="dxa"/>
            <w:left w:w="0" w:type="dxa"/>
            <w:bottom w:w="0" w:type="dxa"/>
            <w:right w:w="0" w:type="dxa"/>
          </w:tblCellMar>
        </w:tblPrEx>
        <w:trPr>
          <w:trHeight w:val="360" w:hRule="atLeast"/>
        </w:trPr>
        <w:tc>
          <w:tcPr>
            <w:tcW w:w="1977"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w:t>
            </w:r>
          </w:p>
        </w:tc>
        <w:tc>
          <w:tcPr>
            <w:tcW w:w="70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8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1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6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8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33"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0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6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65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0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1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2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5" w:hRule="atLeast"/>
        </w:trPr>
        <w:tc>
          <w:tcPr>
            <w:tcW w:w="14153"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收入</w:t>
            </w:r>
            <w:r>
              <w:rPr>
                <w:rFonts w:hint="eastAsia" w:ascii="宋体" w:hAnsi="宋体" w:cs="宋体"/>
                <w:b/>
                <w:i w:val="0"/>
                <w:color w:val="000000"/>
                <w:kern w:val="0"/>
                <w:sz w:val="32"/>
                <w:szCs w:val="32"/>
                <w:u w:val="none"/>
                <w:lang w:val="en-US" w:eastAsia="zh-CN" w:bidi="ar"/>
              </w:rPr>
              <w:t>预算</w:t>
            </w:r>
            <w:r>
              <w:rPr>
                <w:rFonts w:hint="eastAsia" w:ascii="宋体" w:hAnsi="宋体" w:eastAsia="宋体" w:cs="宋体"/>
                <w:b/>
                <w:i w:val="0"/>
                <w:color w:val="000000"/>
                <w:kern w:val="0"/>
                <w:sz w:val="32"/>
                <w:szCs w:val="32"/>
                <w:u w:val="none"/>
                <w:lang w:val="en-US" w:eastAsia="zh-CN" w:bidi="ar"/>
              </w:rPr>
              <w:t>表</w:t>
            </w:r>
          </w:p>
        </w:tc>
      </w:tr>
      <w:tr>
        <w:tblPrEx>
          <w:tblLayout w:type="fixed"/>
          <w:tblCellMar>
            <w:top w:w="0" w:type="dxa"/>
            <w:left w:w="0" w:type="dxa"/>
            <w:bottom w:w="0" w:type="dxa"/>
            <w:right w:w="0" w:type="dxa"/>
          </w:tblCellMar>
        </w:tblPrEx>
        <w:trPr>
          <w:trHeight w:val="402" w:hRule="atLeast"/>
        </w:trPr>
        <w:tc>
          <w:tcPr>
            <w:tcW w:w="8746" w:type="dxa"/>
            <w:gridSpan w:val="10"/>
            <w:tcBorders>
              <w:top w:val="nil"/>
              <w:left w:val="nil"/>
              <w:bottom w:val="single" w:color="000000" w:sz="4" w:space="0"/>
              <w:right w:val="nil"/>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0"/>
                <w:szCs w:val="20"/>
                <w:u w:val="none"/>
              </w:rPr>
            </w:pPr>
            <w:r>
              <w:rPr>
                <w:rFonts w:hint="eastAsia"/>
                <w:sz w:val="18"/>
                <w:szCs w:val="18"/>
              </w:rPr>
              <w:t>单位名称：</w:t>
            </w:r>
            <w:r>
              <w:rPr>
                <w:rFonts w:hint="eastAsia"/>
                <w:sz w:val="18"/>
                <w:szCs w:val="18"/>
                <w:lang w:eastAsia="zh-CN"/>
              </w:rPr>
              <w:t>深圳市龙华区国有资产监督管理局</w:t>
            </w:r>
            <w:r>
              <w:rPr>
                <w:rFonts w:hint="eastAsia"/>
                <w:sz w:val="18"/>
                <w:szCs w:val="18"/>
                <w:lang w:val="en-US" w:eastAsia="zh-CN"/>
              </w:rPr>
              <w:t xml:space="preserve">  </w:t>
            </w:r>
          </w:p>
        </w:tc>
        <w:tc>
          <w:tcPr>
            <w:tcW w:w="833" w:type="dxa"/>
            <w:tcBorders>
              <w:top w:val="nil"/>
              <w:left w:val="nil"/>
              <w:bottom w:val="single" w:color="000000" w:sz="4" w:space="0"/>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700" w:type="dxa"/>
            <w:tcBorders>
              <w:top w:val="nil"/>
              <w:left w:val="nil"/>
              <w:bottom w:val="single" w:color="000000" w:sz="4" w:space="0"/>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967" w:type="dxa"/>
            <w:tcBorders>
              <w:top w:val="nil"/>
              <w:left w:val="nil"/>
              <w:bottom w:val="single" w:color="000000" w:sz="4" w:space="0"/>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657" w:type="dxa"/>
            <w:tcBorders>
              <w:top w:val="nil"/>
              <w:left w:val="nil"/>
              <w:bottom w:val="nil"/>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09" w:type="dxa"/>
            <w:tcBorders>
              <w:top w:val="nil"/>
              <w:left w:val="nil"/>
              <w:bottom w:val="nil"/>
              <w:right w:val="nil"/>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441" w:type="dxa"/>
            <w:gridSpan w:val="2"/>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495"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预算单位</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收入总计</w:t>
            </w:r>
          </w:p>
        </w:tc>
        <w:tc>
          <w:tcPr>
            <w:tcW w:w="10752"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7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上年结余、结转</w:t>
            </w:r>
          </w:p>
        </w:tc>
      </w:tr>
      <w:tr>
        <w:tblPrEx>
          <w:tblLayout w:type="fixed"/>
          <w:tblCellMar>
            <w:top w:w="0" w:type="dxa"/>
            <w:left w:w="0" w:type="dxa"/>
            <w:bottom w:w="0" w:type="dxa"/>
            <w:right w:w="0" w:type="dxa"/>
          </w:tblCellMar>
        </w:tblPrEx>
        <w:trPr>
          <w:trHeight w:val="450"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6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政府</w:t>
            </w:r>
            <w:r>
              <w:rPr>
                <w:rFonts w:hint="eastAsia" w:ascii="宋体" w:hAnsi="宋体" w:eastAsia="宋体" w:cs="宋体"/>
                <w:i w:val="0"/>
                <w:color w:val="000000"/>
                <w:kern w:val="0"/>
                <w:sz w:val="20"/>
                <w:szCs w:val="20"/>
                <w:u w:val="none"/>
                <w:lang w:val="en-US" w:eastAsia="zh-CN" w:bidi="ar"/>
              </w:rPr>
              <w:t>预算拨款</w:t>
            </w:r>
          </w:p>
        </w:tc>
        <w:tc>
          <w:tcPr>
            <w:tcW w:w="83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财政专户管理资金</w:t>
            </w:r>
          </w:p>
        </w:tc>
        <w:tc>
          <w:tcPr>
            <w:tcW w:w="3852"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单位资金</w:t>
            </w:r>
          </w:p>
        </w:tc>
        <w:tc>
          <w:tcPr>
            <w:tcW w:w="72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65"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一般公共预算拨款</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政府性基金预算拨款</w:t>
            </w:r>
          </w:p>
        </w:tc>
        <w:tc>
          <w:tcPr>
            <w:tcW w:w="85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国有资本经营预算拨款</w:t>
            </w:r>
          </w:p>
        </w:tc>
        <w:tc>
          <w:tcPr>
            <w:tcW w:w="83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   收入</w:t>
            </w:r>
          </w:p>
        </w:tc>
        <w:tc>
          <w:tcPr>
            <w:tcW w:w="9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事业单位经营收入</w:t>
            </w:r>
          </w:p>
        </w:tc>
        <w:tc>
          <w:tcPr>
            <w:tcW w:w="6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上级补助收入</w:t>
            </w:r>
          </w:p>
        </w:tc>
        <w:tc>
          <w:tcPr>
            <w:tcW w:w="80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其他收入</w:t>
            </w:r>
          </w:p>
        </w:tc>
        <w:tc>
          <w:tcPr>
            <w:tcW w:w="72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90"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基本支出拨款</w:t>
            </w:r>
          </w:p>
        </w:tc>
        <w:tc>
          <w:tcPr>
            <w:tcW w:w="100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履职类项目拨款</w:t>
            </w:r>
          </w:p>
        </w:tc>
        <w:tc>
          <w:tcPr>
            <w:tcW w:w="1017"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财政专项资金拨款</w:t>
            </w:r>
          </w:p>
        </w:tc>
        <w:tc>
          <w:tcPr>
            <w:tcW w:w="90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政府投资项目拨款</w:t>
            </w:r>
          </w:p>
        </w:tc>
        <w:tc>
          <w:tcPr>
            <w:tcW w:w="90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gridSpan w:val="2"/>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3"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9"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eastAsia="zh-CN"/>
              </w:rPr>
            </w:pPr>
          </w:p>
        </w:tc>
        <w:tc>
          <w:tcPr>
            <w:tcW w:w="722"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02" w:hRule="atLeast"/>
        </w:trPr>
        <w:tc>
          <w:tcPr>
            <w:tcW w:w="197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t>深圳市龙华区国有资产监督管理局</w:t>
            </w:r>
          </w:p>
        </w:tc>
        <w:tc>
          <w:tcPr>
            <w:tcW w:w="7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lang w:val="en-US" w:eastAsia="zh-CN"/>
              </w:rPr>
              <w:t>9,270</w:t>
            </w:r>
          </w:p>
        </w:tc>
        <w:tc>
          <w:tcPr>
            <w:tcW w:w="5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1,933</w:t>
            </w:r>
          </w:p>
        </w:tc>
        <w:tc>
          <w:tcPr>
            <w:tcW w:w="8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361</w:t>
            </w:r>
          </w:p>
        </w:tc>
        <w:tc>
          <w:tcPr>
            <w:tcW w:w="10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572</w:t>
            </w:r>
          </w:p>
        </w:tc>
        <w:tc>
          <w:tcPr>
            <w:tcW w:w="10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1,000</w:t>
            </w:r>
          </w:p>
        </w:tc>
        <w:tc>
          <w:tcPr>
            <w:tcW w:w="9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lang w:val="en-US" w:eastAsia="zh-CN"/>
              </w:rPr>
              <w:t>7,337</w:t>
            </w:r>
          </w:p>
        </w:tc>
        <w:tc>
          <w:tcPr>
            <w:tcW w:w="8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rPr>
          <w:rFonts w:ascii="宋体" w:hAnsi="宋体"/>
          <w:b/>
          <w:szCs w:val="21"/>
          <w:u w:val="single"/>
        </w:rPr>
      </w:pPr>
      <w:r>
        <w:rPr>
          <w:rFonts w:ascii="宋体" w:hAnsi="宋体"/>
          <w:b/>
          <w:szCs w:val="21"/>
          <w:u w:val="single"/>
        </w:rPr>
        <w:br w:type="page"/>
      </w:r>
    </w:p>
    <w:p>
      <w:pPr>
        <w:spacing w:line="420" w:lineRule="exact"/>
        <w:ind w:right="640" w:firstLine="422" w:firstLineChars="200"/>
        <w:rPr>
          <w:rFonts w:ascii="宋体" w:hAnsi="宋体"/>
          <w:b/>
          <w:szCs w:val="21"/>
          <w:u w:val="single"/>
        </w:rPr>
      </w:pPr>
    </w:p>
    <w:tbl>
      <w:tblPr>
        <w:tblStyle w:val="8"/>
        <w:tblW w:w="14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2"/>
        <w:gridCol w:w="1748"/>
        <w:gridCol w:w="1971"/>
        <w:gridCol w:w="1950"/>
        <w:gridCol w:w="2830"/>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blHeader/>
          <w:jc w:val="center"/>
        </w:trPr>
        <w:tc>
          <w:tcPr>
            <w:tcW w:w="14193" w:type="dxa"/>
            <w:gridSpan w:val="6"/>
            <w:tcBorders>
              <w:top w:val="nil"/>
              <w:left w:val="nil"/>
              <w:bottom w:val="nil"/>
              <w:right w:val="nil"/>
            </w:tcBorders>
            <w:vAlign w:val="center"/>
          </w:tcPr>
          <w:p>
            <w:pPr>
              <w:jc w:val="left"/>
              <w:rPr>
                <w:rFonts w:hint="eastAsia"/>
                <w:sz w:val="18"/>
                <w:szCs w:val="18"/>
                <w:lang w:val="en-US" w:eastAsia="zh-CN"/>
              </w:rPr>
            </w:pPr>
            <w:r>
              <w:rPr>
                <w:rFonts w:hint="eastAsia"/>
                <w:lang w:eastAsia="zh-CN"/>
              </w:rPr>
              <w:t>表</w:t>
            </w: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blHeader/>
          <w:jc w:val="center"/>
        </w:trPr>
        <w:tc>
          <w:tcPr>
            <w:tcW w:w="14193" w:type="dxa"/>
            <w:gridSpan w:val="6"/>
            <w:tcBorders>
              <w:top w:val="nil"/>
              <w:left w:val="nil"/>
              <w:bottom w:val="nil"/>
              <w:right w:val="nil"/>
            </w:tcBorders>
            <w:vAlign w:val="center"/>
          </w:tcPr>
          <w:p>
            <w:pPr>
              <w:jc w:val="center"/>
              <w:rPr>
                <w:rFonts w:hint="eastAsia"/>
                <w:sz w:val="18"/>
                <w:szCs w:val="18"/>
                <w:lang w:val="en-US" w:eastAsia="zh-CN"/>
              </w:rPr>
            </w:pPr>
            <w:r>
              <w:rPr>
                <w:rFonts w:hint="eastAsia" w:ascii="宋体" w:hAnsi="宋体" w:eastAsia="宋体" w:cs="宋体"/>
                <w:b/>
                <w:i w:val="0"/>
                <w:color w:val="000000"/>
                <w:kern w:val="0"/>
                <w:sz w:val="32"/>
                <w:szCs w:val="32"/>
                <w:u w:val="none"/>
                <w:lang w:val="en-US" w:eastAsia="zh-CN" w:bidi="ar"/>
              </w:rPr>
              <w:t>支出</w:t>
            </w:r>
            <w:r>
              <w:rPr>
                <w:rFonts w:hint="eastAsia" w:ascii="宋体" w:hAnsi="宋体" w:cs="宋体"/>
                <w:b/>
                <w:i w:val="0"/>
                <w:color w:val="000000"/>
                <w:kern w:val="0"/>
                <w:sz w:val="32"/>
                <w:szCs w:val="32"/>
                <w:u w:val="none"/>
                <w:lang w:val="en-US" w:eastAsia="zh-CN" w:bidi="ar"/>
              </w:rPr>
              <w:t>预算</w:t>
            </w:r>
            <w:r>
              <w:rPr>
                <w:rFonts w:hint="eastAsia" w:ascii="宋体" w:hAnsi="宋体" w:eastAsia="宋体" w:cs="宋体"/>
                <w:b/>
                <w:i w:val="0"/>
                <w:color w:val="000000"/>
                <w:kern w:val="0"/>
                <w:sz w:val="32"/>
                <w:szCs w:val="32"/>
                <w:u w:val="none"/>
                <w:lang w:val="en-US" w:eastAsia="zh-CN" w:bidi="ar"/>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blHeader/>
          <w:jc w:val="center"/>
        </w:trPr>
        <w:tc>
          <w:tcPr>
            <w:tcW w:w="9331" w:type="dxa"/>
            <w:gridSpan w:val="4"/>
            <w:tcBorders>
              <w:top w:val="nil"/>
              <w:left w:val="nil"/>
              <w:bottom w:val="single" w:color="auto" w:sz="4" w:space="0"/>
              <w:right w:val="nil"/>
            </w:tcBorders>
            <w:vAlign w:val="center"/>
          </w:tcPr>
          <w:p>
            <w:pPr>
              <w:jc w:val="left"/>
              <w:rPr>
                <w:sz w:val="18"/>
                <w:szCs w:val="18"/>
                <w:vertAlign w:val="baseline"/>
              </w:rPr>
            </w:pPr>
            <w:r>
              <w:rPr>
                <w:rFonts w:hint="eastAsia"/>
                <w:sz w:val="18"/>
                <w:szCs w:val="18"/>
              </w:rPr>
              <w:t>单位名称：</w:t>
            </w:r>
            <w:r>
              <w:rPr>
                <w:rFonts w:hint="eastAsia"/>
                <w:sz w:val="18"/>
                <w:szCs w:val="18"/>
                <w:lang w:eastAsia="zh-CN"/>
              </w:rPr>
              <w:t>深圳市龙华区国有资产监督管理局</w:t>
            </w:r>
          </w:p>
        </w:tc>
        <w:tc>
          <w:tcPr>
            <w:tcW w:w="2830" w:type="dxa"/>
            <w:tcBorders>
              <w:top w:val="nil"/>
              <w:left w:val="nil"/>
              <w:bottom w:val="single" w:color="auto" w:sz="4" w:space="0"/>
              <w:right w:val="nil"/>
            </w:tcBorders>
            <w:vAlign w:val="center"/>
          </w:tcPr>
          <w:p>
            <w:pPr>
              <w:ind w:left="420" w:firstLine="420"/>
              <w:jc w:val="both"/>
              <w:rPr>
                <w:sz w:val="18"/>
                <w:szCs w:val="18"/>
                <w:lang w:val="en-US" w:eastAsia="zh-CN"/>
              </w:rPr>
            </w:pPr>
          </w:p>
        </w:tc>
        <w:tc>
          <w:tcPr>
            <w:tcW w:w="2032" w:type="dxa"/>
            <w:tcBorders>
              <w:top w:val="nil"/>
              <w:left w:val="nil"/>
              <w:bottom w:val="single" w:color="auto" w:sz="4" w:space="0"/>
              <w:right w:val="nil"/>
            </w:tcBorders>
            <w:vAlign w:val="center"/>
          </w:tcPr>
          <w:p>
            <w:pPr>
              <w:jc w:val="right"/>
              <w:rPr>
                <w:rFonts w:hint="eastAsia"/>
                <w:sz w:val="18"/>
                <w:szCs w:val="18"/>
                <w:lang w:val="en-US" w:eastAsia="zh-CN"/>
              </w:rPr>
            </w:pPr>
            <w:r>
              <w:rPr>
                <w:rFonts w:hint="eastAsia"/>
                <w:sz w:val="18"/>
                <w:szCs w:val="18"/>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7" w:hRule="atLeast"/>
          <w:tblHeader/>
          <w:jc w:val="center"/>
        </w:trPr>
        <w:tc>
          <w:tcPr>
            <w:tcW w:w="3662" w:type="dxa"/>
            <w:tcBorders>
              <w:top w:val="single" w:color="auto" w:sz="4" w:space="0"/>
            </w:tcBorders>
            <w:vAlign w:val="center"/>
          </w:tcPr>
          <w:p>
            <w:pPr>
              <w:ind w:left="0" w:leftChars="0" w:right="0" w:rightChars="0" w:firstLine="0" w:firstLineChars="0"/>
              <w:jc w:val="center"/>
              <w:rPr>
                <w:rFonts w:hint="eastAsia" w:ascii="宋体" w:hAnsi="宋体" w:eastAsia="宋体" w:cs="宋体"/>
                <w:sz w:val="20"/>
                <w:szCs w:val="20"/>
                <w:vertAlign w:val="baseline"/>
              </w:rPr>
            </w:pPr>
            <w:r>
              <w:rPr>
                <w:rFonts w:hint="eastAsia" w:ascii="宋体" w:hAnsi="宋体" w:eastAsia="宋体" w:cs="宋体"/>
                <w:sz w:val="20"/>
                <w:szCs w:val="20"/>
              </w:rPr>
              <w:t>预算单位</w:t>
            </w:r>
          </w:p>
        </w:tc>
        <w:tc>
          <w:tcPr>
            <w:tcW w:w="1748" w:type="dxa"/>
            <w:tcBorders>
              <w:top w:val="single" w:color="auto" w:sz="4" w:space="0"/>
            </w:tcBorders>
            <w:vAlign w:val="center"/>
          </w:tcPr>
          <w:p>
            <w:pPr>
              <w:ind w:left="0" w:leftChars="0" w:right="0" w:rightChars="0" w:firstLine="0" w:firstLineChars="0"/>
              <w:jc w:val="center"/>
              <w:rPr>
                <w:rFonts w:hint="eastAsia" w:ascii="宋体" w:hAnsi="宋体" w:eastAsia="宋体" w:cs="宋体"/>
                <w:sz w:val="20"/>
                <w:szCs w:val="20"/>
                <w:vertAlign w:val="baseline"/>
              </w:rPr>
            </w:pPr>
            <w:r>
              <w:rPr>
                <w:rFonts w:hint="eastAsia" w:ascii="宋体" w:hAnsi="宋体" w:eastAsia="宋体" w:cs="宋体"/>
                <w:sz w:val="20"/>
                <w:szCs w:val="20"/>
              </w:rPr>
              <w:t>支出总计</w:t>
            </w:r>
          </w:p>
        </w:tc>
        <w:tc>
          <w:tcPr>
            <w:tcW w:w="1971" w:type="dxa"/>
            <w:tcBorders>
              <w:top w:val="single" w:color="auto" w:sz="4" w:space="0"/>
            </w:tcBorders>
            <w:vAlign w:val="center"/>
          </w:tcPr>
          <w:p>
            <w:pPr>
              <w:ind w:left="0" w:leftChars="0" w:right="0" w:rightChars="0" w:firstLine="0" w:firstLineChars="0"/>
              <w:jc w:val="center"/>
              <w:rPr>
                <w:rFonts w:hint="eastAsia" w:ascii="宋体" w:hAnsi="宋体" w:eastAsia="宋体" w:cs="宋体"/>
                <w:sz w:val="20"/>
                <w:szCs w:val="20"/>
                <w:vertAlign w:val="baseline"/>
              </w:rPr>
            </w:pPr>
            <w:r>
              <w:rPr>
                <w:rFonts w:hint="eastAsia" w:ascii="宋体" w:hAnsi="宋体" w:eastAsia="宋体" w:cs="宋体"/>
                <w:sz w:val="20"/>
                <w:szCs w:val="20"/>
              </w:rPr>
              <w:t>基本支出</w:t>
            </w:r>
          </w:p>
        </w:tc>
        <w:tc>
          <w:tcPr>
            <w:tcW w:w="1950" w:type="dxa"/>
            <w:tcBorders>
              <w:top w:val="single" w:color="auto" w:sz="4" w:space="0"/>
            </w:tcBorders>
            <w:vAlign w:val="center"/>
          </w:tcPr>
          <w:p>
            <w:pPr>
              <w:ind w:left="0" w:leftChars="0" w:right="0" w:rightChars="0" w:firstLine="0" w:firstLineChars="0"/>
              <w:jc w:val="center"/>
              <w:rPr>
                <w:rFonts w:hint="eastAsia" w:ascii="宋体" w:hAnsi="宋体" w:eastAsia="宋体" w:cs="宋体"/>
                <w:sz w:val="20"/>
                <w:szCs w:val="20"/>
                <w:vertAlign w:val="baseline"/>
              </w:rPr>
            </w:pPr>
            <w:r>
              <w:rPr>
                <w:rFonts w:hint="eastAsia" w:ascii="宋体" w:hAnsi="宋体" w:eastAsia="宋体" w:cs="宋体"/>
                <w:sz w:val="20"/>
                <w:szCs w:val="20"/>
              </w:rPr>
              <w:t>项目支出</w:t>
            </w:r>
          </w:p>
        </w:tc>
        <w:tc>
          <w:tcPr>
            <w:tcW w:w="4862" w:type="dxa"/>
            <w:gridSpan w:val="2"/>
            <w:tcBorders>
              <w:top w:val="single" w:color="auto" w:sz="4" w:space="0"/>
            </w:tcBorders>
            <w:vAlign w:val="center"/>
          </w:tcPr>
          <w:p>
            <w:pPr>
              <w:ind w:left="0" w:leftChars="0" w:right="0" w:rightChars="0" w:firstLine="0" w:firstLineChars="0"/>
              <w:jc w:val="center"/>
              <w:rPr>
                <w:rFonts w:hint="eastAsia" w:ascii="宋体" w:hAnsi="宋体" w:eastAsia="宋体" w:cs="宋体"/>
                <w:sz w:val="20"/>
                <w:szCs w:val="20"/>
              </w:rPr>
            </w:pPr>
            <w:r>
              <w:rPr>
                <w:rFonts w:hint="eastAsia" w:ascii="宋体" w:hAnsi="宋体" w:eastAsia="宋体" w:cs="宋体"/>
                <w:sz w:val="20"/>
                <w:szCs w:val="20"/>
              </w:rPr>
              <w:t>2021年政府采购项目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3662" w:type="dxa"/>
            <w:vAlign w:val="center"/>
          </w:tcPr>
          <w:p>
            <w:pPr>
              <w:jc w:val="both"/>
              <w:rPr>
                <w:sz w:val="18"/>
                <w:szCs w:val="18"/>
                <w:vertAlign w:val="baseline"/>
              </w:rPr>
            </w:pPr>
            <w:r>
              <w:t>深圳市龙华区国有资产监督管理局</w:t>
            </w:r>
          </w:p>
        </w:tc>
        <w:tc>
          <w:tcPr>
            <w:tcW w:w="1748" w:type="dxa"/>
            <w:vAlign w:val="center"/>
          </w:tcPr>
          <w:p>
            <w:pPr>
              <w:jc w:val="right"/>
              <w:rPr>
                <w:rFonts w:hint="default" w:eastAsia="宋体"/>
                <w:sz w:val="18"/>
                <w:szCs w:val="18"/>
                <w:vertAlign w:val="baseline"/>
                <w:lang w:val="en-US" w:eastAsia="zh-CN"/>
              </w:rPr>
            </w:pPr>
            <w:r>
              <w:rPr>
                <w:rFonts w:hint="eastAsia"/>
                <w:lang w:val="en-US" w:eastAsia="zh-CN"/>
              </w:rPr>
              <w:t>9,270</w:t>
            </w:r>
          </w:p>
        </w:tc>
        <w:tc>
          <w:tcPr>
            <w:tcW w:w="1971" w:type="dxa"/>
            <w:vAlign w:val="center"/>
          </w:tcPr>
          <w:p>
            <w:pPr>
              <w:jc w:val="right"/>
              <w:rPr>
                <w:sz w:val="18"/>
                <w:szCs w:val="18"/>
                <w:vertAlign w:val="baseline"/>
              </w:rPr>
            </w:pPr>
            <w:r>
              <w:t>361</w:t>
            </w:r>
          </w:p>
        </w:tc>
        <w:tc>
          <w:tcPr>
            <w:tcW w:w="1950" w:type="dxa"/>
            <w:vAlign w:val="center"/>
          </w:tcPr>
          <w:p>
            <w:pPr>
              <w:jc w:val="right"/>
              <w:rPr>
                <w:rFonts w:hint="default" w:eastAsia="宋体"/>
                <w:sz w:val="18"/>
                <w:szCs w:val="18"/>
                <w:vertAlign w:val="baseline"/>
                <w:lang w:val="en-US" w:eastAsia="zh-CN"/>
              </w:rPr>
            </w:pPr>
            <w:r>
              <w:rPr>
                <w:rFonts w:hint="eastAsia"/>
                <w:lang w:val="en-US" w:eastAsia="zh-CN"/>
              </w:rPr>
              <w:t>8,909</w:t>
            </w:r>
          </w:p>
        </w:tc>
        <w:tc>
          <w:tcPr>
            <w:tcW w:w="4862" w:type="dxa"/>
            <w:gridSpan w:val="2"/>
            <w:vAlign w:val="center"/>
          </w:tcPr>
          <w:p>
            <w:pPr>
              <w:jc w:val="center"/>
              <w:rPr>
                <w:sz w:val="18"/>
                <w:szCs w:val="18"/>
                <w:vertAlign w:val="baseline"/>
              </w:rPr>
            </w:pPr>
            <w:r>
              <w:t>1</w:t>
            </w:r>
          </w:p>
        </w:tc>
      </w:tr>
    </w:tbl>
    <w:p>
      <w:pPr>
        <w:rPr>
          <w:rFonts w:ascii="宋体" w:hAnsi="宋体"/>
          <w:b/>
          <w:szCs w:val="21"/>
          <w:u w:val="single"/>
        </w:rPr>
      </w:pPr>
      <w:r>
        <w:rPr>
          <w:rFonts w:ascii="宋体" w:hAnsi="宋体"/>
          <w:b/>
          <w:szCs w:val="21"/>
          <w:u w:val="single"/>
        </w:rPr>
        <w:br w:type="page"/>
      </w:r>
    </w:p>
    <w:p>
      <w:pPr>
        <w:spacing w:line="420" w:lineRule="exact"/>
        <w:ind w:right="640" w:firstLine="422" w:firstLineChars="200"/>
        <w:rPr>
          <w:rFonts w:ascii="宋体" w:hAnsi="宋体"/>
          <w:b/>
          <w:szCs w:val="21"/>
          <w:u w:val="single"/>
        </w:rPr>
      </w:pPr>
    </w:p>
    <w:tbl>
      <w:tblPr>
        <w:tblStyle w:val="7"/>
        <w:tblW w:w="13980" w:type="dxa"/>
        <w:tblInd w:w="0" w:type="dxa"/>
        <w:shd w:val="clear" w:color="auto" w:fill="auto"/>
        <w:tblLayout w:type="fixed"/>
        <w:tblCellMar>
          <w:top w:w="0" w:type="dxa"/>
          <w:left w:w="0" w:type="dxa"/>
          <w:bottom w:w="0" w:type="dxa"/>
          <w:right w:w="0" w:type="dxa"/>
        </w:tblCellMar>
      </w:tblPr>
      <w:tblGrid>
        <w:gridCol w:w="2905"/>
        <w:gridCol w:w="914"/>
        <w:gridCol w:w="914"/>
        <w:gridCol w:w="914"/>
        <w:gridCol w:w="914"/>
        <w:gridCol w:w="939"/>
        <w:gridCol w:w="914"/>
        <w:gridCol w:w="914"/>
        <w:gridCol w:w="914"/>
        <w:gridCol w:w="914"/>
        <w:gridCol w:w="915"/>
        <w:gridCol w:w="980"/>
        <w:gridCol w:w="929"/>
      </w:tblGrid>
      <w:tr>
        <w:tblPrEx>
          <w:tblLayout w:type="fixed"/>
          <w:tblCellMar>
            <w:top w:w="0" w:type="dxa"/>
            <w:left w:w="0" w:type="dxa"/>
            <w:bottom w:w="0" w:type="dxa"/>
            <w:right w:w="0" w:type="dxa"/>
          </w:tblCellMar>
        </w:tblPrEx>
        <w:trPr>
          <w:trHeight w:val="285" w:hRule="atLeast"/>
        </w:trPr>
        <w:tc>
          <w:tcPr>
            <w:tcW w:w="290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表4</w:t>
            </w: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3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8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29" w:type="dxa"/>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405" w:hRule="atLeast"/>
        </w:trPr>
        <w:tc>
          <w:tcPr>
            <w:tcW w:w="13980"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基本支出</w:t>
            </w:r>
            <w:r>
              <w:rPr>
                <w:rFonts w:hint="eastAsia" w:ascii="宋体" w:hAnsi="宋体" w:cs="宋体"/>
                <w:b/>
                <w:i w:val="0"/>
                <w:color w:val="000000"/>
                <w:kern w:val="0"/>
                <w:sz w:val="32"/>
                <w:szCs w:val="32"/>
                <w:u w:val="none"/>
                <w:lang w:val="en-US" w:eastAsia="zh-CN" w:bidi="ar"/>
              </w:rPr>
              <w:t>预算</w:t>
            </w:r>
            <w:r>
              <w:rPr>
                <w:rFonts w:hint="eastAsia" w:ascii="宋体" w:hAnsi="宋体" w:eastAsia="宋体" w:cs="宋体"/>
                <w:b/>
                <w:i w:val="0"/>
                <w:color w:val="000000"/>
                <w:kern w:val="0"/>
                <w:sz w:val="32"/>
                <w:szCs w:val="32"/>
                <w:u w:val="none"/>
                <w:lang w:val="en-US" w:eastAsia="zh-CN" w:bidi="ar"/>
              </w:rPr>
              <w:t>表</w:t>
            </w:r>
          </w:p>
        </w:tc>
      </w:tr>
      <w:tr>
        <w:tblPrEx>
          <w:tblLayout w:type="fixed"/>
          <w:tblCellMar>
            <w:top w:w="0" w:type="dxa"/>
            <w:left w:w="0" w:type="dxa"/>
            <w:bottom w:w="0" w:type="dxa"/>
            <w:right w:w="0" w:type="dxa"/>
          </w:tblCellMar>
        </w:tblPrEx>
        <w:trPr>
          <w:trHeight w:val="330" w:hRule="atLeast"/>
        </w:trPr>
        <w:tc>
          <w:tcPr>
            <w:tcW w:w="8414" w:type="dxa"/>
            <w:gridSpan w:val="7"/>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r>
              <w:rPr>
                <w:rFonts w:hint="eastAsia"/>
                <w:color w:val="auto"/>
                <w:sz w:val="18"/>
                <w:szCs w:val="18"/>
              </w:rPr>
              <w:t>单位名称：</w:t>
            </w:r>
            <w:r>
              <w:rPr>
                <w:rFonts w:hint="eastAsia"/>
                <w:color w:val="auto"/>
                <w:sz w:val="18"/>
                <w:szCs w:val="18"/>
                <w:lang w:eastAsia="zh-CN"/>
              </w:rPr>
              <w:t>深圳市龙华区国有资产监督管理局</w:t>
            </w: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9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909" w:type="dxa"/>
            <w:gridSpan w:val="2"/>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Layout w:type="fixed"/>
          <w:tblCellMar>
            <w:top w:w="0" w:type="dxa"/>
            <w:left w:w="0" w:type="dxa"/>
            <w:bottom w:w="0" w:type="dxa"/>
            <w:right w:w="0" w:type="dxa"/>
          </w:tblCellMar>
        </w:tblPrEx>
        <w:trPr>
          <w:trHeight w:val="600" w:hRule="atLeast"/>
        </w:trPr>
        <w:tc>
          <w:tcPr>
            <w:tcW w:w="29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支出项目类别</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36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政府预算拨款</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46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上年结余、结转</w:t>
            </w:r>
          </w:p>
        </w:tc>
      </w:tr>
      <w:tr>
        <w:tblPrEx>
          <w:shd w:val="clear" w:color="auto" w:fill="auto"/>
          <w:tblLayout w:type="fixed"/>
          <w:tblCellMar>
            <w:top w:w="0" w:type="dxa"/>
            <w:left w:w="0" w:type="dxa"/>
            <w:bottom w:w="0" w:type="dxa"/>
            <w:right w:w="0" w:type="dxa"/>
          </w:tblCellMar>
        </w:tblPrEx>
        <w:trPr>
          <w:trHeight w:val="600" w:hRule="atLeast"/>
        </w:trPr>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一般公共预算拨款</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政府性基金预算拨款</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国有资本经营预算拨款</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事业单位经营收入</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深圳市龙华区国有资产监督管理局</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361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361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361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工资福利支出</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337</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337</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337</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基本工资</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146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146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146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津贴补贴</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78</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78</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78</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奖金</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机关事业单位基本养老保险缴费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职业年金缴费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职工基本医疗保险缴费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9</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9</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9</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其他社会保障缴费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住房公积金</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58</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58</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58</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其他工资福利支出</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商品和服务支出</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24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24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24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办公费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4</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邮电费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差旅费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培训费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公务接待费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工会经费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福利费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公务用车运行维护费</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3.5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3.5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3.5</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其他交通费用</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6</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t xml:space="preserve">      其他商品和服务支出</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3</w:t>
            </w: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rPr>
          <w:rFonts w:ascii="宋体" w:hAnsi="宋体"/>
          <w:b/>
          <w:szCs w:val="21"/>
          <w:u w:val="single"/>
        </w:rPr>
      </w:pPr>
      <w:r>
        <w:rPr>
          <w:rFonts w:ascii="宋体" w:hAnsi="宋体"/>
          <w:b/>
          <w:szCs w:val="21"/>
          <w:u w:val="single"/>
        </w:rPr>
        <w:br w:type="page"/>
      </w:r>
    </w:p>
    <w:tbl>
      <w:tblPr>
        <w:tblStyle w:val="7"/>
        <w:tblW w:w="13980" w:type="dxa"/>
        <w:tblInd w:w="0" w:type="dxa"/>
        <w:shd w:val="clear" w:color="auto" w:fill="auto"/>
        <w:tblLayout w:type="fixed"/>
        <w:tblCellMar>
          <w:top w:w="0" w:type="dxa"/>
          <w:left w:w="0" w:type="dxa"/>
          <w:bottom w:w="0" w:type="dxa"/>
          <w:right w:w="0" w:type="dxa"/>
        </w:tblCellMar>
      </w:tblPr>
      <w:tblGrid>
        <w:gridCol w:w="2563"/>
        <w:gridCol w:w="807"/>
        <w:gridCol w:w="808"/>
        <w:gridCol w:w="814"/>
        <w:gridCol w:w="814"/>
        <w:gridCol w:w="816"/>
        <w:gridCol w:w="814"/>
        <w:gridCol w:w="816"/>
        <w:gridCol w:w="814"/>
        <w:gridCol w:w="814"/>
        <w:gridCol w:w="814"/>
        <w:gridCol w:w="814"/>
        <w:gridCol w:w="814"/>
        <w:gridCol w:w="856"/>
        <w:gridCol w:w="802"/>
      </w:tblGrid>
      <w:tr>
        <w:tblPrEx>
          <w:tblLayout w:type="fixed"/>
          <w:tblCellMar>
            <w:top w:w="0" w:type="dxa"/>
            <w:left w:w="0" w:type="dxa"/>
            <w:bottom w:w="0" w:type="dxa"/>
            <w:right w:w="0" w:type="dxa"/>
          </w:tblCellMar>
        </w:tblPrEx>
        <w:trPr>
          <w:trHeight w:val="285" w:hRule="atLeast"/>
        </w:trPr>
        <w:tc>
          <w:tcPr>
            <w:tcW w:w="2563"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表5</w:t>
            </w:r>
          </w:p>
        </w:tc>
        <w:tc>
          <w:tcPr>
            <w:tcW w:w="807"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08"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5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02" w:type="dxa"/>
            <w:tcBorders>
              <w:top w:val="nil"/>
              <w:left w:val="nil"/>
              <w:bottom w:val="nil"/>
              <w:right w:val="nil"/>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405" w:hRule="atLeast"/>
        </w:trPr>
        <w:tc>
          <w:tcPr>
            <w:tcW w:w="13178"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w:t>
            </w:r>
            <w:r>
              <w:rPr>
                <w:rFonts w:hint="eastAsia" w:ascii="宋体" w:hAnsi="宋体" w:cs="宋体"/>
                <w:b/>
                <w:i w:val="0"/>
                <w:color w:val="000000"/>
                <w:kern w:val="0"/>
                <w:sz w:val="32"/>
                <w:szCs w:val="32"/>
                <w:u w:val="none"/>
                <w:lang w:val="en-US" w:eastAsia="zh-CN" w:bidi="ar"/>
              </w:rPr>
              <w:t>预算</w:t>
            </w:r>
            <w:r>
              <w:rPr>
                <w:rFonts w:hint="eastAsia" w:ascii="宋体" w:hAnsi="宋体" w:eastAsia="宋体" w:cs="宋体"/>
                <w:b/>
                <w:i w:val="0"/>
                <w:color w:val="000000"/>
                <w:kern w:val="0"/>
                <w:sz w:val="32"/>
                <w:szCs w:val="32"/>
                <w:u w:val="none"/>
                <w:lang w:val="en-US" w:eastAsia="zh-CN" w:bidi="ar"/>
              </w:rPr>
              <w:t>表</w:t>
            </w:r>
          </w:p>
        </w:tc>
        <w:tc>
          <w:tcPr>
            <w:tcW w:w="802"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30" w:hRule="atLeast"/>
        </w:trPr>
        <w:tc>
          <w:tcPr>
            <w:tcW w:w="9066" w:type="dxa"/>
            <w:gridSpan w:val="9"/>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r>
              <w:rPr>
                <w:rFonts w:hint="eastAsia"/>
                <w:color w:val="auto"/>
                <w:sz w:val="18"/>
                <w:szCs w:val="18"/>
              </w:rPr>
              <w:t>单位名称：</w:t>
            </w:r>
            <w:r>
              <w:rPr>
                <w:rFonts w:hint="eastAsia"/>
                <w:color w:val="auto"/>
                <w:sz w:val="18"/>
                <w:szCs w:val="18"/>
                <w:lang w:eastAsia="zh-CN"/>
              </w:rPr>
              <w:t>深圳市龙华区国有资产监督管理局</w:t>
            </w: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658" w:type="dxa"/>
            <w:gridSpan w:val="2"/>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600" w:hRule="atLeast"/>
        </w:trPr>
        <w:tc>
          <w:tcPr>
            <w:tcW w:w="2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支出项目类别</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488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政府预算拨款</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411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上年结余、结转</w:t>
            </w:r>
          </w:p>
        </w:tc>
      </w:tr>
      <w:tr>
        <w:tblPrEx>
          <w:shd w:val="clear" w:color="auto" w:fill="auto"/>
          <w:tblLayout w:type="fixed"/>
          <w:tblCellMar>
            <w:top w:w="0" w:type="dxa"/>
            <w:left w:w="0" w:type="dxa"/>
            <w:bottom w:w="0" w:type="dxa"/>
            <w:right w:w="0" w:type="dxa"/>
          </w:tblCellMar>
        </w:tblPrEx>
        <w:trPr>
          <w:trHeight w:val="600" w:hRule="atLeast"/>
        </w:trPr>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一般公共预算拨款</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政府性基金预算拨款</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国有资本经营预算拨款</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事业单位经营收入</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814"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履职类项目拨款</w:t>
            </w:r>
          </w:p>
        </w:tc>
        <w:tc>
          <w:tcPr>
            <w:tcW w:w="814"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财政专项资金拨款</w:t>
            </w:r>
          </w:p>
        </w:tc>
        <w:tc>
          <w:tcPr>
            <w:tcW w:w="8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政府投资项目拨款</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深圳市龙华区国有资产监督管理局</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8,909</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1,572</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572</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1,000</w:t>
            </w: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7,337</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履职类项目一般性项目</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552</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552</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552</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一般管理事务</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227</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227</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227</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计划生育考核</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9</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9</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9</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国有资产管理事务</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83</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83</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83</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集体资产管理事务</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138</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138</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138</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政府绩效考核专项</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95</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95</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95</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预留机动</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20</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20</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20</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预留机动</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20</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20</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20</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专项资金</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1,000</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1,000</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1,000</w:t>
            </w: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t xml:space="preserve">        社区经济专项资金</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r>
              <w:t>1,000</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1,000</w:t>
            </w: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1,000</w:t>
            </w: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0" w:firstLineChars="200"/>
              <w:jc w:val="both"/>
              <w:rPr>
                <w:rFonts w:ascii="Times New Roman" w:hAnsi="Times New Roman" w:eastAsia="宋体" w:cs="Times New Roman"/>
                <w:kern w:val="2"/>
                <w:sz w:val="21"/>
                <w:szCs w:val="24"/>
                <w:lang w:val="en-US" w:eastAsia="zh-CN" w:bidi="ar-SA"/>
              </w:rPr>
            </w:pPr>
            <w:r>
              <w:rPr>
                <w:rFonts w:hint="eastAsia"/>
              </w:rPr>
              <w:t>国有资本经营预算支出</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7,337</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eastAsia="宋体"/>
                <w:lang w:val="en-US" w:eastAsia="zh-CN"/>
              </w:rPr>
            </w:pPr>
            <w:r>
              <w:rPr>
                <w:rFonts w:hint="eastAsia"/>
                <w:lang w:val="en-US" w:eastAsia="zh-CN"/>
              </w:rPr>
              <w:t>7,337</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kern w:val="2"/>
                <w:sz w:val="21"/>
                <w:szCs w:val="24"/>
                <w:lang w:val="en-US" w:eastAsia="zh-CN" w:bidi="ar-SA"/>
              </w:rPr>
            </w:pPr>
            <w:r>
              <w:rPr>
                <w:rFonts w:hint="eastAsia"/>
                <w:lang w:val="en-US" w:eastAsia="zh-CN"/>
              </w:rPr>
              <w:t xml:space="preserve">        解决历史遗留问题及改革成本支出</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kern w:val="2"/>
                <w:sz w:val="21"/>
                <w:szCs w:val="24"/>
                <w:lang w:val="en-US" w:eastAsia="zh-CN" w:bidi="ar-SA"/>
              </w:rPr>
            </w:pPr>
            <w:r>
              <w:rPr>
                <w:rFonts w:hint="eastAsia" w:eastAsia="宋体"/>
                <w:lang w:val="en-US" w:eastAsia="zh-CN"/>
              </w:rPr>
              <w:t>7,1</w:t>
            </w:r>
            <w:r>
              <w:rPr>
                <w:rFonts w:hint="eastAsia"/>
                <w:lang w:val="en-US" w:eastAsia="zh-CN"/>
              </w:rPr>
              <w:t>15</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eastAsia="宋体"/>
                <w:lang w:val="en-US" w:eastAsia="zh-CN"/>
              </w:rPr>
            </w:pPr>
            <w:r>
              <w:rPr>
                <w:rFonts w:hint="eastAsia" w:eastAsia="宋体"/>
                <w:lang w:val="en-US" w:eastAsia="zh-CN"/>
              </w:rPr>
              <w:t>7,1</w:t>
            </w:r>
            <w:r>
              <w:rPr>
                <w:rFonts w:hint="eastAsia"/>
                <w:lang w:val="en-US" w:eastAsia="zh-CN"/>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00" w:hRule="atLeast"/>
        </w:trPr>
        <w:tc>
          <w:tcPr>
            <w:tcW w:w="2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kern w:val="2"/>
                <w:sz w:val="21"/>
                <w:szCs w:val="24"/>
                <w:lang w:val="en-US" w:eastAsia="zh-CN" w:bidi="ar-SA"/>
              </w:rPr>
            </w:pPr>
            <w:r>
              <w:rPr>
                <w:rFonts w:hint="eastAsia"/>
                <w:lang w:val="en-US" w:eastAsia="zh-CN"/>
              </w:rPr>
              <w:t xml:space="preserve">        其他国有资本经营预算支出</w:t>
            </w:r>
          </w:p>
        </w:tc>
        <w:tc>
          <w:tcPr>
            <w:tcW w:w="80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kern w:val="2"/>
                <w:sz w:val="21"/>
                <w:szCs w:val="24"/>
                <w:lang w:val="en-US" w:eastAsia="zh-CN" w:bidi="ar-SA"/>
              </w:rPr>
            </w:pPr>
            <w:r>
              <w:rPr>
                <w:rFonts w:hint="eastAsia" w:eastAsia="宋体"/>
                <w:lang w:val="en-US" w:eastAsia="zh-CN"/>
              </w:rPr>
              <w:t>222</w:t>
            </w:r>
          </w:p>
        </w:tc>
        <w:tc>
          <w:tcPr>
            <w:tcW w:w="8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p>
        </w:tc>
        <w:tc>
          <w:tcPr>
            <w:tcW w:w="8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eastAsia="宋体"/>
                <w:lang w:val="en-US" w:eastAsia="zh-CN"/>
              </w:rPr>
            </w:pPr>
            <w:r>
              <w:rPr>
                <w:rFonts w:hint="eastAsia" w:eastAsia="宋体"/>
                <w:lang w:val="en-US" w:eastAsia="zh-CN"/>
              </w:rPr>
              <w:t>222</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eastAsia="宋体"/>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rPr>
          <w:rFonts w:ascii="宋体" w:hAnsi="宋体"/>
          <w:b/>
          <w:szCs w:val="21"/>
          <w:u w:val="single"/>
        </w:rPr>
      </w:pPr>
      <w:r>
        <w:rPr>
          <w:rFonts w:ascii="宋体" w:hAnsi="宋体"/>
          <w:b/>
          <w:szCs w:val="21"/>
          <w:u w:val="single"/>
        </w:rPr>
        <w:br w:type="page"/>
      </w:r>
    </w:p>
    <w:tbl>
      <w:tblPr>
        <w:tblStyle w:val="8"/>
        <w:tblW w:w="13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8"/>
        <w:gridCol w:w="2811"/>
        <w:gridCol w:w="3466"/>
        <w:gridCol w:w="640"/>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blHeader/>
          <w:jc w:val="center"/>
        </w:trPr>
        <w:tc>
          <w:tcPr>
            <w:tcW w:w="10395" w:type="dxa"/>
            <w:gridSpan w:val="3"/>
            <w:tcBorders>
              <w:top w:val="nil"/>
              <w:left w:val="nil"/>
              <w:bottom w:val="nil"/>
              <w:right w:val="nil"/>
            </w:tcBorders>
            <w:vAlign w:val="center"/>
          </w:tcPr>
          <w:p>
            <w:pPr>
              <w:jc w:val="left"/>
              <w:rPr>
                <w:rFonts w:hint="eastAsia" w:ascii="Courier New" w:hAnsi="Courier New" w:eastAsia="Courier New"/>
                <w:color w:val="auto"/>
                <w:sz w:val="28"/>
                <w:highlight w:val="white"/>
              </w:rPr>
            </w:pPr>
            <w:r>
              <w:rPr>
                <w:rFonts w:hint="eastAsia"/>
                <w:lang w:eastAsia="zh-CN"/>
              </w:rPr>
              <w:t>表</w:t>
            </w:r>
            <w:r>
              <w:rPr>
                <w:rFonts w:hint="eastAsia"/>
                <w:lang w:val="en-US" w:eastAsia="zh-CN"/>
              </w:rPr>
              <w:t>6</w:t>
            </w:r>
          </w:p>
        </w:tc>
        <w:tc>
          <w:tcPr>
            <w:tcW w:w="3465" w:type="dxa"/>
            <w:gridSpan w:val="2"/>
            <w:tcBorders>
              <w:top w:val="nil"/>
              <w:left w:val="nil"/>
              <w:bottom w:val="nil"/>
              <w:right w:val="nil"/>
            </w:tcBorders>
            <w:vAlign w:val="center"/>
          </w:tcPr>
          <w:p>
            <w:pPr>
              <w:jc w:val="right"/>
              <w:rPr>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blHeader/>
          <w:jc w:val="center"/>
        </w:trPr>
        <w:tc>
          <w:tcPr>
            <w:tcW w:w="13860" w:type="dxa"/>
            <w:gridSpan w:val="5"/>
            <w:tcBorders>
              <w:top w:val="nil"/>
              <w:left w:val="nil"/>
              <w:bottom w:val="nil"/>
              <w:right w:val="nil"/>
            </w:tcBorders>
            <w:vAlign w:val="center"/>
          </w:tcPr>
          <w:p>
            <w:pPr>
              <w:jc w:val="center"/>
              <w:rPr>
                <w:rFonts w:hint="eastAsia"/>
                <w:sz w:val="18"/>
                <w:szCs w:val="18"/>
                <w:lang w:val="en-US" w:eastAsia="zh-CN"/>
              </w:rPr>
            </w:pPr>
            <w:r>
              <w:rPr>
                <w:rFonts w:hint="eastAsia" w:ascii="宋体" w:hAnsi="宋体" w:cs="宋体"/>
                <w:b/>
                <w:i w:val="0"/>
                <w:color w:val="000000"/>
                <w:kern w:val="0"/>
                <w:sz w:val="32"/>
                <w:szCs w:val="32"/>
                <w:u w:val="none"/>
                <w:lang w:val="en-US" w:eastAsia="zh-CN" w:bidi="ar"/>
              </w:rPr>
              <w:t>政府</w:t>
            </w:r>
            <w:r>
              <w:rPr>
                <w:rFonts w:hint="eastAsia" w:ascii="宋体" w:hAnsi="宋体" w:eastAsia="宋体" w:cs="宋体"/>
                <w:b/>
                <w:i w:val="0"/>
                <w:color w:val="000000"/>
                <w:kern w:val="0"/>
                <w:sz w:val="32"/>
                <w:szCs w:val="32"/>
                <w:u w:val="none"/>
                <w:lang w:val="en-US" w:eastAsia="zh-CN" w:bidi="ar"/>
              </w:rPr>
              <w:t>拨款收支总</w:t>
            </w:r>
            <w:r>
              <w:rPr>
                <w:rFonts w:hint="eastAsia" w:ascii="宋体" w:hAnsi="宋体" w:cs="宋体"/>
                <w:b/>
                <w:i w:val="0"/>
                <w:color w:val="000000"/>
                <w:kern w:val="0"/>
                <w:sz w:val="32"/>
                <w:szCs w:val="32"/>
                <w:u w:val="none"/>
                <w:lang w:val="en-US" w:eastAsia="zh-CN" w:bidi="ar"/>
              </w:rPr>
              <w:t>体情况</w:t>
            </w:r>
            <w:r>
              <w:rPr>
                <w:rFonts w:hint="eastAsia" w:ascii="宋体" w:hAnsi="宋体" w:eastAsia="宋体" w:cs="宋体"/>
                <w:b/>
                <w:i w:val="0"/>
                <w:color w:val="000000"/>
                <w:kern w:val="0"/>
                <w:sz w:val="32"/>
                <w:szCs w:val="32"/>
                <w:u w:val="none"/>
                <w:lang w:val="en-US" w:eastAsia="zh-CN" w:bidi="ar"/>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blHeader/>
          <w:jc w:val="center"/>
        </w:trPr>
        <w:tc>
          <w:tcPr>
            <w:tcW w:w="10395" w:type="dxa"/>
            <w:gridSpan w:val="3"/>
            <w:tcBorders>
              <w:top w:val="nil"/>
              <w:left w:val="nil"/>
              <w:bottom w:val="single" w:color="auto" w:sz="4" w:space="0"/>
              <w:right w:val="nil"/>
            </w:tcBorders>
            <w:vAlign w:val="center"/>
          </w:tcPr>
          <w:p>
            <w:pPr>
              <w:jc w:val="left"/>
              <w:rPr>
                <w:rFonts w:hint="eastAsia"/>
                <w:sz w:val="18"/>
                <w:szCs w:val="18"/>
                <w:vertAlign w:val="baseline"/>
                <w:lang w:eastAsia="zh-CN"/>
              </w:rPr>
            </w:pPr>
            <w:r>
              <w:rPr>
                <w:rFonts w:hint="eastAsia"/>
                <w:sz w:val="18"/>
                <w:szCs w:val="18"/>
              </w:rPr>
              <w:t>单位名称：</w:t>
            </w:r>
            <w:r>
              <w:rPr>
                <w:rFonts w:hint="eastAsia"/>
                <w:sz w:val="18"/>
                <w:szCs w:val="18"/>
                <w:lang w:eastAsia="zh-CN"/>
              </w:rPr>
              <w:t>深圳市龙华区国有资产监督管理局</w:t>
            </w:r>
            <w:r>
              <w:rPr>
                <w:rFonts w:hint="eastAsia"/>
                <w:sz w:val="18"/>
                <w:szCs w:val="18"/>
              </w:rPr>
              <w:t xml:space="preserve"> </w:t>
            </w:r>
            <w:r>
              <w:rPr>
                <w:rFonts w:hint="eastAsia"/>
                <w:sz w:val="18"/>
                <w:szCs w:val="18"/>
                <w:lang w:val="en-US" w:eastAsia="zh-CN"/>
              </w:rPr>
              <w:tab/>
            </w:r>
          </w:p>
        </w:tc>
        <w:tc>
          <w:tcPr>
            <w:tcW w:w="3465" w:type="dxa"/>
            <w:gridSpan w:val="2"/>
            <w:tcBorders>
              <w:top w:val="nil"/>
              <w:left w:val="nil"/>
              <w:bottom w:val="single" w:color="auto" w:sz="4" w:space="0"/>
              <w:right w:val="nil"/>
            </w:tcBorders>
            <w:vAlign w:val="center"/>
          </w:tcPr>
          <w:p>
            <w:pPr>
              <w:jc w:val="right"/>
              <w:rPr>
                <w:rFonts w:hint="eastAsia"/>
                <w:sz w:val="18"/>
                <w:szCs w:val="18"/>
                <w:vertAlign w:val="baseline"/>
                <w:lang w:eastAsia="zh-CN"/>
              </w:rPr>
            </w:pPr>
            <w:r>
              <w:rPr>
                <w:rFonts w:hint="eastAsia"/>
                <w:sz w:val="18"/>
                <w:szCs w:val="18"/>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blHeader/>
          <w:jc w:val="center"/>
        </w:trPr>
        <w:tc>
          <w:tcPr>
            <w:tcW w:w="6929" w:type="dxa"/>
            <w:gridSpan w:val="2"/>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收</w:t>
            </w:r>
            <w:r>
              <w:rPr>
                <w:rFonts w:hint="eastAsia" w:ascii="宋体" w:hAnsi="宋体" w:eastAsia="宋体" w:cs="宋体"/>
                <w:sz w:val="20"/>
                <w:szCs w:val="20"/>
                <w:vertAlign w:val="baseline"/>
                <w:lang w:val="en-US" w:eastAsia="zh-CN"/>
              </w:rPr>
              <w:t xml:space="preserve">            </w:t>
            </w:r>
            <w:r>
              <w:rPr>
                <w:rFonts w:hint="eastAsia" w:ascii="宋体" w:hAnsi="宋体" w:eastAsia="宋体" w:cs="宋体"/>
                <w:sz w:val="20"/>
                <w:szCs w:val="20"/>
                <w:vertAlign w:val="baseline"/>
                <w:lang w:eastAsia="zh-CN"/>
              </w:rPr>
              <w:t>入</w:t>
            </w:r>
          </w:p>
        </w:tc>
        <w:tc>
          <w:tcPr>
            <w:tcW w:w="6931" w:type="dxa"/>
            <w:gridSpan w:val="3"/>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支</w:t>
            </w:r>
            <w:r>
              <w:rPr>
                <w:rFonts w:hint="eastAsia" w:ascii="宋体" w:hAnsi="宋体" w:eastAsia="宋体" w:cs="宋体"/>
                <w:sz w:val="20"/>
                <w:szCs w:val="20"/>
                <w:vertAlign w:val="baseline"/>
                <w:lang w:val="en-US" w:eastAsia="zh-CN"/>
              </w:rPr>
              <w:t xml:space="preserve">            </w:t>
            </w:r>
            <w:r>
              <w:rPr>
                <w:rFonts w:hint="eastAsia" w:ascii="宋体" w:hAnsi="宋体" w:eastAsia="宋体" w:cs="宋体"/>
                <w:sz w:val="20"/>
                <w:szCs w:val="20"/>
                <w:vertAlign w:val="baseline"/>
                <w:lang w:eastAsia="zh-CN"/>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blHeader/>
          <w:jc w:val="center"/>
        </w:trPr>
        <w:tc>
          <w:tcPr>
            <w:tcW w:w="4118" w:type="dxa"/>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项</w:t>
            </w:r>
            <w:r>
              <w:rPr>
                <w:rFonts w:hint="eastAsia" w:ascii="宋体" w:hAnsi="宋体" w:eastAsia="宋体" w:cs="宋体"/>
                <w:sz w:val="20"/>
                <w:szCs w:val="20"/>
              </w:rPr>
              <w:t xml:space="preserve">  </w:t>
            </w:r>
            <w:r>
              <w:rPr>
                <w:rFonts w:hint="eastAsia" w:ascii="宋体" w:hAnsi="宋体" w:eastAsia="宋体" w:cs="宋体"/>
                <w:sz w:val="20"/>
                <w:szCs w:val="20"/>
                <w:vertAlign w:val="baseline"/>
                <w:lang w:eastAsia="zh-CN"/>
              </w:rPr>
              <w:t>目</w:t>
            </w:r>
          </w:p>
        </w:tc>
        <w:tc>
          <w:tcPr>
            <w:tcW w:w="2811" w:type="dxa"/>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val="en-US" w:eastAsia="zh-CN"/>
              </w:rPr>
              <w:t>2021</w:t>
            </w:r>
            <w:r>
              <w:rPr>
                <w:rFonts w:hint="eastAsia" w:ascii="宋体" w:hAnsi="宋体" w:eastAsia="宋体" w:cs="宋体"/>
                <w:sz w:val="20"/>
                <w:szCs w:val="20"/>
                <w:vertAlign w:val="baseline"/>
                <w:lang w:eastAsia="zh-CN"/>
              </w:rPr>
              <w:t>年预算数</w:t>
            </w:r>
          </w:p>
        </w:tc>
        <w:tc>
          <w:tcPr>
            <w:tcW w:w="4106" w:type="dxa"/>
            <w:gridSpan w:val="2"/>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项</w:t>
            </w:r>
            <w:r>
              <w:rPr>
                <w:rFonts w:hint="eastAsia" w:ascii="宋体" w:hAnsi="宋体" w:eastAsia="宋体" w:cs="宋体"/>
                <w:sz w:val="20"/>
                <w:szCs w:val="20"/>
              </w:rPr>
              <w:t xml:space="preserve">  </w:t>
            </w:r>
            <w:r>
              <w:rPr>
                <w:rFonts w:hint="eastAsia" w:ascii="宋体" w:hAnsi="宋体" w:eastAsia="宋体" w:cs="宋体"/>
                <w:sz w:val="20"/>
                <w:szCs w:val="20"/>
                <w:vertAlign w:val="baseline"/>
                <w:lang w:eastAsia="zh-CN"/>
              </w:rPr>
              <w:t>目</w:t>
            </w:r>
          </w:p>
        </w:tc>
        <w:tc>
          <w:tcPr>
            <w:tcW w:w="2825" w:type="dxa"/>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val="en-US" w:eastAsia="zh-CN"/>
              </w:rPr>
              <w:t>2021</w:t>
            </w:r>
            <w:r>
              <w:rPr>
                <w:rFonts w:hint="eastAsia" w:ascii="宋体" w:hAnsi="宋体" w:eastAsia="宋体" w:cs="宋体"/>
                <w:sz w:val="20"/>
                <w:szCs w:val="20"/>
                <w:vertAlign w:val="baseline"/>
                <w:lang w:eastAsia="zh-CN"/>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r>
              <w:t>政府预算拨款</w:t>
            </w:r>
          </w:p>
        </w:tc>
        <w:tc>
          <w:tcPr>
            <w:tcW w:w="2811" w:type="dxa"/>
            <w:vAlign w:val="center"/>
          </w:tcPr>
          <w:p>
            <w:pPr>
              <w:jc w:val="right"/>
              <w:rPr>
                <w:rFonts w:hint="default" w:eastAsia="宋体"/>
                <w:sz w:val="18"/>
                <w:szCs w:val="18"/>
                <w:vertAlign w:val="baseline"/>
                <w:lang w:val="en-US" w:eastAsia="zh-CN"/>
              </w:rPr>
            </w:pPr>
            <w:r>
              <w:rPr>
                <w:rFonts w:hint="eastAsia"/>
                <w:lang w:val="en-US" w:eastAsia="zh-CN"/>
              </w:rPr>
              <w:t>9,270</w:t>
            </w:r>
          </w:p>
        </w:tc>
        <w:tc>
          <w:tcPr>
            <w:tcW w:w="4106" w:type="dxa"/>
            <w:gridSpan w:val="2"/>
            <w:vAlign w:val="center"/>
          </w:tcPr>
          <w:p>
            <w:pPr>
              <w:jc w:val="both"/>
              <w:rPr>
                <w:sz w:val="18"/>
                <w:szCs w:val="18"/>
                <w:vertAlign w:val="baseline"/>
                <w:lang w:eastAsia="zh-CN"/>
              </w:rPr>
            </w:pPr>
            <w:r>
              <w:t>一般公共服务支出</w:t>
            </w:r>
          </w:p>
        </w:tc>
        <w:tc>
          <w:tcPr>
            <w:tcW w:w="2825" w:type="dxa"/>
            <w:vAlign w:val="center"/>
          </w:tcPr>
          <w:p>
            <w:pPr>
              <w:jc w:val="right"/>
              <w:rPr>
                <w:sz w:val="18"/>
                <w:szCs w:val="18"/>
                <w:vertAlign w:val="baseline"/>
                <w:lang w:eastAsia="zh-CN"/>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r>
              <w:t xml:space="preserve">  一般公共预算拨款</w:t>
            </w:r>
          </w:p>
        </w:tc>
        <w:tc>
          <w:tcPr>
            <w:tcW w:w="2811" w:type="dxa"/>
            <w:vAlign w:val="center"/>
          </w:tcPr>
          <w:p>
            <w:pPr>
              <w:jc w:val="right"/>
              <w:rPr>
                <w:sz w:val="18"/>
                <w:szCs w:val="18"/>
                <w:vertAlign w:val="baseline"/>
                <w:lang w:eastAsia="zh-CN"/>
              </w:rPr>
            </w:pPr>
            <w:r>
              <w:t>1,933</w:t>
            </w:r>
          </w:p>
        </w:tc>
        <w:tc>
          <w:tcPr>
            <w:tcW w:w="4106" w:type="dxa"/>
            <w:gridSpan w:val="2"/>
            <w:vAlign w:val="center"/>
          </w:tcPr>
          <w:p>
            <w:pPr>
              <w:jc w:val="both"/>
              <w:rPr>
                <w:sz w:val="18"/>
                <w:szCs w:val="18"/>
                <w:vertAlign w:val="baseline"/>
                <w:lang w:eastAsia="zh-CN"/>
              </w:rPr>
            </w:pPr>
            <w:r>
              <w:t xml:space="preserve">  其他一般公共服务支出</w:t>
            </w:r>
          </w:p>
        </w:tc>
        <w:tc>
          <w:tcPr>
            <w:tcW w:w="2825" w:type="dxa"/>
            <w:vAlign w:val="center"/>
          </w:tcPr>
          <w:p>
            <w:pPr>
              <w:jc w:val="right"/>
              <w:rPr>
                <w:sz w:val="18"/>
                <w:szCs w:val="18"/>
                <w:vertAlign w:val="baseline"/>
                <w:lang w:eastAsia="zh-CN"/>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r>
              <w:t xml:space="preserve">  政府性基金预算拨款</w:t>
            </w: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其他一般公共服务支出</w:t>
            </w:r>
          </w:p>
        </w:tc>
        <w:tc>
          <w:tcPr>
            <w:tcW w:w="2825" w:type="dxa"/>
            <w:vAlign w:val="center"/>
          </w:tcPr>
          <w:p>
            <w:pPr>
              <w:jc w:val="right"/>
              <w:rPr>
                <w:sz w:val="18"/>
                <w:szCs w:val="18"/>
                <w:vertAlign w:val="baseline"/>
                <w:lang w:eastAsia="zh-CN"/>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r>
              <w:t xml:space="preserve">  国有资本经营预算拨款</w:t>
            </w:r>
          </w:p>
        </w:tc>
        <w:tc>
          <w:tcPr>
            <w:tcW w:w="2811" w:type="dxa"/>
            <w:vAlign w:val="center"/>
          </w:tcPr>
          <w:p>
            <w:pPr>
              <w:jc w:val="right"/>
              <w:rPr>
                <w:rFonts w:hint="default"/>
                <w:sz w:val="18"/>
                <w:szCs w:val="18"/>
                <w:vertAlign w:val="baseline"/>
                <w:lang w:val="en-US" w:eastAsia="zh-CN"/>
              </w:rPr>
            </w:pPr>
            <w:r>
              <w:rPr>
                <w:rFonts w:hint="eastAsia"/>
                <w:lang w:val="en-US" w:eastAsia="zh-CN"/>
              </w:rPr>
              <w:t>7,337</w:t>
            </w:r>
          </w:p>
        </w:tc>
        <w:tc>
          <w:tcPr>
            <w:tcW w:w="4106" w:type="dxa"/>
            <w:gridSpan w:val="2"/>
            <w:vAlign w:val="center"/>
          </w:tcPr>
          <w:p>
            <w:pPr>
              <w:jc w:val="both"/>
              <w:rPr>
                <w:sz w:val="18"/>
                <w:szCs w:val="18"/>
                <w:vertAlign w:val="baseline"/>
                <w:lang w:eastAsia="zh-CN"/>
              </w:rPr>
            </w:pPr>
            <w:r>
              <w:t>社会保障和就业支出</w:t>
            </w:r>
          </w:p>
        </w:tc>
        <w:tc>
          <w:tcPr>
            <w:tcW w:w="2825" w:type="dxa"/>
            <w:vAlign w:val="center"/>
          </w:tcPr>
          <w:p>
            <w:pPr>
              <w:jc w:val="right"/>
              <w:rPr>
                <w:sz w:val="18"/>
                <w:szCs w:val="18"/>
                <w:vertAlign w:val="baseline"/>
                <w:lang w:eastAsia="zh-CN"/>
              </w:rP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行政事业单位养老支出</w:t>
            </w:r>
          </w:p>
        </w:tc>
        <w:tc>
          <w:tcPr>
            <w:tcW w:w="2825" w:type="dxa"/>
            <w:vAlign w:val="center"/>
          </w:tcPr>
          <w:p>
            <w:pPr>
              <w:jc w:val="right"/>
              <w:rPr>
                <w:sz w:val="18"/>
                <w:szCs w:val="18"/>
                <w:vertAlign w:val="baseline"/>
                <w:lang w:eastAsia="zh-CN"/>
              </w:rP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机关事业单位基本养老保险缴费支出</w:t>
            </w:r>
          </w:p>
        </w:tc>
        <w:tc>
          <w:tcPr>
            <w:tcW w:w="2825" w:type="dxa"/>
            <w:vAlign w:val="center"/>
          </w:tcPr>
          <w:p>
            <w:pPr>
              <w:jc w:val="right"/>
              <w:rPr>
                <w:sz w:val="18"/>
                <w:szCs w:val="18"/>
                <w:vertAlign w:val="baseline"/>
                <w:lang w:eastAsia="zh-CN"/>
              </w:rP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机关事业单位职业年金缴费支出</w:t>
            </w:r>
          </w:p>
        </w:tc>
        <w:tc>
          <w:tcPr>
            <w:tcW w:w="2825" w:type="dxa"/>
            <w:vAlign w:val="center"/>
          </w:tcPr>
          <w:p>
            <w:pPr>
              <w:jc w:val="right"/>
              <w:rPr>
                <w:sz w:val="18"/>
                <w:szCs w:val="18"/>
                <w:vertAlign w:val="baseline"/>
                <w:lang w:eastAsia="zh-CN"/>
              </w:rP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卫生健康支出</w:t>
            </w:r>
          </w:p>
        </w:tc>
        <w:tc>
          <w:tcPr>
            <w:tcW w:w="2825" w:type="dxa"/>
            <w:vAlign w:val="center"/>
          </w:tcPr>
          <w:p>
            <w:pPr>
              <w:jc w:val="right"/>
              <w:rPr>
                <w:sz w:val="18"/>
                <w:szCs w:val="18"/>
                <w:vertAlign w:val="baseline"/>
                <w:lang w:eastAsia="zh-CN"/>
              </w:rP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计划生育事务</w:t>
            </w:r>
          </w:p>
        </w:tc>
        <w:tc>
          <w:tcPr>
            <w:tcW w:w="2825" w:type="dxa"/>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其他计划生育事务支出</w:t>
            </w:r>
          </w:p>
        </w:tc>
        <w:tc>
          <w:tcPr>
            <w:tcW w:w="2825" w:type="dxa"/>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行政事业单位医疗</w:t>
            </w:r>
          </w:p>
        </w:tc>
        <w:tc>
          <w:tcPr>
            <w:tcW w:w="2825" w:type="dxa"/>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行政单位医疗</w:t>
            </w:r>
          </w:p>
        </w:tc>
        <w:tc>
          <w:tcPr>
            <w:tcW w:w="2825" w:type="dxa"/>
            <w:vAlign w:val="center"/>
          </w:tcPr>
          <w:p>
            <w:pPr>
              <w:jc w:val="right"/>
              <w:rPr>
                <w:sz w:val="18"/>
                <w:szCs w:val="18"/>
                <w:vertAlign w:val="baseline"/>
                <w:lang w:eastAsia="zh-CN"/>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资源勘探工业信息等支出</w:t>
            </w:r>
          </w:p>
        </w:tc>
        <w:tc>
          <w:tcPr>
            <w:tcW w:w="2825" w:type="dxa"/>
            <w:vAlign w:val="center"/>
          </w:tcPr>
          <w:p>
            <w:pPr>
              <w:jc w:val="right"/>
              <w:rPr>
                <w:sz w:val="18"/>
                <w:szCs w:val="18"/>
                <w:vertAlign w:val="baseline"/>
                <w:lang w:eastAsia="zh-CN"/>
              </w:rPr>
            </w:pPr>
            <w: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国有资产监管</w:t>
            </w:r>
          </w:p>
        </w:tc>
        <w:tc>
          <w:tcPr>
            <w:tcW w:w="2825" w:type="dxa"/>
            <w:vAlign w:val="center"/>
          </w:tcPr>
          <w:p>
            <w:pPr>
              <w:jc w:val="right"/>
              <w:rPr>
                <w:sz w:val="18"/>
                <w:szCs w:val="18"/>
                <w:vertAlign w:val="baseline"/>
                <w:lang w:eastAsia="zh-CN"/>
              </w:rPr>
            </w:pPr>
            <w: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行政运行</w:t>
            </w:r>
          </w:p>
        </w:tc>
        <w:tc>
          <w:tcPr>
            <w:tcW w:w="2825" w:type="dxa"/>
            <w:vAlign w:val="center"/>
          </w:tcPr>
          <w:p>
            <w:pPr>
              <w:jc w:val="right"/>
              <w:rPr>
                <w:sz w:val="18"/>
                <w:szCs w:val="18"/>
                <w:vertAlign w:val="baseline"/>
                <w:lang w:eastAsia="zh-CN"/>
              </w:rPr>
            </w:pPr>
            <w: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一般行政管理事务</w:t>
            </w:r>
          </w:p>
        </w:tc>
        <w:tc>
          <w:tcPr>
            <w:tcW w:w="2825" w:type="dxa"/>
            <w:vAlign w:val="center"/>
          </w:tcPr>
          <w:p>
            <w:pPr>
              <w:jc w:val="right"/>
              <w:rPr>
                <w:sz w:val="18"/>
                <w:szCs w:val="18"/>
                <w:vertAlign w:val="baseline"/>
                <w:lang w:eastAsia="zh-CN"/>
              </w:rPr>
            </w:pPr>
            <w: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其他国有资产监管支出</w:t>
            </w:r>
          </w:p>
        </w:tc>
        <w:tc>
          <w:tcPr>
            <w:tcW w:w="2825" w:type="dxa"/>
            <w:vAlign w:val="center"/>
          </w:tcPr>
          <w:p>
            <w:pPr>
              <w:jc w:val="right"/>
              <w:rPr>
                <w:sz w:val="18"/>
                <w:szCs w:val="18"/>
                <w:vertAlign w:val="baseline"/>
                <w:lang w:eastAsia="zh-CN"/>
              </w:rPr>
            </w:pPr>
            <w: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住房保障支出</w:t>
            </w:r>
          </w:p>
        </w:tc>
        <w:tc>
          <w:tcPr>
            <w:tcW w:w="2825" w:type="dxa"/>
            <w:vAlign w:val="center"/>
          </w:tcPr>
          <w:p>
            <w:pPr>
              <w:jc w:val="right"/>
              <w:rPr>
                <w:sz w:val="18"/>
                <w:szCs w:val="18"/>
                <w:vertAlign w:val="baseline"/>
                <w:lang w:eastAsia="zh-CN"/>
              </w:rPr>
            </w:pPr>
            <w: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住房改革支出</w:t>
            </w:r>
          </w:p>
        </w:tc>
        <w:tc>
          <w:tcPr>
            <w:tcW w:w="2825" w:type="dxa"/>
            <w:vAlign w:val="center"/>
          </w:tcPr>
          <w:p>
            <w:pPr>
              <w:jc w:val="right"/>
              <w:rPr>
                <w:sz w:val="18"/>
                <w:szCs w:val="18"/>
                <w:vertAlign w:val="baseline"/>
                <w:lang w:eastAsia="zh-CN"/>
              </w:rPr>
            </w:pPr>
            <w: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住房公积金</w:t>
            </w:r>
          </w:p>
        </w:tc>
        <w:tc>
          <w:tcPr>
            <w:tcW w:w="2825" w:type="dxa"/>
            <w:vAlign w:val="center"/>
          </w:tcPr>
          <w:p>
            <w:pPr>
              <w:jc w:val="right"/>
              <w:rPr>
                <w:sz w:val="18"/>
                <w:szCs w:val="18"/>
                <w:vertAlign w:val="baseline"/>
                <w:lang w:eastAsia="zh-CN"/>
              </w:rPr>
            </w:pPr>
            <w: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 xml:space="preserve">    购房补贴</w:t>
            </w:r>
          </w:p>
        </w:tc>
        <w:tc>
          <w:tcPr>
            <w:tcW w:w="2825" w:type="dxa"/>
            <w:vAlign w:val="center"/>
          </w:tcPr>
          <w:p>
            <w:pPr>
              <w:jc w:val="right"/>
              <w:rPr>
                <w:sz w:val="18"/>
                <w:szCs w:val="18"/>
                <w:vertAlign w:val="baseline"/>
                <w:lang w:eastAsia="zh-CN"/>
              </w:rPr>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pPr>
          </w:p>
        </w:tc>
        <w:tc>
          <w:tcPr>
            <w:tcW w:w="2811" w:type="dxa"/>
            <w:vAlign w:val="center"/>
          </w:tcPr>
          <w:p>
            <w:pPr>
              <w:jc w:val="right"/>
            </w:pPr>
          </w:p>
        </w:tc>
        <w:tc>
          <w:tcPr>
            <w:tcW w:w="4106" w:type="dxa"/>
            <w:gridSpan w:val="2"/>
            <w:vAlign w:val="center"/>
          </w:tcPr>
          <w:p>
            <w:pPr>
              <w:jc w:val="both"/>
              <w:rPr>
                <w:rFonts w:ascii="Times New Roman" w:hAnsi="Times New Roman" w:eastAsia="宋体" w:cs="Times New Roman"/>
                <w:kern w:val="2"/>
                <w:sz w:val="21"/>
                <w:szCs w:val="24"/>
                <w:lang w:val="en-US" w:eastAsia="zh-CN" w:bidi="ar-SA"/>
              </w:rPr>
            </w:pPr>
            <w:r>
              <w:rPr>
                <w:rFonts w:hint="eastAsia"/>
              </w:rPr>
              <w:t>国有资本经营预算支出</w:t>
            </w:r>
          </w:p>
        </w:tc>
        <w:tc>
          <w:tcPr>
            <w:tcW w:w="2825" w:type="dxa"/>
            <w:vAlign w:val="center"/>
          </w:tcPr>
          <w:p>
            <w:pPr>
              <w:jc w:val="right"/>
              <w:rPr>
                <w:rFonts w:hint="default" w:ascii="Times New Roman" w:hAnsi="Times New Roman" w:eastAsia="宋体" w:cs="Times New Roman"/>
                <w:kern w:val="2"/>
                <w:sz w:val="21"/>
                <w:szCs w:val="24"/>
                <w:lang w:val="en-US" w:eastAsia="zh-CN" w:bidi="ar-SA"/>
              </w:rPr>
            </w:pPr>
            <w:r>
              <w:rPr>
                <w:rFonts w:hint="eastAsia"/>
                <w:lang w:val="en-US" w:eastAsia="zh-CN"/>
              </w:rPr>
              <w:t>7,331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pPr>
          </w:p>
        </w:tc>
        <w:tc>
          <w:tcPr>
            <w:tcW w:w="2811" w:type="dxa"/>
            <w:vAlign w:val="center"/>
          </w:tcPr>
          <w:p>
            <w:pPr>
              <w:jc w:val="right"/>
            </w:pPr>
          </w:p>
        </w:tc>
        <w:tc>
          <w:tcPr>
            <w:tcW w:w="4106" w:type="dxa"/>
            <w:gridSpan w:val="2"/>
            <w:vAlign w:val="center"/>
          </w:tcPr>
          <w:p>
            <w:pPr>
              <w:jc w:val="both"/>
              <w:rPr>
                <w:rFonts w:hint="default" w:ascii="Times New Roman" w:hAnsi="Times New Roman" w:eastAsia="宋体" w:cs="Times New Roman"/>
                <w:kern w:val="2"/>
                <w:sz w:val="21"/>
                <w:szCs w:val="24"/>
                <w:lang w:val="en-US" w:eastAsia="zh-CN" w:bidi="ar-SA"/>
              </w:rPr>
            </w:pPr>
            <w:r>
              <w:rPr>
                <w:rFonts w:hint="eastAsia"/>
                <w:lang w:val="en-US" w:eastAsia="zh-CN"/>
              </w:rPr>
              <w:t xml:space="preserve">  解决历史遗留问题及改革成本支出</w:t>
            </w:r>
          </w:p>
        </w:tc>
        <w:tc>
          <w:tcPr>
            <w:tcW w:w="2825" w:type="dxa"/>
            <w:vAlign w:val="center"/>
          </w:tcPr>
          <w:p>
            <w:pPr>
              <w:jc w:val="right"/>
              <w:rPr>
                <w:rFonts w:hint="default" w:ascii="Times New Roman" w:hAnsi="Times New Roman" w:eastAsia="宋体" w:cs="Times New Roman"/>
                <w:kern w:val="2"/>
                <w:sz w:val="21"/>
                <w:szCs w:val="24"/>
                <w:lang w:val="en-US" w:eastAsia="zh-CN" w:bidi="ar-SA"/>
              </w:rPr>
            </w:pPr>
            <w:r>
              <w:rPr>
                <w:rFonts w:hint="eastAsia"/>
                <w:lang w:val="en-US" w:eastAsia="zh-CN"/>
              </w:rPr>
              <w:t>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exact"/>
          <w:jc w:val="center"/>
        </w:trPr>
        <w:tc>
          <w:tcPr>
            <w:tcW w:w="4118" w:type="dxa"/>
            <w:vAlign w:val="center"/>
          </w:tcPr>
          <w:p>
            <w:pPr>
              <w:jc w:val="both"/>
            </w:pPr>
          </w:p>
        </w:tc>
        <w:tc>
          <w:tcPr>
            <w:tcW w:w="2811" w:type="dxa"/>
            <w:vAlign w:val="center"/>
          </w:tcPr>
          <w:p>
            <w:pPr>
              <w:jc w:val="right"/>
            </w:pPr>
          </w:p>
        </w:tc>
        <w:tc>
          <w:tcPr>
            <w:tcW w:w="4106" w:type="dxa"/>
            <w:gridSpan w:val="2"/>
            <w:vAlign w:val="center"/>
          </w:tcPr>
          <w:p>
            <w:pPr>
              <w:jc w:val="both"/>
              <w:rPr>
                <w:rFonts w:hint="default"/>
                <w:lang w:val="en-US" w:eastAsia="zh-CN"/>
              </w:rPr>
            </w:pPr>
            <w:r>
              <w:rPr>
                <w:rFonts w:hint="eastAsia"/>
                <w:lang w:val="en-US" w:eastAsia="zh-CN"/>
              </w:rPr>
              <w:t xml:space="preserve">    国有企业退休人员社会化管理补助支出</w:t>
            </w:r>
          </w:p>
        </w:tc>
        <w:tc>
          <w:tcPr>
            <w:tcW w:w="2825" w:type="dxa"/>
            <w:vAlign w:val="center"/>
          </w:tcPr>
          <w:p>
            <w:pPr>
              <w:jc w:val="right"/>
              <w:rPr>
                <w:rFonts w:hint="default"/>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exact"/>
          <w:jc w:val="center"/>
        </w:trPr>
        <w:tc>
          <w:tcPr>
            <w:tcW w:w="4118" w:type="dxa"/>
            <w:vAlign w:val="center"/>
          </w:tcPr>
          <w:p>
            <w:pPr>
              <w:jc w:val="both"/>
            </w:pPr>
          </w:p>
        </w:tc>
        <w:tc>
          <w:tcPr>
            <w:tcW w:w="2811" w:type="dxa"/>
            <w:vAlign w:val="center"/>
          </w:tcPr>
          <w:p>
            <w:pPr>
              <w:jc w:val="right"/>
            </w:pPr>
          </w:p>
        </w:tc>
        <w:tc>
          <w:tcPr>
            <w:tcW w:w="4106" w:type="dxa"/>
            <w:gridSpan w:val="2"/>
            <w:vAlign w:val="center"/>
          </w:tcPr>
          <w:p>
            <w:pPr>
              <w:jc w:val="both"/>
              <w:rPr>
                <w:rFonts w:hint="default"/>
                <w:lang w:val="en-US" w:eastAsia="zh-CN"/>
              </w:rPr>
            </w:pPr>
            <w:r>
              <w:rPr>
                <w:rFonts w:hint="eastAsia"/>
                <w:lang w:val="en-US" w:eastAsia="zh-CN"/>
              </w:rPr>
              <w:t xml:space="preserve">    其他解决历史遗留问题及改革成本支出</w:t>
            </w:r>
          </w:p>
        </w:tc>
        <w:tc>
          <w:tcPr>
            <w:tcW w:w="2825" w:type="dxa"/>
            <w:vAlign w:val="center"/>
          </w:tcPr>
          <w:p>
            <w:pPr>
              <w:jc w:val="right"/>
              <w:rPr>
                <w:rFonts w:hint="default"/>
                <w:lang w:val="en-US" w:eastAsia="zh-CN"/>
              </w:rPr>
            </w:pPr>
            <w:r>
              <w:rPr>
                <w:rFonts w:hint="eastAsia"/>
                <w:lang w:val="en-US" w:eastAsia="zh-CN"/>
              </w:rPr>
              <w:t>7,109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pPr>
          </w:p>
        </w:tc>
        <w:tc>
          <w:tcPr>
            <w:tcW w:w="2811" w:type="dxa"/>
            <w:vAlign w:val="center"/>
          </w:tcPr>
          <w:p>
            <w:pPr>
              <w:jc w:val="right"/>
            </w:pPr>
          </w:p>
        </w:tc>
        <w:tc>
          <w:tcPr>
            <w:tcW w:w="4106" w:type="dxa"/>
            <w:gridSpan w:val="2"/>
            <w:vAlign w:val="center"/>
          </w:tcPr>
          <w:p>
            <w:pPr>
              <w:jc w:val="both"/>
              <w:rPr>
                <w:rFonts w:hint="default" w:ascii="Times New Roman" w:hAnsi="Times New Roman" w:eastAsia="宋体" w:cs="Times New Roman"/>
                <w:kern w:val="2"/>
                <w:sz w:val="21"/>
                <w:szCs w:val="24"/>
                <w:lang w:val="en-US" w:eastAsia="zh-CN" w:bidi="ar-SA"/>
              </w:rPr>
            </w:pPr>
            <w:r>
              <w:rPr>
                <w:rFonts w:hint="eastAsia"/>
                <w:lang w:val="en-US" w:eastAsia="zh-CN"/>
              </w:rPr>
              <w:t xml:space="preserve">  其他国有资本经营预算支出</w:t>
            </w:r>
          </w:p>
        </w:tc>
        <w:tc>
          <w:tcPr>
            <w:tcW w:w="2825" w:type="dxa"/>
            <w:vAlign w:val="center"/>
          </w:tcPr>
          <w:p>
            <w:pPr>
              <w:jc w:val="right"/>
              <w:rPr>
                <w:rFonts w:hint="default" w:ascii="Times New Roman" w:hAnsi="Times New Roman" w:eastAsia="宋体" w:cs="Times New Roman"/>
                <w:kern w:val="2"/>
                <w:sz w:val="21"/>
                <w:szCs w:val="24"/>
                <w:lang w:val="en-US" w:eastAsia="zh-CN" w:bidi="ar-SA"/>
              </w:rPr>
            </w:pPr>
            <w:r>
              <w:rPr>
                <w:rFonts w:hint="eastAsia"/>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pPr>
          </w:p>
        </w:tc>
        <w:tc>
          <w:tcPr>
            <w:tcW w:w="2811" w:type="dxa"/>
            <w:vAlign w:val="center"/>
          </w:tcPr>
          <w:p>
            <w:pPr>
              <w:jc w:val="right"/>
            </w:pPr>
          </w:p>
        </w:tc>
        <w:tc>
          <w:tcPr>
            <w:tcW w:w="4106" w:type="dxa"/>
            <w:gridSpan w:val="2"/>
            <w:vAlign w:val="center"/>
          </w:tcPr>
          <w:p>
            <w:pPr>
              <w:jc w:val="both"/>
              <w:rPr>
                <w:rFonts w:hint="default"/>
                <w:lang w:val="en-US" w:eastAsia="zh-CN"/>
              </w:rPr>
            </w:pPr>
            <w:r>
              <w:rPr>
                <w:rFonts w:hint="eastAsia"/>
                <w:lang w:val="en-US" w:eastAsia="zh-CN"/>
              </w:rPr>
              <w:t xml:space="preserve">    其他国有资本经营预算支出</w:t>
            </w:r>
          </w:p>
        </w:tc>
        <w:tc>
          <w:tcPr>
            <w:tcW w:w="2825" w:type="dxa"/>
            <w:vAlign w:val="center"/>
          </w:tcPr>
          <w:p>
            <w:pPr>
              <w:jc w:val="right"/>
              <w:rPr>
                <w:rFonts w:hint="default"/>
                <w:lang w:val="en-US" w:eastAsia="zh-CN"/>
              </w:rPr>
            </w:pPr>
            <w:r>
              <w:rPr>
                <w:rFonts w:hint="eastAsia"/>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r>
              <w:t xml:space="preserve">           本年收入合计      </w:t>
            </w:r>
          </w:p>
        </w:tc>
        <w:tc>
          <w:tcPr>
            <w:tcW w:w="2811" w:type="dxa"/>
            <w:vAlign w:val="center"/>
          </w:tcPr>
          <w:p>
            <w:pPr>
              <w:jc w:val="right"/>
              <w:rPr>
                <w:rFonts w:hint="default" w:eastAsia="宋体"/>
                <w:sz w:val="18"/>
                <w:szCs w:val="18"/>
                <w:vertAlign w:val="baseline"/>
                <w:lang w:val="en-US" w:eastAsia="zh-CN"/>
              </w:rPr>
            </w:pPr>
            <w:r>
              <w:rPr>
                <w:rFonts w:hint="eastAsia"/>
                <w:lang w:val="en-US" w:eastAsia="zh-CN"/>
              </w:rPr>
              <w:t>9,270</w:t>
            </w:r>
          </w:p>
        </w:tc>
        <w:tc>
          <w:tcPr>
            <w:tcW w:w="4106" w:type="dxa"/>
            <w:gridSpan w:val="2"/>
            <w:vAlign w:val="center"/>
          </w:tcPr>
          <w:p>
            <w:pPr>
              <w:jc w:val="both"/>
              <w:rPr>
                <w:sz w:val="18"/>
                <w:szCs w:val="18"/>
                <w:vertAlign w:val="baseline"/>
                <w:lang w:eastAsia="zh-CN"/>
              </w:rPr>
            </w:pPr>
            <w:r>
              <w:t xml:space="preserve">           本年支出合计      </w:t>
            </w:r>
          </w:p>
        </w:tc>
        <w:tc>
          <w:tcPr>
            <w:tcW w:w="2825" w:type="dxa"/>
            <w:vAlign w:val="center"/>
          </w:tcPr>
          <w:p>
            <w:pPr>
              <w:jc w:val="right"/>
              <w:rPr>
                <w:rFonts w:hint="default" w:eastAsia="宋体"/>
                <w:sz w:val="18"/>
                <w:szCs w:val="18"/>
                <w:vertAlign w:val="baseline"/>
                <w:lang w:val="en-US" w:eastAsia="zh-CN"/>
              </w:rPr>
            </w:pPr>
            <w:r>
              <w:rPr>
                <w:rFonts w:hint="eastAsia"/>
                <w:lang w:val="en-US" w:eastAsia="zh-CN"/>
              </w:rPr>
              <w:t>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exact"/>
          <w:jc w:val="center"/>
        </w:trPr>
        <w:tc>
          <w:tcPr>
            <w:tcW w:w="4118" w:type="dxa"/>
            <w:vAlign w:val="center"/>
          </w:tcPr>
          <w:p>
            <w:pPr>
              <w:jc w:val="both"/>
              <w:rPr>
                <w:sz w:val="18"/>
                <w:szCs w:val="18"/>
                <w:vertAlign w:val="baseline"/>
                <w:lang w:eastAsia="zh-CN"/>
              </w:rPr>
            </w:pPr>
            <w:r>
              <w:t>上年结余、结转</w:t>
            </w:r>
          </w:p>
        </w:tc>
        <w:tc>
          <w:tcPr>
            <w:tcW w:w="2811" w:type="dxa"/>
            <w:vAlign w:val="center"/>
          </w:tcPr>
          <w:p>
            <w:pPr>
              <w:jc w:val="right"/>
              <w:rPr>
                <w:sz w:val="18"/>
                <w:szCs w:val="18"/>
                <w:vertAlign w:val="baseline"/>
                <w:lang w:eastAsia="zh-CN"/>
              </w:rPr>
            </w:pPr>
          </w:p>
        </w:tc>
        <w:tc>
          <w:tcPr>
            <w:tcW w:w="4106" w:type="dxa"/>
            <w:gridSpan w:val="2"/>
            <w:vAlign w:val="center"/>
          </w:tcPr>
          <w:p>
            <w:pPr>
              <w:jc w:val="both"/>
              <w:rPr>
                <w:sz w:val="18"/>
                <w:szCs w:val="18"/>
                <w:vertAlign w:val="baseline"/>
                <w:lang w:eastAsia="zh-CN"/>
              </w:rPr>
            </w:pPr>
            <w:r>
              <w:t>结转下年</w:t>
            </w:r>
          </w:p>
        </w:tc>
        <w:tc>
          <w:tcPr>
            <w:tcW w:w="2825" w:type="dxa"/>
            <w:vAlign w:val="center"/>
          </w:tcPr>
          <w:p>
            <w:pPr>
              <w:jc w:val="right"/>
              <w:rPr>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4118" w:type="dxa"/>
            <w:vAlign w:val="center"/>
          </w:tcPr>
          <w:p>
            <w:pPr>
              <w:jc w:val="both"/>
              <w:rPr>
                <w:sz w:val="18"/>
                <w:szCs w:val="18"/>
                <w:vertAlign w:val="baseline"/>
                <w:lang w:eastAsia="zh-CN"/>
              </w:rPr>
            </w:pPr>
            <w:r>
              <w:t xml:space="preserve">              收入总计      </w:t>
            </w:r>
          </w:p>
        </w:tc>
        <w:tc>
          <w:tcPr>
            <w:tcW w:w="2811" w:type="dxa"/>
            <w:vAlign w:val="center"/>
          </w:tcPr>
          <w:p>
            <w:pPr>
              <w:jc w:val="right"/>
              <w:rPr>
                <w:rFonts w:hint="default" w:eastAsia="宋体"/>
                <w:sz w:val="18"/>
                <w:szCs w:val="18"/>
                <w:vertAlign w:val="baseline"/>
                <w:lang w:val="en-US" w:eastAsia="zh-CN"/>
              </w:rPr>
            </w:pPr>
            <w:r>
              <w:rPr>
                <w:rFonts w:hint="eastAsia"/>
                <w:lang w:val="en-US" w:eastAsia="zh-CN"/>
              </w:rPr>
              <w:t>9,270</w:t>
            </w:r>
          </w:p>
        </w:tc>
        <w:tc>
          <w:tcPr>
            <w:tcW w:w="4106" w:type="dxa"/>
            <w:gridSpan w:val="2"/>
            <w:vAlign w:val="center"/>
          </w:tcPr>
          <w:p>
            <w:pPr>
              <w:jc w:val="both"/>
              <w:rPr>
                <w:sz w:val="18"/>
                <w:szCs w:val="18"/>
                <w:vertAlign w:val="baseline"/>
                <w:lang w:eastAsia="zh-CN"/>
              </w:rPr>
            </w:pPr>
            <w:r>
              <w:t xml:space="preserve">              支出总计      </w:t>
            </w:r>
          </w:p>
        </w:tc>
        <w:tc>
          <w:tcPr>
            <w:tcW w:w="2825" w:type="dxa"/>
            <w:vAlign w:val="center"/>
          </w:tcPr>
          <w:p>
            <w:pPr>
              <w:jc w:val="right"/>
              <w:rPr>
                <w:rFonts w:hint="default" w:eastAsia="宋体"/>
                <w:sz w:val="18"/>
                <w:szCs w:val="18"/>
                <w:vertAlign w:val="baseline"/>
                <w:lang w:val="en-US" w:eastAsia="zh-CN"/>
              </w:rPr>
            </w:pPr>
            <w:r>
              <w:rPr>
                <w:rFonts w:hint="eastAsia"/>
                <w:lang w:val="en-US" w:eastAsia="zh-CN"/>
              </w:rPr>
              <w:t>9,270</w:t>
            </w:r>
          </w:p>
        </w:tc>
      </w:tr>
    </w:tbl>
    <w:p>
      <w:pPr>
        <w:rPr>
          <w:rFonts w:ascii="宋体" w:hAnsi="宋体"/>
          <w:b/>
          <w:szCs w:val="21"/>
          <w:u w:val="single"/>
        </w:rPr>
      </w:pPr>
      <w:r>
        <w:rPr>
          <w:rFonts w:ascii="宋体" w:hAnsi="宋体"/>
          <w:b/>
          <w:szCs w:val="21"/>
          <w:u w:val="single"/>
        </w:rPr>
        <w:br w:type="page"/>
      </w:r>
    </w:p>
    <w:tbl>
      <w:tblPr>
        <w:tblStyle w:val="8"/>
        <w:tblW w:w="13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2"/>
        <w:gridCol w:w="1793"/>
        <w:gridCol w:w="3124"/>
        <w:gridCol w:w="1793"/>
        <w:gridCol w:w="1562"/>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blHeader/>
          <w:jc w:val="center"/>
        </w:trPr>
        <w:tc>
          <w:tcPr>
            <w:tcW w:w="13840" w:type="dxa"/>
            <w:gridSpan w:val="6"/>
            <w:tcBorders>
              <w:top w:val="nil"/>
              <w:left w:val="nil"/>
              <w:bottom w:val="nil"/>
              <w:right w:val="nil"/>
            </w:tcBorders>
            <w:vAlign w:val="center"/>
          </w:tcPr>
          <w:p>
            <w:pPr>
              <w:jc w:val="left"/>
              <w:rPr>
                <w:rFonts w:hint="eastAsia"/>
                <w:sz w:val="18"/>
                <w:szCs w:val="18"/>
                <w:lang w:val="en-US" w:eastAsia="zh-CN"/>
              </w:rPr>
            </w:pPr>
            <w:r>
              <w:rPr>
                <w:rFonts w:hint="eastAsia"/>
                <w:lang w:eastAsia="zh-CN"/>
              </w:rPr>
              <w:t>表</w:t>
            </w:r>
            <w:r>
              <w:rPr>
                <w:rFonts w:hint="eastAsia"/>
                <w:lang w:val="en-US" w:eastAsia="zh-CN"/>
              </w:rPr>
              <w:t>7</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blHeader/>
          <w:jc w:val="center"/>
        </w:trPr>
        <w:tc>
          <w:tcPr>
            <w:tcW w:w="13840" w:type="dxa"/>
            <w:gridSpan w:val="6"/>
            <w:tcBorders>
              <w:top w:val="nil"/>
              <w:left w:val="nil"/>
              <w:bottom w:val="nil"/>
              <w:right w:val="nil"/>
            </w:tcBorders>
            <w:vAlign w:val="center"/>
          </w:tcPr>
          <w:p>
            <w:pPr>
              <w:jc w:val="center"/>
              <w:rPr>
                <w:rFonts w:hint="eastAsia"/>
                <w:sz w:val="18"/>
                <w:szCs w:val="18"/>
                <w:lang w:val="en-US" w:eastAsia="zh-CN"/>
              </w:rPr>
            </w:pPr>
            <w:r>
              <w:rPr>
                <w:rFonts w:hint="eastAsia" w:ascii="宋体" w:hAnsi="宋体" w:eastAsia="宋体" w:cs="宋体"/>
                <w:b/>
                <w:i w:val="0"/>
                <w:color w:val="000000"/>
                <w:kern w:val="0"/>
                <w:sz w:val="32"/>
                <w:szCs w:val="32"/>
                <w:u w:val="none"/>
                <w:lang w:val="en-US" w:eastAsia="zh-CN" w:bidi="ar"/>
              </w:rPr>
              <w:t>一般公共预算支出</w:t>
            </w:r>
            <w:r>
              <w:rPr>
                <w:rFonts w:hint="eastAsia" w:ascii="宋体" w:hAnsi="宋体" w:cs="宋体"/>
                <w:b/>
                <w:i w:val="0"/>
                <w:color w:val="000000"/>
                <w:kern w:val="0"/>
                <w:sz w:val="32"/>
                <w:szCs w:val="32"/>
                <w:u w:val="none"/>
                <w:lang w:val="en-US" w:eastAsia="zh-CN" w:bidi="ar"/>
              </w:rPr>
              <w:t>情况</w:t>
            </w:r>
            <w:r>
              <w:rPr>
                <w:rFonts w:hint="eastAsia" w:ascii="宋体" w:hAnsi="宋体" w:eastAsia="宋体" w:cs="宋体"/>
                <w:b/>
                <w:i w:val="0"/>
                <w:color w:val="000000"/>
                <w:kern w:val="0"/>
                <w:sz w:val="32"/>
                <w:szCs w:val="32"/>
                <w:u w:val="none"/>
                <w:lang w:val="en-US" w:eastAsia="zh-CN" w:bidi="ar"/>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blHeader/>
          <w:jc w:val="center"/>
        </w:trPr>
        <w:tc>
          <w:tcPr>
            <w:tcW w:w="10642" w:type="dxa"/>
            <w:gridSpan w:val="4"/>
            <w:tcBorders>
              <w:top w:val="nil"/>
              <w:left w:val="nil"/>
              <w:bottom w:val="single" w:color="auto" w:sz="4" w:space="0"/>
              <w:right w:val="nil"/>
            </w:tcBorders>
            <w:vAlign w:val="center"/>
          </w:tcPr>
          <w:p>
            <w:pPr>
              <w:jc w:val="left"/>
              <w:rPr>
                <w:rFonts w:hint="eastAsia" w:eastAsia="宋体"/>
                <w:sz w:val="18"/>
                <w:szCs w:val="18"/>
                <w:vertAlign w:val="baseline"/>
                <w:lang w:eastAsia="zh-CN"/>
              </w:rPr>
            </w:pPr>
            <w:r>
              <w:rPr>
                <w:rFonts w:hint="eastAsia"/>
                <w:sz w:val="18"/>
                <w:szCs w:val="18"/>
              </w:rPr>
              <w:t>单位名称：</w:t>
            </w:r>
            <w:r>
              <w:rPr>
                <w:rFonts w:hint="eastAsia"/>
                <w:sz w:val="18"/>
                <w:szCs w:val="18"/>
                <w:lang w:eastAsia="zh-CN"/>
              </w:rPr>
              <w:t>深圳市龙华区国有资产监督管理局</w:t>
            </w:r>
          </w:p>
        </w:tc>
        <w:tc>
          <w:tcPr>
            <w:tcW w:w="3198" w:type="dxa"/>
            <w:gridSpan w:val="2"/>
            <w:tcBorders>
              <w:top w:val="nil"/>
              <w:left w:val="nil"/>
              <w:bottom w:val="single" w:color="auto" w:sz="4" w:space="0"/>
              <w:right w:val="nil"/>
            </w:tcBorders>
            <w:vAlign w:val="center"/>
          </w:tcPr>
          <w:p>
            <w:pPr>
              <w:jc w:val="right"/>
              <w:rPr>
                <w:rFonts w:hint="eastAsia"/>
                <w:sz w:val="18"/>
                <w:szCs w:val="18"/>
                <w:vertAlign w:val="baseline"/>
                <w:lang w:eastAsia="zh-CN"/>
              </w:rPr>
            </w:pPr>
            <w:r>
              <w:rPr>
                <w:rFonts w:hint="eastAsia"/>
                <w:sz w:val="18"/>
                <w:szCs w:val="18"/>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blHeader/>
          <w:jc w:val="center"/>
        </w:trPr>
        <w:tc>
          <w:tcPr>
            <w:tcW w:w="3932" w:type="dxa"/>
            <w:tcBorders>
              <w:top w:val="single" w:color="auto" w:sz="4" w:space="0"/>
            </w:tcBorders>
            <w:vAlign w:val="center"/>
          </w:tcPr>
          <w:p>
            <w:pPr>
              <w:jc w:val="center"/>
              <w:rPr>
                <w:rFonts w:hint="eastAsia" w:eastAsia="宋体"/>
                <w:sz w:val="20"/>
                <w:szCs w:val="20"/>
                <w:vertAlign w:val="baseline"/>
                <w:lang w:eastAsia="zh-CN"/>
              </w:rPr>
            </w:pPr>
            <w:r>
              <w:rPr>
                <w:rFonts w:hint="eastAsia"/>
                <w:sz w:val="20"/>
                <w:szCs w:val="20"/>
                <w:vertAlign w:val="baseline"/>
                <w:lang w:eastAsia="zh-CN"/>
              </w:rPr>
              <w:t>预算单位</w:t>
            </w:r>
          </w:p>
        </w:tc>
        <w:tc>
          <w:tcPr>
            <w:tcW w:w="1793" w:type="dxa"/>
            <w:tcBorders>
              <w:top w:val="single" w:color="auto" w:sz="4" w:space="0"/>
            </w:tcBorders>
            <w:vAlign w:val="center"/>
          </w:tcPr>
          <w:p>
            <w:pPr>
              <w:jc w:val="center"/>
              <w:rPr>
                <w:rFonts w:hint="eastAsia" w:eastAsia="宋体"/>
                <w:sz w:val="20"/>
                <w:szCs w:val="20"/>
                <w:vertAlign w:val="baseline"/>
                <w:lang w:eastAsia="zh-CN"/>
              </w:rPr>
            </w:pPr>
            <w:r>
              <w:rPr>
                <w:rFonts w:hint="eastAsia"/>
                <w:sz w:val="20"/>
                <w:szCs w:val="20"/>
                <w:vertAlign w:val="baseline"/>
                <w:lang w:eastAsia="zh-CN"/>
              </w:rPr>
              <w:t>科目编码</w:t>
            </w:r>
          </w:p>
        </w:tc>
        <w:tc>
          <w:tcPr>
            <w:tcW w:w="3124" w:type="dxa"/>
            <w:tcBorders>
              <w:top w:val="single" w:color="auto" w:sz="4" w:space="0"/>
            </w:tcBorders>
            <w:vAlign w:val="center"/>
          </w:tcPr>
          <w:p>
            <w:pPr>
              <w:jc w:val="center"/>
              <w:rPr>
                <w:rFonts w:hint="eastAsia" w:eastAsia="宋体"/>
                <w:sz w:val="20"/>
                <w:szCs w:val="20"/>
                <w:vertAlign w:val="baseline"/>
                <w:lang w:eastAsia="zh-CN"/>
              </w:rPr>
            </w:pPr>
            <w:r>
              <w:rPr>
                <w:rFonts w:hint="eastAsia"/>
                <w:sz w:val="20"/>
                <w:szCs w:val="20"/>
                <w:vertAlign w:val="baseline"/>
                <w:lang w:eastAsia="zh-CN"/>
              </w:rPr>
              <w:t>科目名称</w:t>
            </w:r>
          </w:p>
        </w:tc>
        <w:tc>
          <w:tcPr>
            <w:tcW w:w="1793" w:type="dxa"/>
            <w:tcBorders>
              <w:top w:val="single" w:color="auto" w:sz="4" w:space="0"/>
            </w:tcBorders>
            <w:vAlign w:val="center"/>
          </w:tcPr>
          <w:p>
            <w:pPr>
              <w:jc w:val="center"/>
              <w:rPr>
                <w:rFonts w:hint="eastAsia" w:eastAsia="宋体"/>
                <w:sz w:val="20"/>
                <w:szCs w:val="20"/>
                <w:vertAlign w:val="baseline"/>
                <w:lang w:eastAsia="zh-CN"/>
              </w:rPr>
            </w:pPr>
            <w:r>
              <w:rPr>
                <w:rFonts w:hint="eastAsia"/>
                <w:sz w:val="20"/>
                <w:szCs w:val="20"/>
                <w:vertAlign w:val="baseline"/>
                <w:lang w:eastAsia="zh-CN"/>
              </w:rPr>
              <w:t>支出总计</w:t>
            </w:r>
          </w:p>
        </w:tc>
        <w:tc>
          <w:tcPr>
            <w:tcW w:w="1562" w:type="dxa"/>
            <w:tcBorders>
              <w:top w:val="single" w:color="auto" w:sz="4" w:space="0"/>
            </w:tcBorders>
            <w:vAlign w:val="center"/>
          </w:tcPr>
          <w:p>
            <w:pPr>
              <w:jc w:val="center"/>
              <w:rPr>
                <w:rFonts w:hint="eastAsia" w:eastAsia="宋体"/>
                <w:sz w:val="20"/>
                <w:szCs w:val="20"/>
                <w:vertAlign w:val="baseline"/>
                <w:lang w:eastAsia="zh-CN"/>
              </w:rPr>
            </w:pPr>
            <w:r>
              <w:rPr>
                <w:rFonts w:hint="eastAsia"/>
                <w:sz w:val="20"/>
                <w:szCs w:val="20"/>
                <w:vertAlign w:val="baseline"/>
                <w:lang w:eastAsia="zh-CN"/>
              </w:rPr>
              <w:t>基本支出</w:t>
            </w:r>
          </w:p>
        </w:tc>
        <w:tc>
          <w:tcPr>
            <w:tcW w:w="1636" w:type="dxa"/>
            <w:tcBorders>
              <w:top w:val="single" w:color="auto" w:sz="4" w:space="0"/>
            </w:tcBorders>
            <w:vAlign w:val="center"/>
          </w:tcPr>
          <w:p>
            <w:pPr>
              <w:jc w:val="center"/>
              <w:rPr>
                <w:rFonts w:hint="eastAsia" w:eastAsia="宋体"/>
                <w:sz w:val="20"/>
                <w:szCs w:val="20"/>
                <w:vertAlign w:val="baseline"/>
                <w:lang w:eastAsia="zh-CN"/>
              </w:rPr>
            </w:pPr>
            <w:r>
              <w:rPr>
                <w:rFonts w:hint="eastAsia"/>
                <w:sz w:val="20"/>
                <w:szCs w:val="20"/>
                <w:vertAlign w:val="baseline"/>
                <w:lang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r>
              <w:t>深圳市龙华区国有资产监督管理局</w:t>
            </w:r>
          </w:p>
        </w:tc>
        <w:tc>
          <w:tcPr>
            <w:tcW w:w="1793" w:type="dxa"/>
            <w:vAlign w:val="center"/>
          </w:tcPr>
          <w:p>
            <w:pPr>
              <w:jc w:val="both"/>
              <w:rPr>
                <w:sz w:val="18"/>
                <w:szCs w:val="18"/>
                <w:vertAlign w:val="baseline"/>
              </w:rPr>
            </w:pPr>
          </w:p>
        </w:tc>
        <w:tc>
          <w:tcPr>
            <w:tcW w:w="3124" w:type="dxa"/>
            <w:vAlign w:val="center"/>
          </w:tcPr>
          <w:p>
            <w:pPr>
              <w:jc w:val="both"/>
              <w:rPr>
                <w:sz w:val="18"/>
                <w:szCs w:val="18"/>
                <w:vertAlign w:val="baseline"/>
              </w:rPr>
            </w:pPr>
          </w:p>
        </w:tc>
        <w:tc>
          <w:tcPr>
            <w:tcW w:w="1793" w:type="dxa"/>
            <w:vAlign w:val="center"/>
          </w:tcPr>
          <w:p>
            <w:pPr>
              <w:jc w:val="right"/>
              <w:rPr>
                <w:sz w:val="18"/>
                <w:szCs w:val="18"/>
                <w:vertAlign w:val="baseline"/>
              </w:rPr>
            </w:pPr>
            <w:r>
              <w:t>1,933</w:t>
            </w:r>
          </w:p>
        </w:tc>
        <w:tc>
          <w:tcPr>
            <w:tcW w:w="1562" w:type="dxa"/>
            <w:vAlign w:val="center"/>
          </w:tcPr>
          <w:p>
            <w:pPr>
              <w:jc w:val="right"/>
              <w:rPr>
                <w:sz w:val="18"/>
                <w:szCs w:val="18"/>
                <w:vertAlign w:val="baseline"/>
              </w:rPr>
            </w:pPr>
            <w:r>
              <w:t>361</w:t>
            </w:r>
          </w:p>
        </w:tc>
        <w:tc>
          <w:tcPr>
            <w:tcW w:w="1636" w:type="dxa"/>
            <w:vAlign w:val="center"/>
          </w:tcPr>
          <w:p>
            <w:pPr>
              <w:jc w:val="right"/>
              <w:rPr>
                <w:sz w:val="18"/>
                <w:szCs w:val="18"/>
                <w:vertAlign w:val="baseline"/>
              </w:rPr>
            </w:pPr>
            <w:r>
              <w:t>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201</w:t>
            </w:r>
          </w:p>
        </w:tc>
        <w:tc>
          <w:tcPr>
            <w:tcW w:w="3124" w:type="dxa"/>
            <w:vAlign w:val="center"/>
          </w:tcPr>
          <w:p>
            <w:pPr>
              <w:jc w:val="both"/>
              <w:rPr>
                <w:sz w:val="18"/>
                <w:szCs w:val="18"/>
                <w:vertAlign w:val="baseline"/>
              </w:rPr>
            </w:pPr>
            <w:r>
              <w:t>一般公共服务支出</w:t>
            </w:r>
          </w:p>
        </w:tc>
        <w:tc>
          <w:tcPr>
            <w:tcW w:w="1793" w:type="dxa"/>
            <w:vAlign w:val="center"/>
          </w:tcPr>
          <w:p>
            <w:pPr>
              <w:jc w:val="right"/>
              <w:rPr>
                <w:sz w:val="18"/>
                <w:szCs w:val="18"/>
                <w:vertAlign w:val="baseline"/>
              </w:rPr>
            </w:pPr>
            <w:r>
              <w:t>1,138</w:t>
            </w:r>
          </w:p>
        </w:tc>
        <w:tc>
          <w:tcPr>
            <w:tcW w:w="1562" w:type="dxa"/>
            <w:vAlign w:val="center"/>
          </w:tcPr>
          <w:p>
            <w:pPr>
              <w:jc w:val="right"/>
              <w:rPr>
                <w:sz w:val="18"/>
                <w:szCs w:val="18"/>
                <w:vertAlign w:val="baseline"/>
              </w:rPr>
            </w:pPr>
          </w:p>
        </w:tc>
        <w:tc>
          <w:tcPr>
            <w:tcW w:w="1636" w:type="dxa"/>
            <w:vAlign w:val="center"/>
          </w:tcPr>
          <w:p>
            <w:pPr>
              <w:jc w:val="right"/>
              <w:rPr>
                <w:sz w:val="18"/>
                <w:szCs w:val="18"/>
                <w:vertAlign w:val="baseline"/>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20199</w:t>
            </w:r>
          </w:p>
        </w:tc>
        <w:tc>
          <w:tcPr>
            <w:tcW w:w="3124" w:type="dxa"/>
            <w:vAlign w:val="center"/>
          </w:tcPr>
          <w:p>
            <w:pPr>
              <w:jc w:val="both"/>
              <w:rPr>
                <w:sz w:val="18"/>
                <w:szCs w:val="18"/>
                <w:vertAlign w:val="baseline"/>
              </w:rPr>
            </w:pPr>
            <w:r>
              <w:t xml:space="preserve">  其他一般公共服务支出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p>
        </w:tc>
        <w:tc>
          <w:tcPr>
            <w:tcW w:w="1636" w:type="dxa"/>
            <w:vAlign w:val="center"/>
          </w:tcPr>
          <w:p>
            <w:pPr>
              <w:jc w:val="right"/>
              <w:rPr>
                <w:sz w:val="18"/>
                <w:szCs w:val="18"/>
                <w:vertAlign w:val="baseline"/>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2019999</w:t>
            </w:r>
          </w:p>
        </w:tc>
        <w:tc>
          <w:tcPr>
            <w:tcW w:w="3124" w:type="dxa"/>
            <w:vAlign w:val="center"/>
          </w:tcPr>
          <w:p>
            <w:pPr>
              <w:jc w:val="both"/>
              <w:rPr>
                <w:sz w:val="18"/>
                <w:szCs w:val="18"/>
                <w:vertAlign w:val="baseline"/>
              </w:rPr>
            </w:pPr>
            <w:r>
              <w:t xml:space="preserve">    其他一般公共服务支出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p>
        </w:tc>
        <w:tc>
          <w:tcPr>
            <w:tcW w:w="1636" w:type="dxa"/>
            <w:vAlign w:val="center"/>
          </w:tcPr>
          <w:p>
            <w:pPr>
              <w:jc w:val="right"/>
              <w:rPr>
                <w:sz w:val="18"/>
                <w:szCs w:val="18"/>
                <w:vertAlign w:val="baseline"/>
              </w:rPr>
            </w:pPr>
            <w: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208</w:t>
            </w:r>
          </w:p>
        </w:tc>
        <w:tc>
          <w:tcPr>
            <w:tcW w:w="3124" w:type="dxa"/>
            <w:vAlign w:val="center"/>
          </w:tcPr>
          <w:p>
            <w:pPr>
              <w:jc w:val="both"/>
              <w:rPr>
                <w:sz w:val="18"/>
                <w:szCs w:val="18"/>
                <w:vertAlign w:val="baseline"/>
              </w:rPr>
            </w:pPr>
            <w:r>
              <w:t>社会保障和就业支出</w:t>
            </w:r>
          </w:p>
        </w:tc>
        <w:tc>
          <w:tcPr>
            <w:tcW w:w="1793" w:type="dxa"/>
            <w:vAlign w:val="center"/>
          </w:tcPr>
          <w:p>
            <w:pPr>
              <w:jc w:val="right"/>
              <w:rPr>
                <w:sz w:val="18"/>
                <w:szCs w:val="18"/>
                <w:vertAlign w:val="baseline"/>
              </w:rPr>
            </w:pPr>
            <w:r>
              <w:t>33</w:t>
            </w:r>
          </w:p>
        </w:tc>
        <w:tc>
          <w:tcPr>
            <w:tcW w:w="1562" w:type="dxa"/>
            <w:vAlign w:val="center"/>
          </w:tcPr>
          <w:p>
            <w:pPr>
              <w:jc w:val="right"/>
              <w:rPr>
                <w:sz w:val="18"/>
                <w:szCs w:val="18"/>
                <w:vertAlign w:val="baseline"/>
              </w:rPr>
            </w:pPr>
            <w:r>
              <w:t>33</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20805</w:t>
            </w:r>
          </w:p>
        </w:tc>
        <w:tc>
          <w:tcPr>
            <w:tcW w:w="3124" w:type="dxa"/>
            <w:vAlign w:val="center"/>
          </w:tcPr>
          <w:p>
            <w:pPr>
              <w:jc w:val="both"/>
              <w:rPr>
                <w:sz w:val="18"/>
                <w:szCs w:val="18"/>
                <w:vertAlign w:val="baseline"/>
              </w:rPr>
            </w:pPr>
            <w:r>
              <w:t xml:space="preserve">  行政事业单位养老支出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33</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2080505</w:t>
            </w:r>
          </w:p>
        </w:tc>
        <w:tc>
          <w:tcPr>
            <w:tcW w:w="3124" w:type="dxa"/>
            <w:vAlign w:val="center"/>
          </w:tcPr>
          <w:p>
            <w:pPr>
              <w:jc w:val="both"/>
              <w:rPr>
                <w:sz w:val="18"/>
                <w:szCs w:val="18"/>
                <w:vertAlign w:val="baseline"/>
              </w:rPr>
            </w:pPr>
            <w:r>
              <w:t xml:space="preserve">    机关事业单位基本养老保险缴费支出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22</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2080506</w:t>
            </w:r>
          </w:p>
        </w:tc>
        <w:tc>
          <w:tcPr>
            <w:tcW w:w="3124" w:type="dxa"/>
            <w:vAlign w:val="center"/>
          </w:tcPr>
          <w:p>
            <w:pPr>
              <w:jc w:val="both"/>
              <w:rPr>
                <w:sz w:val="18"/>
                <w:szCs w:val="18"/>
                <w:vertAlign w:val="baseline"/>
              </w:rPr>
            </w:pPr>
            <w:r>
              <w:t xml:space="preserve">    机关事业单位职业年金缴费支出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11</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210</w:t>
            </w:r>
          </w:p>
        </w:tc>
        <w:tc>
          <w:tcPr>
            <w:tcW w:w="3124" w:type="dxa"/>
            <w:vAlign w:val="center"/>
          </w:tcPr>
          <w:p>
            <w:pPr>
              <w:jc w:val="both"/>
              <w:rPr>
                <w:sz w:val="18"/>
                <w:szCs w:val="18"/>
                <w:vertAlign w:val="baseline"/>
              </w:rPr>
            </w:pPr>
            <w:r>
              <w:t>卫生健康支出</w:t>
            </w:r>
          </w:p>
        </w:tc>
        <w:tc>
          <w:tcPr>
            <w:tcW w:w="1793" w:type="dxa"/>
            <w:vAlign w:val="center"/>
          </w:tcPr>
          <w:p>
            <w:pPr>
              <w:jc w:val="right"/>
              <w:rPr>
                <w:sz w:val="18"/>
                <w:szCs w:val="18"/>
                <w:vertAlign w:val="baseline"/>
              </w:rPr>
            </w:pPr>
            <w:r>
              <w:t>18</w:t>
            </w:r>
          </w:p>
        </w:tc>
        <w:tc>
          <w:tcPr>
            <w:tcW w:w="1562" w:type="dxa"/>
            <w:vAlign w:val="center"/>
          </w:tcPr>
          <w:p>
            <w:pPr>
              <w:jc w:val="right"/>
              <w:rPr>
                <w:sz w:val="18"/>
                <w:szCs w:val="18"/>
                <w:vertAlign w:val="baseline"/>
              </w:rPr>
            </w:pPr>
            <w:r>
              <w:t>9</w:t>
            </w:r>
          </w:p>
        </w:tc>
        <w:tc>
          <w:tcPr>
            <w:tcW w:w="1636" w:type="dxa"/>
            <w:vAlign w:val="center"/>
          </w:tcPr>
          <w:p>
            <w:pPr>
              <w:jc w:val="right"/>
              <w:rPr>
                <w:sz w:val="18"/>
                <w:szCs w:val="18"/>
                <w:vertAlign w:val="baseline"/>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21007</w:t>
            </w:r>
          </w:p>
        </w:tc>
        <w:tc>
          <w:tcPr>
            <w:tcW w:w="3124" w:type="dxa"/>
            <w:vAlign w:val="center"/>
          </w:tcPr>
          <w:p>
            <w:pPr>
              <w:jc w:val="both"/>
              <w:rPr>
                <w:sz w:val="18"/>
                <w:szCs w:val="18"/>
                <w:vertAlign w:val="baseline"/>
              </w:rPr>
            </w:pPr>
            <w:r>
              <w:t xml:space="preserve">  计划生育事务</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p>
        </w:tc>
        <w:tc>
          <w:tcPr>
            <w:tcW w:w="1636" w:type="dxa"/>
            <w:vAlign w:val="center"/>
          </w:tcPr>
          <w:p>
            <w:pPr>
              <w:jc w:val="right"/>
              <w:rPr>
                <w:sz w:val="18"/>
                <w:szCs w:val="18"/>
                <w:vertAlign w:val="baseline"/>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2100799</w:t>
            </w:r>
          </w:p>
        </w:tc>
        <w:tc>
          <w:tcPr>
            <w:tcW w:w="3124" w:type="dxa"/>
            <w:vAlign w:val="center"/>
          </w:tcPr>
          <w:p>
            <w:pPr>
              <w:jc w:val="both"/>
              <w:rPr>
                <w:sz w:val="18"/>
                <w:szCs w:val="18"/>
                <w:vertAlign w:val="baseline"/>
              </w:rPr>
            </w:pPr>
            <w:r>
              <w:t xml:space="preserve">    其他计划生育事务支出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p>
        </w:tc>
        <w:tc>
          <w:tcPr>
            <w:tcW w:w="1636" w:type="dxa"/>
            <w:vAlign w:val="center"/>
          </w:tcPr>
          <w:p>
            <w:pPr>
              <w:jc w:val="right"/>
              <w:rPr>
                <w:sz w:val="18"/>
                <w:szCs w:val="18"/>
                <w:vertAlign w:val="baseline"/>
              </w:rP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21011</w:t>
            </w:r>
          </w:p>
        </w:tc>
        <w:tc>
          <w:tcPr>
            <w:tcW w:w="3124" w:type="dxa"/>
            <w:vAlign w:val="center"/>
          </w:tcPr>
          <w:p>
            <w:pPr>
              <w:jc w:val="both"/>
              <w:rPr>
                <w:sz w:val="18"/>
                <w:szCs w:val="18"/>
                <w:vertAlign w:val="baseline"/>
              </w:rPr>
            </w:pPr>
            <w:r>
              <w:t xml:space="preserve">  行政事业单位医疗</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9</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2101101</w:t>
            </w:r>
          </w:p>
        </w:tc>
        <w:tc>
          <w:tcPr>
            <w:tcW w:w="3124" w:type="dxa"/>
            <w:vAlign w:val="center"/>
          </w:tcPr>
          <w:p>
            <w:pPr>
              <w:jc w:val="both"/>
              <w:rPr>
                <w:sz w:val="18"/>
                <w:szCs w:val="18"/>
                <w:vertAlign w:val="baseline"/>
              </w:rPr>
            </w:pPr>
            <w:r>
              <w:t xml:space="preserve">    行政单位医疗</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9</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215</w:t>
            </w:r>
          </w:p>
        </w:tc>
        <w:tc>
          <w:tcPr>
            <w:tcW w:w="3124" w:type="dxa"/>
            <w:vAlign w:val="center"/>
          </w:tcPr>
          <w:p>
            <w:pPr>
              <w:jc w:val="both"/>
              <w:rPr>
                <w:sz w:val="18"/>
                <w:szCs w:val="18"/>
                <w:vertAlign w:val="baseline"/>
              </w:rPr>
            </w:pPr>
            <w:r>
              <w:t>资源勘探工业信息等支出</w:t>
            </w:r>
          </w:p>
        </w:tc>
        <w:tc>
          <w:tcPr>
            <w:tcW w:w="1793" w:type="dxa"/>
            <w:vAlign w:val="center"/>
          </w:tcPr>
          <w:p>
            <w:pPr>
              <w:jc w:val="right"/>
              <w:rPr>
                <w:sz w:val="18"/>
                <w:szCs w:val="18"/>
                <w:vertAlign w:val="baseline"/>
              </w:rPr>
            </w:pPr>
            <w:r>
              <w:t>663</w:t>
            </w:r>
          </w:p>
        </w:tc>
        <w:tc>
          <w:tcPr>
            <w:tcW w:w="1562" w:type="dxa"/>
            <w:vAlign w:val="center"/>
          </w:tcPr>
          <w:p>
            <w:pPr>
              <w:jc w:val="right"/>
              <w:rPr>
                <w:sz w:val="18"/>
                <w:szCs w:val="18"/>
                <w:vertAlign w:val="baseline"/>
              </w:rPr>
            </w:pPr>
            <w:r>
              <w:t>238</w:t>
            </w:r>
          </w:p>
        </w:tc>
        <w:tc>
          <w:tcPr>
            <w:tcW w:w="1636" w:type="dxa"/>
            <w:vAlign w:val="center"/>
          </w:tcPr>
          <w:p>
            <w:pPr>
              <w:jc w:val="right"/>
              <w:rPr>
                <w:sz w:val="18"/>
                <w:szCs w:val="18"/>
                <w:vertAlign w:val="baseline"/>
              </w:rPr>
            </w:pPr>
            <w: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21507</w:t>
            </w:r>
          </w:p>
        </w:tc>
        <w:tc>
          <w:tcPr>
            <w:tcW w:w="3124" w:type="dxa"/>
            <w:vAlign w:val="center"/>
          </w:tcPr>
          <w:p>
            <w:pPr>
              <w:jc w:val="both"/>
              <w:rPr>
                <w:sz w:val="18"/>
                <w:szCs w:val="18"/>
                <w:vertAlign w:val="baseline"/>
              </w:rPr>
            </w:pPr>
            <w:r>
              <w:t xml:space="preserve">  国有资产监管</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238</w:t>
            </w:r>
          </w:p>
        </w:tc>
        <w:tc>
          <w:tcPr>
            <w:tcW w:w="1636" w:type="dxa"/>
            <w:vAlign w:val="center"/>
          </w:tcPr>
          <w:p>
            <w:pPr>
              <w:jc w:val="right"/>
              <w:rPr>
                <w:sz w:val="18"/>
                <w:szCs w:val="18"/>
                <w:vertAlign w:val="baseline"/>
              </w:rPr>
            </w:pPr>
            <w: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2150701</w:t>
            </w:r>
          </w:p>
        </w:tc>
        <w:tc>
          <w:tcPr>
            <w:tcW w:w="3124" w:type="dxa"/>
            <w:vAlign w:val="center"/>
          </w:tcPr>
          <w:p>
            <w:pPr>
              <w:jc w:val="both"/>
              <w:rPr>
                <w:sz w:val="18"/>
                <w:szCs w:val="18"/>
                <w:vertAlign w:val="baseline"/>
              </w:rPr>
            </w:pPr>
            <w:r>
              <w:t xml:space="preserve">    行政运行</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238</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2150702</w:t>
            </w:r>
          </w:p>
        </w:tc>
        <w:tc>
          <w:tcPr>
            <w:tcW w:w="3124" w:type="dxa"/>
            <w:vAlign w:val="center"/>
          </w:tcPr>
          <w:p>
            <w:pPr>
              <w:jc w:val="both"/>
              <w:rPr>
                <w:sz w:val="18"/>
                <w:szCs w:val="18"/>
                <w:vertAlign w:val="baseline"/>
              </w:rPr>
            </w:pPr>
            <w:r>
              <w:t xml:space="preserve">    一般行政管理事务</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p>
        </w:tc>
        <w:tc>
          <w:tcPr>
            <w:tcW w:w="1636" w:type="dxa"/>
            <w:vAlign w:val="center"/>
          </w:tcPr>
          <w:p>
            <w:pPr>
              <w:jc w:val="right"/>
              <w:rPr>
                <w:sz w:val="18"/>
                <w:szCs w:val="18"/>
                <w:vertAlign w:val="baseline"/>
              </w:rPr>
            </w:pPr>
            <w: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2150799</w:t>
            </w:r>
          </w:p>
        </w:tc>
        <w:tc>
          <w:tcPr>
            <w:tcW w:w="3124" w:type="dxa"/>
            <w:vAlign w:val="center"/>
          </w:tcPr>
          <w:p>
            <w:pPr>
              <w:jc w:val="both"/>
              <w:rPr>
                <w:sz w:val="18"/>
                <w:szCs w:val="18"/>
                <w:vertAlign w:val="baseline"/>
              </w:rPr>
            </w:pPr>
            <w:r>
              <w:t xml:space="preserve">    其他国有资产监管支出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p>
        </w:tc>
        <w:tc>
          <w:tcPr>
            <w:tcW w:w="1636" w:type="dxa"/>
            <w:vAlign w:val="center"/>
          </w:tcPr>
          <w:p>
            <w:pPr>
              <w:jc w:val="right"/>
              <w:rPr>
                <w:sz w:val="18"/>
                <w:szCs w:val="18"/>
                <w:vertAlign w:val="baseline"/>
              </w:rPr>
            </w:pPr>
            <w: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221</w:t>
            </w:r>
          </w:p>
        </w:tc>
        <w:tc>
          <w:tcPr>
            <w:tcW w:w="3124" w:type="dxa"/>
            <w:vAlign w:val="center"/>
          </w:tcPr>
          <w:p>
            <w:pPr>
              <w:jc w:val="both"/>
              <w:rPr>
                <w:sz w:val="18"/>
                <w:szCs w:val="18"/>
                <w:vertAlign w:val="baseline"/>
              </w:rPr>
            </w:pPr>
            <w:r>
              <w:t>住房保障支出</w:t>
            </w:r>
          </w:p>
        </w:tc>
        <w:tc>
          <w:tcPr>
            <w:tcW w:w="1793" w:type="dxa"/>
            <w:vAlign w:val="center"/>
          </w:tcPr>
          <w:p>
            <w:pPr>
              <w:jc w:val="right"/>
              <w:rPr>
                <w:sz w:val="18"/>
                <w:szCs w:val="18"/>
                <w:vertAlign w:val="baseline"/>
              </w:rPr>
            </w:pPr>
            <w:r>
              <w:t>82</w:t>
            </w:r>
          </w:p>
        </w:tc>
        <w:tc>
          <w:tcPr>
            <w:tcW w:w="1562" w:type="dxa"/>
            <w:vAlign w:val="center"/>
          </w:tcPr>
          <w:p>
            <w:pPr>
              <w:jc w:val="right"/>
              <w:rPr>
                <w:sz w:val="18"/>
                <w:szCs w:val="18"/>
                <w:vertAlign w:val="baseline"/>
              </w:rPr>
            </w:pPr>
            <w:r>
              <w:t>82</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22102</w:t>
            </w:r>
          </w:p>
        </w:tc>
        <w:tc>
          <w:tcPr>
            <w:tcW w:w="3124" w:type="dxa"/>
            <w:vAlign w:val="center"/>
          </w:tcPr>
          <w:p>
            <w:pPr>
              <w:jc w:val="both"/>
              <w:rPr>
                <w:sz w:val="18"/>
                <w:szCs w:val="18"/>
                <w:vertAlign w:val="baseline"/>
              </w:rPr>
            </w:pPr>
            <w:r>
              <w:t xml:space="preserve">  住房改革支出</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82</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2210201</w:t>
            </w:r>
          </w:p>
        </w:tc>
        <w:tc>
          <w:tcPr>
            <w:tcW w:w="3124" w:type="dxa"/>
            <w:vAlign w:val="center"/>
          </w:tcPr>
          <w:p>
            <w:pPr>
              <w:jc w:val="both"/>
              <w:rPr>
                <w:sz w:val="18"/>
                <w:szCs w:val="18"/>
                <w:vertAlign w:val="baseline"/>
              </w:rPr>
            </w:pPr>
            <w:r>
              <w:t xml:space="preserve">    住房公积金</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58</w:t>
            </w:r>
          </w:p>
        </w:tc>
        <w:tc>
          <w:tcPr>
            <w:tcW w:w="1636" w:type="dxa"/>
            <w:vAlign w:val="center"/>
          </w:tcPr>
          <w:p>
            <w:pPr>
              <w:jc w:val="right"/>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3932" w:type="dxa"/>
            <w:vAlign w:val="center"/>
          </w:tcPr>
          <w:p>
            <w:pPr>
              <w:jc w:val="both"/>
              <w:rPr>
                <w:sz w:val="18"/>
                <w:szCs w:val="18"/>
                <w:vertAlign w:val="baseline"/>
              </w:rPr>
            </w:pPr>
          </w:p>
        </w:tc>
        <w:tc>
          <w:tcPr>
            <w:tcW w:w="1793" w:type="dxa"/>
            <w:vAlign w:val="center"/>
          </w:tcPr>
          <w:p>
            <w:pPr>
              <w:jc w:val="both"/>
              <w:rPr>
                <w:sz w:val="18"/>
                <w:szCs w:val="18"/>
                <w:vertAlign w:val="baseline"/>
              </w:rPr>
            </w:pPr>
            <w:r>
              <w:t xml:space="preserve">    2210203</w:t>
            </w:r>
          </w:p>
        </w:tc>
        <w:tc>
          <w:tcPr>
            <w:tcW w:w="3124" w:type="dxa"/>
            <w:vAlign w:val="center"/>
          </w:tcPr>
          <w:p>
            <w:pPr>
              <w:jc w:val="both"/>
              <w:rPr>
                <w:sz w:val="18"/>
                <w:szCs w:val="18"/>
                <w:vertAlign w:val="baseline"/>
              </w:rPr>
            </w:pPr>
            <w:r>
              <w:t xml:space="preserve">    购房补贴</w:t>
            </w:r>
          </w:p>
        </w:tc>
        <w:tc>
          <w:tcPr>
            <w:tcW w:w="1793" w:type="dxa"/>
            <w:vAlign w:val="center"/>
          </w:tcPr>
          <w:p>
            <w:pPr>
              <w:jc w:val="right"/>
              <w:rPr>
                <w:sz w:val="18"/>
                <w:szCs w:val="18"/>
                <w:vertAlign w:val="baseline"/>
              </w:rPr>
            </w:pPr>
          </w:p>
        </w:tc>
        <w:tc>
          <w:tcPr>
            <w:tcW w:w="1562" w:type="dxa"/>
            <w:vAlign w:val="center"/>
          </w:tcPr>
          <w:p>
            <w:pPr>
              <w:jc w:val="right"/>
              <w:rPr>
                <w:sz w:val="18"/>
                <w:szCs w:val="18"/>
                <w:vertAlign w:val="baseline"/>
              </w:rPr>
            </w:pPr>
            <w:r>
              <w:t>24</w:t>
            </w:r>
          </w:p>
        </w:tc>
        <w:tc>
          <w:tcPr>
            <w:tcW w:w="1636" w:type="dxa"/>
            <w:vAlign w:val="center"/>
          </w:tcPr>
          <w:p>
            <w:pPr>
              <w:jc w:val="right"/>
              <w:rPr>
                <w:sz w:val="18"/>
                <w:szCs w:val="18"/>
                <w:vertAlign w:val="baseline"/>
              </w:rPr>
            </w:pPr>
          </w:p>
        </w:tc>
      </w:tr>
    </w:tbl>
    <w:p>
      <w:pPr>
        <w:rPr>
          <w:rFonts w:ascii="宋体" w:hAnsi="宋体"/>
          <w:b/>
          <w:szCs w:val="21"/>
          <w:u w:val="single"/>
        </w:rPr>
      </w:pPr>
      <w:r>
        <w:rPr>
          <w:rFonts w:ascii="宋体" w:hAnsi="宋体"/>
          <w:b/>
          <w:szCs w:val="21"/>
          <w:u w:val="single"/>
        </w:rPr>
        <w:br w:type="page"/>
      </w:r>
    </w:p>
    <w:tbl>
      <w:tblPr>
        <w:tblStyle w:val="8"/>
        <w:tblW w:w="13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2"/>
        <w:gridCol w:w="1793"/>
        <w:gridCol w:w="3124"/>
        <w:gridCol w:w="1793"/>
        <w:gridCol w:w="1562"/>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blHeader/>
          <w:jc w:val="center"/>
        </w:trPr>
        <w:tc>
          <w:tcPr>
            <w:tcW w:w="13840" w:type="dxa"/>
            <w:gridSpan w:val="6"/>
            <w:tcBorders>
              <w:top w:val="nil"/>
              <w:left w:val="nil"/>
              <w:bottom w:val="nil"/>
              <w:right w:val="nil"/>
            </w:tcBorders>
            <w:vAlign w:val="center"/>
          </w:tcPr>
          <w:p>
            <w:pPr>
              <w:rPr>
                <w:rFonts w:hint="default"/>
                <w:sz w:val="18"/>
                <w:szCs w:val="18"/>
                <w:lang w:val="en-US" w:eastAsia="zh-CN"/>
              </w:rPr>
            </w:pPr>
            <w:r>
              <w:rPr>
                <w:rFonts w:hint="eastAsia"/>
                <w:lang w:eastAsia="zh-CN"/>
              </w:rPr>
              <w:t>表</w:t>
            </w: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blHeader/>
          <w:jc w:val="center"/>
        </w:trPr>
        <w:tc>
          <w:tcPr>
            <w:tcW w:w="13840" w:type="dxa"/>
            <w:gridSpan w:val="6"/>
            <w:tcBorders>
              <w:top w:val="nil"/>
              <w:left w:val="nil"/>
              <w:bottom w:val="nil"/>
              <w:right w:val="nil"/>
            </w:tcBorders>
            <w:vAlign w:val="center"/>
          </w:tcPr>
          <w:p>
            <w:pPr>
              <w:jc w:val="center"/>
              <w:rPr>
                <w:rFonts w:hint="eastAsia"/>
                <w:sz w:val="18"/>
                <w:szCs w:val="18"/>
                <w:lang w:val="en-US" w:eastAsia="zh-CN"/>
              </w:rPr>
            </w:pPr>
            <w:r>
              <w:rPr>
                <w:rFonts w:hint="eastAsia" w:ascii="宋体" w:hAnsi="宋体" w:eastAsia="宋体" w:cs="宋体"/>
                <w:b/>
                <w:i w:val="0"/>
                <w:color w:val="000000"/>
                <w:kern w:val="0"/>
                <w:sz w:val="32"/>
                <w:szCs w:val="32"/>
                <w:u w:val="none"/>
                <w:lang w:val="en-US" w:eastAsia="zh-CN" w:bidi="ar"/>
              </w:rPr>
              <w:t>政府性基金预算支出</w:t>
            </w:r>
            <w:r>
              <w:rPr>
                <w:rFonts w:hint="eastAsia" w:ascii="宋体" w:hAnsi="宋体" w:cs="宋体"/>
                <w:b/>
                <w:i w:val="0"/>
                <w:color w:val="000000"/>
                <w:kern w:val="0"/>
                <w:sz w:val="32"/>
                <w:szCs w:val="32"/>
                <w:u w:val="none"/>
                <w:lang w:val="en-US" w:eastAsia="zh-CN" w:bidi="ar"/>
              </w:rPr>
              <w:t>情况</w:t>
            </w:r>
            <w:r>
              <w:rPr>
                <w:rFonts w:hint="eastAsia" w:ascii="宋体" w:hAnsi="宋体" w:eastAsia="宋体" w:cs="宋体"/>
                <w:b/>
                <w:i w:val="0"/>
                <w:color w:val="000000"/>
                <w:kern w:val="0"/>
                <w:sz w:val="32"/>
                <w:szCs w:val="32"/>
                <w:u w:val="none"/>
                <w:lang w:val="en-US" w:eastAsia="zh-CN" w:bidi="ar"/>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blHeader/>
          <w:jc w:val="center"/>
        </w:trPr>
        <w:tc>
          <w:tcPr>
            <w:tcW w:w="10642" w:type="dxa"/>
            <w:gridSpan w:val="4"/>
            <w:tcBorders>
              <w:top w:val="nil"/>
              <w:left w:val="nil"/>
              <w:bottom w:val="single" w:color="auto" w:sz="4" w:space="0"/>
              <w:right w:val="nil"/>
            </w:tcBorders>
            <w:vAlign w:val="center"/>
          </w:tcPr>
          <w:p>
            <w:pPr>
              <w:jc w:val="left"/>
              <w:rPr>
                <w:rFonts w:hint="eastAsia" w:ascii="宋体" w:hAnsi="宋体" w:eastAsia="宋体" w:cs="宋体"/>
                <w:sz w:val="18"/>
                <w:szCs w:val="18"/>
                <w:vertAlign w:val="baseline"/>
                <w:lang w:eastAsia="zh-CN"/>
              </w:rPr>
            </w:pPr>
            <w:r>
              <w:rPr>
                <w:rFonts w:hint="eastAsia"/>
                <w:sz w:val="18"/>
                <w:szCs w:val="18"/>
              </w:rPr>
              <w:t>单位名称：</w:t>
            </w:r>
            <w:r>
              <w:rPr>
                <w:rFonts w:hint="eastAsia"/>
                <w:sz w:val="18"/>
                <w:szCs w:val="18"/>
                <w:lang w:eastAsia="zh-CN"/>
              </w:rPr>
              <w:t>深圳市龙华区国有资产监督管理局</w:t>
            </w:r>
            <w:r>
              <w:rPr>
                <w:rFonts w:hint="eastAsia"/>
                <w:sz w:val="18"/>
                <w:szCs w:val="18"/>
              </w:rPr>
              <w:t xml:space="preserve"> </w:t>
            </w:r>
            <w:r>
              <w:rPr>
                <w:rFonts w:hint="eastAsia"/>
                <w:sz w:val="18"/>
                <w:szCs w:val="18"/>
                <w:lang w:val="en-US" w:eastAsia="zh-CN"/>
              </w:rPr>
              <w:tab/>
            </w:r>
          </w:p>
        </w:tc>
        <w:tc>
          <w:tcPr>
            <w:tcW w:w="3198" w:type="dxa"/>
            <w:gridSpan w:val="2"/>
            <w:tcBorders>
              <w:top w:val="nil"/>
              <w:left w:val="nil"/>
              <w:bottom w:val="single" w:color="auto" w:sz="4" w:space="0"/>
              <w:right w:val="nil"/>
            </w:tcBorders>
            <w:vAlign w:val="center"/>
          </w:tcPr>
          <w:p>
            <w:pPr>
              <w:jc w:val="right"/>
              <w:rPr>
                <w:rFonts w:hint="eastAsia" w:ascii="宋体" w:hAnsi="宋体" w:eastAsia="宋体" w:cs="宋体"/>
                <w:sz w:val="18"/>
                <w:szCs w:val="18"/>
                <w:vertAlign w:val="baseline"/>
                <w:lang w:eastAsia="zh-CN"/>
              </w:rPr>
            </w:pPr>
            <w:r>
              <w:rPr>
                <w:rFonts w:hint="eastAsia"/>
                <w:sz w:val="18"/>
                <w:szCs w:val="18"/>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blHeader/>
          <w:jc w:val="center"/>
        </w:trPr>
        <w:tc>
          <w:tcPr>
            <w:tcW w:w="3932" w:type="dxa"/>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预算单位</w:t>
            </w:r>
          </w:p>
        </w:tc>
        <w:tc>
          <w:tcPr>
            <w:tcW w:w="1793" w:type="dxa"/>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科目编码</w:t>
            </w:r>
          </w:p>
        </w:tc>
        <w:tc>
          <w:tcPr>
            <w:tcW w:w="3124" w:type="dxa"/>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科目名称</w:t>
            </w:r>
          </w:p>
        </w:tc>
        <w:tc>
          <w:tcPr>
            <w:tcW w:w="1793" w:type="dxa"/>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支出总计</w:t>
            </w:r>
          </w:p>
        </w:tc>
        <w:tc>
          <w:tcPr>
            <w:tcW w:w="1562" w:type="dxa"/>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基本支出</w:t>
            </w:r>
          </w:p>
        </w:tc>
        <w:tc>
          <w:tcPr>
            <w:tcW w:w="1636" w:type="dxa"/>
            <w:tcBorders>
              <w:top w:val="single" w:color="auto" w:sz="4" w:space="0"/>
            </w:tcBorders>
            <w:vAlign w:val="center"/>
          </w:tcPr>
          <w:p>
            <w:pPr>
              <w:jc w:val="center"/>
              <w:rPr>
                <w:rFonts w:hint="eastAsia" w:ascii="宋体" w:hAnsi="宋体" w:eastAsia="宋体" w:cs="宋体"/>
                <w:sz w:val="20"/>
                <w:szCs w:val="20"/>
                <w:vertAlign w:val="baseline"/>
                <w:lang w:eastAsia="zh-CN"/>
              </w:rPr>
            </w:pPr>
            <w:r>
              <w:rPr>
                <w:rFonts w:hint="eastAsia" w:ascii="宋体" w:hAnsi="宋体" w:eastAsia="宋体" w:cs="宋体"/>
                <w:sz w:val="20"/>
                <w:szCs w:val="20"/>
                <w:vertAlign w:val="baseline"/>
                <w:lang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3932" w:type="dxa"/>
            <w:vAlign w:val="center"/>
          </w:tcPr>
          <w:p>
            <w:pPr>
              <w:jc w:val="both"/>
              <w:rPr>
                <w:rFonts w:ascii="宋体" w:hAnsi="宋体" w:eastAsia="宋体" w:cs="宋体"/>
                <w:sz w:val="18"/>
                <w:szCs w:val="18"/>
                <w:vertAlign w:val="baseline"/>
              </w:rPr>
            </w:pPr>
          </w:p>
        </w:tc>
        <w:tc>
          <w:tcPr>
            <w:tcW w:w="1793" w:type="dxa"/>
            <w:vAlign w:val="center"/>
          </w:tcPr>
          <w:p>
            <w:pPr>
              <w:jc w:val="both"/>
              <w:rPr>
                <w:rFonts w:ascii="宋体" w:hAnsi="宋体" w:eastAsia="宋体" w:cs="宋体"/>
                <w:sz w:val="18"/>
                <w:szCs w:val="18"/>
                <w:vertAlign w:val="baseline"/>
              </w:rPr>
            </w:pPr>
          </w:p>
        </w:tc>
        <w:tc>
          <w:tcPr>
            <w:tcW w:w="3124" w:type="dxa"/>
            <w:vAlign w:val="center"/>
          </w:tcPr>
          <w:p>
            <w:pPr>
              <w:jc w:val="both"/>
              <w:rPr>
                <w:rFonts w:ascii="宋体" w:hAnsi="宋体" w:eastAsia="宋体" w:cs="宋体"/>
                <w:sz w:val="18"/>
                <w:szCs w:val="18"/>
                <w:vertAlign w:val="baseline"/>
              </w:rPr>
            </w:pPr>
          </w:p>
        </w:tc>
        <w:tc>
          <w:tcPr>
            <w:tcW w:w="1793" w:type="dxa"/>
            <w:vAlign w:val="center"/>
          </w:tcPr>
          <w:p>
            <w:pPr>
              <w:jc w:val="right"/>
              <w:rPr>
                <w:rFonts w:ascii="宋体" w:hAnsi="宋体" w:eastAsia="宋体" w:cs="宋体"/>
                <w:sz w:val="18"/>
                <w:szCs w:val="18"/>
                <w:vertAlign w:val="baseline"/>
              </w:rPr>
            </w:pPr>
            <w:r>
              <w:t>0</w:t>
            </w:r>
          </w:p>
        </w:tc>
        <w:tc>
          <w:tcPr>
            <w:tcW w:w="1562" w:type="dxa"/>
            <w:vAlign w:val="center"/>
          </w:tcPr>
          <w:p>
            <w:pPr>
              <w:jc w:val="right"/>
              <w:rPr>
                <w:rFonts w:ascii="宋体" w:hAnsi="宋体" w:eastAsia="宋体" w:cs="宋体"/>
                <w:sz w:val="18"/>
                <w:szCs w:val="18"/>
                <w:vertAlign w:val="baseline"/>
              </w:rPr>
            </w:pPr>
            <w:r>
              <w:t>0</w:t>
            </w:r>
          </w:p>
        </w:tc>
        <w:tc>
          <w:tcPr>
            <w:tcW w:w="1636" w:type="dxa"/>
            <w:vAlign w:val="center"/>
          </w:tcPr>
          <w:p>
            <w:pPr>
              <w:jc w:val="right"/>
              <w:rPr>
                <w:rFonts w:ascii="宋体" w:hAnsi="宋体" w:eastAsia="宋体" w:cs="宋体"/>
                <w:sz w:val="18"/>
                <w:szCs w:val="18"/>
                <w:vertAlign w:val="baseline"/>
              </w:rPr>
            </w:pPr>
            <w:r>
              <w:t>0</w:t>
            </w:r>
          </w:p>
        </w:tc>
      </w:tr>
    </w:tbl>
    <w:p>
      <w:pPr>
        <w:rPr>
          <w:rFonts w:ascii="宋体" w:hAnsi="宋体"/>
          <w:b/>
          <w:szCs w:val="21"/>
          <w:u w:val="single"/>
        </w:rPr>
      </w:pPr>
      <w:r>
        <w:rPr>
          <w:rFonts w:ascii="宋体" w:hAnsi="宋体"/>
          <w:b/>
          <w:szCs w:val="21"/>
          <w:u w:val="single"/>
        </w:rPr>
        <w:br w:type="page"/>
      </w:r>
    </w:p>
    <w:tbl>
      <w:tblPr>
        <w:tblStyle w:val="7"/>
        <w:tblW w:w="13880" w:type="dxa"/>
        <w:tblInd w:w="0" w:type="dxa"/>
        <w:shd w:val="clear" w:color="auto" w:fill="auto"/>
        <w:tblLayout w:type="fixed"/>
        <w:tblCellMar>
          <w:top w:w="0" w:type="dxa"/>
          <w:left w:w="0" w:type="dxa"/>
          <w:bottom w:w="0" w:type="dxa"/>
          <w:right w:w="0" w:type="dxa"/>
        </w:tblCellMar>
      </w:tblPr>
      <w:tblGrid>
        <w:gridCol w:w="4670"/>
        <w:gridCol w:w="1600"/>
        <w:gridCol w:w="2235"/>
        <w:gridCol w:w="1640"/>
        <w:gridCol w:w="1620"/>
        <w:gridCol w:w="2115"/>
      </w:tblGrid>
      <w:tr>
        <w:tblPrEx>
          <w:shd w:val="clear" w:color="auto" w:fill="auto"/>
          <w:tblLayout w:type="fixed"/>
          <w:tblCellMar>
            <w:top w:w="0" w:type="dxa"/>
            <w:left w:w="0" w:type="dxa"/>
            <w:bottom w:w="0" w:type="dxa"/>
            <w:right w:w="0" w:type="dxa"/>
          </w:tblCellMar>
        </w:tblPrEx>
        <w:trPr>
          <w:trHeight w:val="360" w:hRule="atLeast"/>
        </w:trPr>
        <w:tc>
          <w:tcPr>
            <w:tcW w:w="4670" w:type="dxa"/>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表9</w:t>
            </w:r>
          </w:p>
        </w:tc>
        <w:tc>
          <w:tcPr>
            <w:tcW w:w="1600" w:type="dxa"/>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235" w:type="dxa"/>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1640" w:type="dxa"/>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1620" w:type="dxa"/>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i w:val="0"/>
                <w:color w:val="000000"/>
                <w:sz w:val="24"/>
                <w:szCs w:val="24"/>
                <w:u w:val="none"/>
              </w:rPr>
            </w:pPr>
          </w:p>
        </w:tc>
        <w:tc>
          <w:tcPr>
            <w:tcW w:w="2115" w:type="dxa"/>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465" w:hRule="atLeast"/>
        </w:trPr>
        <w:tc>
          <w:tcPr>
            <w:tcW w:w="1388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国有资本经营预算支出</w:t>
            </w:r>
            <w:r>
              <w:rPr>
                <w:rFonts w:hint="eastAsia" w:ascii="宋体" w:hAnsi="宋体" w:cs="宋体"/>
                <w:b/>
                <w:i w:val="0"/>
                <w:color w:val="000000"/>
                <w:kern w:val="0"/>
                <w:sz w:val="32"/>
                <w:szCs w:val="32"/>
                <w:u w:val="none"/>
                <w:lang w:val="en-US" w:eastAsia="zh-CN" w:bidi="ar"/>
              </w:rPr>
              <w:t>情况</w:t>
            </w:r>
            <w:r>
              <w:rPr>
                <w:rFonts w:hint="eastAsia" w:ascii="宋体" w:hAnsi="宋体" w:eastAsia="宋体" w:cs="宋体"/>
                <w:b/>
                <w:i w:val="0"/>
                <w:color w:val="000000"/>
                <w:kern w:val="0"/>
                <w:sz w:val="32"/>
                <w:szCs w:val="32"/>
                <w:u w:val="none"/>
                <w:lang w:val="en-US" w:eastAsia="zh-CN" w:bidi="ar"/>
              </w:rPr>
              <w:t>表</w:t>
            </w:r>
          </w:p>
        </w:tc>
      </w:tr>
      <w:tr>
        <w:tblPrEx>
          <w:tblLayout w:type="fixed"/>
          <w:tblCellMar>
            <w:top w:w="0" w:type="dxa"/>
            <w:left w:w="0" w:type="dxa"/>
            <w:bottom w:w="0" w:type="dxa"/>
            <w:right w:w="0" w:type="dxa"/>
          </w:tblCellMar>
        </w:tblPrEx>
        <w:trPr>
          <w:trHeight w:val="375" w:hRule="atLeast"/>
        </w:trPr>
        <w:tc>
          <w:tcPr>
            <w:tcW w:w="11765"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宋体" w:hAnsi="宋体" w:eastAsia="宋体" w:cs="宋体"/>
                <w:i w:val="0"/>
                <w:color w:val="000000"/>
                <w:sz w:val="20"/>
                <w:szCs w:val="20"/>
                <w:u w:val="none"/>
              </w:rPr>
            </w:pPr>
            <w:r>
              <w:rPr>
                <w:rFonts w:hint="eastAsia"/>
                <w:sz w:val="18"/>
                <w:szCs w:val="18"/>
              </w:rPr>
              <w:t>单位名称：</w:t>
            </w:r>
            <w:r>
              <w:rPr>
                <w:rFonts w:hint="eastAsia"/>
                <w:sz w:val="18"/>
                <w:szCs w:val="18"/>
                <w:lang w:eastAsia="zh-CN"/>
              </w:rPr>
              <w:t>深圳市龙华区国有资产监督管理局</w:t>
            </w:r>
            <w:r>
              <w:rPr>
                <w:rFonts w:hint="eastAsia"/>
                <w:sz w:val="18"/>
                <w:szCs w:val="18"/>
              </w:rPr>
              <w:t xml:space="preserve"> </w:t>
            </w:r>
            <w:r>
              <w:rPr>
                <w:rFonts w:hint="eastAsia"/>
                <w:sz w:val="18"/>
                <w:szCs w:val="18"/>
                <w:lang w:val="en-US" w:eastAsia="zh-CN"/>
              </w:rPr>
              <w:tab/>
            </w:r>
          </w:p>
        </w:tc>
        <w:tc>
          <w:tcPr>
            <w:tcW w:w="2115" w:type="dxa"/>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495" w:hRule="atLeast"/>
        </w:trPr>
        <w:tc>
          <w:tcPr>
            <w:tcW w:w="4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预算单位</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支出总计</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495" w:hRule="atLeast"/>
        </w:trPr>
        <w:tc>
          <w:tcPr>
            <w:tcW w:w="4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5" w:hRule="atLeast"/>
        </w:trPr>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0"/>
                <w:szCs w:val="20"/>
                <w:u w:val="none"/>
              </w:rPr>
            </w:pPr>
            <w:r>
              <w:rPr>
                <w:rFonts w:hint="eastAsia"/>
                <w:sz w:val="18"/>
                <w:szCs w:val="18"/>
                <w:lang w:eastAsia="zh-CN"/>
              </w:rPr>
              <w:t>深圳市龙华区国有资产监督管理局</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0"/>
                <w:szCs w:val="20"/>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lang w:val="en-US" w:eastAsia="zh-CN"/>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7,337</w:t>
            </w:r>
          </w:p>
        </w:tc>
      </w:tr>
      <w:tr>
        <w:tblPrEx>
          <w:tblLayout w:type="fixed"/>
          <w:tblCellMar>
            <w:top w:w="0" w:type="dxa"/>
            <w:left w:w="0" w:type="dxa"/>
            <w:bottom w:w="0" w:type="dxa"/>
            <w:right w:w="0" w:type="dxa"/>
          </w:tblCellMar>
        </w:tblPrEx>
        <w:trPr>
          <w:trHeight w:val="495" w:hRule="atLeast"/>
        </w:trPr>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8"/>
                <w:lang w:eastAsia="zh-CN"/>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lang w:val="en-US" w:eastAsia="zh-CN"/>
              </w:rPr>
            </w:pPr>
            <w:r>
              <w:rPr>
                <w:rFonts w:hint="eastAsia"/>
                <w:lang w:val="en-US" w:eastAsia="zh-CN"/>
              </w:rPr>
              <w:t>223</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国有资本经营预算支出</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7,337</w:t>
            </w:r>
          </w:p>
        </w:tc>
      </w:tr>
      <w:tr>
        <w:tblPrEx>
          <w:tblLayout w:type="fixed"/>
          <w:tblCellMar>
            <w:top w:w="0" w:type="dxa"/>
            <w:left w:w="0" w:type="dxa"/>
            <w:bottom w:w="0" w:type="dxa"/>
            <w:right w:w="0" w:type="dxa"/>
          </w:tblCellMar>
        </w:tblPrEx>
        <w:trPr>
          <w:trHeight w:val="495" w:hRule="atLeast"/>
        </w:trPr>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8"/>
                <w:lang w:eastAsia="zh-CN"/>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lang w:val="en-US" w:eastAsia="zh-CN"/>
              </w:rPr>
            </w:pPr>
            <w:r>
              <w:rPr>
                <w:rFonts w:hint="eastAsia"/>
                <w:lang w:val="en-US" w:eastAsia="zh-CN"/>
              </w:rPr>
              <w:t xml:space="preserve">  22301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解决历史遗留问题及改革成本支出</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7,115</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7,115</w:t>
            </w:r>
          </w:p>
        </w:tc>
      </w:tr>
      <w:tr>
        <w:tblPrEx>
          <w:shd w:val="clear" w:color="auto" w:fill="auto"/>
          <w:tblLayout w:type="fixed"/>
          <w:tblCellMar>
            <w:top w:w="0" w:type="dxa"/>
            <w:left w:w="0" w:type="dxa"/>
            <w:bottom w:w="0" w:type="dxa"/>
            <w:right w:w="0" w:type="dxa"/>
          </w:tblCellMar>
        </w:tblPrEx>
        <w:trPr>
          <w:trHeight w:val="495" w:hRule="atLeast"/>
        </w:trPr>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8"/>
                <w:lang w:eastAsia="zh-CN"/>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lang w:val="en-US" w:eastAsia="zh-CN"/>
              </w:rPr>
            </w:pPr>
            <w:r>
              <w:rPr>
                <w:rFonts w:hint="eastAsia"/>
                <w:lang w:val="en-US" w:eastAsia="zh-CN"/>
              </w:rPr>
              <w:t xml:space="preserve">    2230105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国有企业退休人员社会化管理补助支出</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lang w:val="en-US" w:eastAsia="zh-CN"/>
              </w:rPr>
            </w:pPr>
            <w:r>
              <w:rPr>
                <w:rFonts w:hint="eastAsia"/>
                <w:lang w:val="en-US" w:eastAsia="zh-CN"/>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eastAsia"/>
                <w:lang w:val="en-US" w:eastAsia="zh-CN"/>
              </w:rPr>
            </w:pPr>
            <w:r>
              <w:rPr>
                <w:rFonts w:hint="eastAsia"/>
                <w:lang w:val="en-US" w:eastAsia="zh-CN"/>
              </w:rPr>
              <w:t>6</w:t>
            </w:r>
          </w:p>
        </w:tc>
      </w:tr>
      <w:tr>
        <w:tblPrEx>
          <w:tblLayout w:type="fixed"/>
          <w:tblCellMar>
            <w:top w:w="0" w:type="dxa"/>
            <w:left w:w="0" w:type="dxa"/>
            <w:bottom w:w="0" w:type="dxa"/>
            <w:right w:w="0" w:type="dxa"/>
          </w:tblCellMar>
        </w:tblPrEx>
        <w:trPr>
          <w:trHeight w:val="495" w:hRule="atLeast"/>
        </w:trPr>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8"/>
                <w:lang w:eastAsia="zh-CN"/>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lang w:val="en-US" w:eastAsia="zh-CN"/>
              </w:rPr>
            </w:pPr>
            <w:r>
              <w:rPr>
                <w:rFonts w:hint="eastAsia"/>
                <w:lang w:val="en-US" w:eastAsia="zh-CN"/>
              </w:rPr>
              <w:t xml:space="preserve">    2230199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其他解决历史遗留问题及改革成本支出</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7,109</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7,109</w:t>
            </w:r>
          </w:p>
        </w:tc>
      </w:tr>
      <w:tr>
        <w:tblPrEx>
          <w:tblLayout w:type="fixed"/>
          <w:tblCellMar>
            <w:top w:w="0" w:type="dxa"/>
            <w:left w:w="0" w:type="dxa"/>
            <w:bottom w:w="0" w:type="dxa"/>
            <w:right w:w="0" w:type="dxa"/>
          </w:tblCellMar>
        </w:tblPrEx>
        <w:trPr>
          <w:trHeight w:val="495" w:hRule="atLeast"/>
        </w:trPr>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8"/>
                <w:lang w:eastAsia="zh-CN"/>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lang w:val="en-US" w:eastAsia="zh-CN"/>
              </w:rPr>
            </w:pPr>
            <w:r>
              <w:rPr>
                <w:rFonts w:hint="eastAsia"/>
                <w:lang w:val="en-US" w:eastAsia="zh-CN"/>
              </w:rPr>
              <w:t xml:space="preserve">  22399</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其他国有资本经营预算支出</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222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222</w:t>
            </w:r>
          </w:p>
        </w:tc>
      </w:tr>
      <w:tr>
        <w:tblPrEx>
          <w:tblLayout w:type="fixed"/>
          <w:tblCellMar>
            <w:top w:w="0" w:type="dxa"/>
            <w:left w:w="0" w:type="dxa"/>
            <w:bottom w:w="0" w:type="dxa"/>
            <w:right w:w="0" w:type="dxa"/>
          </w:tblCellMar>
        </w:tblPrEx>
        <w:trPr>
          <w:trHeight w:val="495" w:hRule="atLeast"/>
        </w:trPr>
        <w:tc>
          <w:tcPr>
            <w:tcW w:w="4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sz w:val="18"/>
                <w:szCs w:val="18"/>
                <w:lang w:eastAsia="zh-CN"/>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lang w:val="en-US" w:eastAsia="zh-CN"/>
              </w:rPr>
            </w:pPr>
            <w:r>
              <w:rPr>
                <w:rFonts w:hint="eastAsia"/>
                <w:lang w:val="en-US" w:eastAsia="zh-CN"/>
              </w:rPr>
              <w:t xml:space="preserve">    2239901</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其他国有资本经营预算支出</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222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right"/>
              <w:rPr>
                <w:rFonts w:hint="default"/>
                <w:lang w:val="en-US" w:eastAsia="zh-CN"/>
              </w:rPr>
            </w:pPr>
            <w:r>
              <w:rPr>
                <w:rFonts w:hint="eastAsia"/>
                <w:lang w:val="en-US" w:eastAsia="zh-CN"/>
              </w:rPr>
              <w:t>222</w:t>
            </w:r>
          </w:p>
        </w:tc>
      </w:tr>
    </w:tbl>
    <w:p>
      <w:pPr>
        <w:keepNext w:val="0"/>
        <w:keepLines w:val="0"/>
        <w:pageBreakBefore w:val="0"/>
        <w:kinsoku/>
        <w:wordWrap/>
        <w:overflowPunct/>
        <w:topLinePunct w:val="0"/>
        <w:autoSpaceDE/>
        <w:autoSpaceDN/>
        <w:bidi w:val="0"/>
        <w:adjustRightInd/>
        <w:snapToGrid/>
        <w:spacing w:line="240" w:lineRule="auto"/>
        <w:jc w:val="both"/>
        <w:rPr>
          <w:rFonts w:ascii="宋体" w:hAnsi="宋体"/>
          <w:b/>
          <w:szCs w:val="21"/>
          <w:u w:val="single"/>
        </w:rPr>
      </w:pPr>
      <w:r>
        <w:rPr>
          <w:rFonts w:hint="eastAsia" w:eastAsia="宋体"/>
          <w:lang w:val="en-US" w:eastAsia="zh-CN"/>
        </w:rPr>
        <w:br w:type="page"/>
      </w:r>
    </w:p>
    <w:tbl>
      <w:tblPr>
        <w:tblStyle w:val="7"/>
        <w:tblW w:w="13895" w:type="dxa"/>
        <w:tblInd w:w="0" w:type="dxa"/>
        <w:shd w:val="clear" w:color="auto" w:fill="auto"/>
        <w:tblLayout w:type="fixed"/>
        <w:tblCellMar>
          <w:top w:w="0" w:type="dxa"/>
          <w:left w:w="0" w:type="dxa"/>
          <w:bottom w:w="0" w:type="dxa"/>
          <w:right w:w="0" w:type="dxa"/>
        </w:tblCellMar>
      </w:tblPr>
      <w:tblGrid>
        <w:gridCol w:w="4875"/>
        <w:gridCol w:w="1395"/>
        <w:gridCol w:w="2235"/>
        <w:gridCol w:w="3425"/>
        <w:gridCol w:w="1965"/>
      </w:tblGrid>
      <w:tr>
        <w:tblPrEx>
          <w:tblLayout w:type="fixed"/>
          <w:tblCellMar>
            <w:top w:w="0" w:type="dxa"/>
            <w:left w:w="0" w:type="dxa"/>
            <w:bottom w:w="0" w:type="dxa"/>
            <w:right w:w="0" w:type="dxa"/>
          </w:tblCellMar>
        </w:tblPrEx>
        <w:trPr>
          <w:trHeight w:val="360" w:hRule="atLeast"/>
        </w:trPr>
        <w:tc>
          <w:tcPr>
            <w:tcW w:w="487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表10</w:t>
            </w:r>
          </w:p>
        </w:tc>
        <w:tc>
          <w:tcPr>
            <w:tcW w:w="139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23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42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965" w:type="dxa"/>
            <w:tcBorders>
              <w:top w:val="nil"/>
              <w:left w:val="nil"/>
              <w:bottom w:val="nil"/>
              <w:right w:val="nil"/>
            </w:tcBorders>
            <w:shd w:val="clear" w:color="auto" w:fill="auto"/>
            <w:tcMar>
              <w:top w:w="15" w:type="dxa"/>
              <w:left w:w="15" w:type="dxa"/>
              <w:right w:w="15" w:type="dxa"/>
            </w:tcMar>
            <w:vAlign w:val="bottom"/>
          </w:tcPr>
          <w:p>
            <w:pPr>
              <w:jc w:val="right"/>
              <w:rPr>
                <w:rFonts w:hint="default"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465" w:hRule="atLeast"/>
        </w:trPr>
        <w:tc>
          <w:tcPr>
            <w:tcW w:w="1389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上级专项转移支付支出</w:t>
            </w:r>
            <w:r>
              <w:rPr>
                <w:rFonts w:hint="eastAsia" w:ascii="宋体" w:hAnsi="宋体" w:cs="宋体"/>
                <w:b/>
                <w:i w:val="0"/>
                <w:color w:val="000000"/>
                <w:kern w:val="0"/>
                <w:sz w:val="32"/>
                <w:szCs w:val="32"/>
                <w:u w:val="none"/>
                <w:lang w:val="en-US" w:eastAsia="zh-CN" w:bidi="ar"/>
              </w:rPr>
              <w:t>预算</w:t>
            </w:r>
            <w:r>
              <w:rPr>
                <w:rFonts w:hint="eastAsia" w:ascii="宋体" w:hAnsi="宋体" w:eastAsia="宋体" w:cs="宋体"/>
                <w:b/>
                <w:i w:val="0"/>
                <w:color w:val="000000"/>
                <w:kern w:val="0"/>
                <w:sz w:val="32"/>
                <w:szCs w:val="32"/>
                <w:u w:val="none"/>
                <w:lang w:val="en-US" w:eastAsia="zh-CN" w:bidi="ar"/>
              </w:rPr>
              <w:t>表</w:t>
            </w:r>
          </w:p>
        </w:tc>
      </w:tr>
      <w:tr>
        <w:tblPrEx>
          <w:tblLayout w:type="fixed"/>
          <w:tblCellMar>
            <w:top w:w="0" w:type="dxa"/>
            <w:left w:w="0" w:type="dxa"/>
            <w:bottom w:w="0" w:type="dxa"/>
            <w:right w:w="0" w:type="dxa"/>
          </w:tblCellMar>
        </w:tblPrEx>
        <w:trPr>
          <w:trHeight w:val="375" w:hRule="atLeast"/>
        </w:trPr>
        <w:tc>
          <w:tcPr>
            <w:tcW w:w="11930" w:type="dxa"/>
            <w:gridSpan w:val="4"/>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sz w:val="18"/>
                <w:szCs w:val="18"/>
              </w:rPr>
              <w:t>单位名称：</w:t>
            </w:r>
            <w:r>
              <w:rPr>
                <w:rFonts w:hint="eastAsia"/>
                <w:sz w:val="18"/>
                <w:szCs w:val="18"/>
                <w:lang w:eastAsia="zh-CN"/>
              </w:rPr>
              <w:t>深圳市龙华区国有资产监督管理局</w:t>
            </w:r>
            <w:r>
              <w:rPr>
                <w:rFonts w:hint="eastAsia"/>
                <w:sz w:val="18"/>
                <w:szCs w:val="18"/>
              </w:rPr>
              <w:t xml:space="preserve"> </w:t>
            </w:r>
            <w:r>
              <w:rPr>
                <w:rFonts w:hint="eastAsia"/>
                <w:sz w:val="18"/>
                <w:szCs w:val="18"/>
                <w:lang w:val="en-US" w:eastAsia="zh-CN"/>
              </w:rPr>
              <w:tab/>
            </w:r>
          </w:p>
        </w:tc>
        <w:tc>
          <w:tcPr>
            <w:tcW w:w="196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495" w:hRule="atLeast"/>
        </w:trPr>
        <w:tc>
          <w:tcPr>
            <w:tcW w:w="4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预算单位</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项目金额</w:t>
            </w:r>
          </w:p>
        </w:tc>
      </w:tr>
      <w:tr>
        <w:tblPrEx>
          <w:tblLayout w:type="fixed"/>
          <w:tblCellMar>
            <w:top w:w="0" w:type="dxa"/>
            <w:left w:w="0" w:type="dxa"/>
            <w:bottom w:w="0" w:type="dxa"/>
            <w:right w:w="0" w:type="dxa"/>
          </w:tblCellMar>
        </w:tblPrEx>
        <w:trPr>
          <w:trHeight w:val="495" w:hRule="atLeast"/>
        </w:trPr>
        <w:tc>
          <w:tcPr>
            <w:tcW w:w="4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95" w:hRule="atLeast"/>
        </w:trPr>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sz w:val="18"/>
                <w:szCs w:val="18"/>
                <w:lang w:eastAsia="zh-CN"/>
              </w:rPr>
              <w:t>深圳市龙华区国有资产监督管理局</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lang w:val="en-US" w:eastAsia="zh-CN"/>
              </w:rPr>
              <w:t>6</w:t>
            </w:r>
          </w:p>
        </w:tc>
      </w:tr>
      <w:tr>
        <w:tblPrEx>
          <w:tblLayout w:type="fixed"/>
          <w:tblCellMar>
            <w:top w:w="0" w:type="dxa"/>
            <w:left w:w="0" w:type="dxa"/>
            <w:bottom w:w="0" w:type="dxa"/>
            <w:right w:w="0" w:type="dxa"/>
          </w:tblCellMar>
        </w:tblPrEx>
        <w:trPr>
          <w:trHeight w:val="495" w:hRule="atLeast"/>
        </w:trPr>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sz w:val="18"/>
                <w:szCs w:val="18"/>
                <w:lang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eastAsia="宋体"/>
                <w:lang w:val="en-US" w:eastAsia="zh-CN"/>
              </w:rPr>
              <w:t>2230105</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国有企业退休人员社会化管理补助支出</w:t>
            </w:r>
          </w:p>
        </w:tc>
        <w:tc>
          <w:tcPr>
            <w:tcW w:w="3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国有企业退休人员社会化管理补助支出</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eastAsia="宋体"/>
                <w:lang w:val="en-US" w:eastAsia="zh-CN"/>
              </w:rPr>
            </w:pPr>
            <w:r>
              <w:rPr>
                <w:rFonts w:hint="eastAsia"/>
                <w:lang w:val="en-US" w:eastAsia="zh-CN"/>
              </w:rPr>
              <w:t>6</w:t>
            </w:r>
          </w:p>
        </w:tc>
      </w:tr>
    </w:tbl>
    <w:p>
      <w:pPr>
        <w:rPr>
          <w:rFonts w:ascii="宋体" w:hAnsi="宋体"/>
          <w:b/>
          <w:szCs w:val="21"/>
          <w:u w:val="single"/>
        </w:rPr>
      </w:pPr>
      <w:r>
        <w:rPr>
          <w:rFonts w:ascii="宋体" w:hAnsi="宋体"/>
          <w:b/>
          <w:szCs w:val="21"/>
          <w:u w:val="single"/>
        </w:rPr>
        <w:br w:type="page"/>
      </w:r>
    </w:p>
    <w:tbl>
      <w:tblPr>
        <w:tblStyle w:val="7"/>
        <w:tblW w:w="13880" w:type="dxa"/>
        <w:tblInd w:w="0" w:type="dxa"/>
        <w:shd w:val="clear" w:color="auto" w:fill="auto"/>
        <w:tblLayout w:type="fixed"/>
        <w:tblCellMar>
          <w:top w:w="0" w:type="dxa"/>
          <w:left w:w="0" w:type="dxa"/>
          <w:bottom w:w="0" w:type="dxa"/>
          <w:right w:w="0" w:type="dxa"/>
        </w:tblCellMar>
      </w:tblPr>
      <w:tblGrid>
        <w:gridCol w:w="4875"/>
        <w:gridCol w:w="1205"/>
        <w:gridCol w:w="5745"/>
        <w:gridCol w:w="2055"/>
      </w:tblGrid>
      <w:tr>
        <w:tblPrEx>
          <w:tblLayout w:type="fixed"/>
          <w:tblCellMar>
            <w:top w:w="0" w:type="dxa"/>
            <w:left w:w="0" w:type="dxa"/>
            <w:bottom w:w="0" w:type="dxa"/>
            <w:right w:w="0" w:type="dxa"/>
          </w:tblCellMar>
        </w:tblPrEx>
        <w:trPr>
          <w:trHeight w:val="285" w:hRule="atLeast"/>
        </w:trPr>
        <w:tc>
          <w:tcPr>
            <w:tcW w:w="487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表11</w:t>
            </w:r>
          </w:p>
        </w:tc>
        <w:tc>
          <w:tcPr>
            <w:tcW w:w="120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74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055" w:type="dxa"/>
            <w:tcBorders>
              <w:top w:val="nil"/>
              <w:left w:val="nil"/>
              <w:bottom w:val="nil"/>
              <w:right w:val="nil"/>
            </w:tcBorders>
            <w:shd w:val="clear" w:color="auto" w:fill="auto"/>
            <w:tcMar>
              <w:top w:w="15" w:type="dxa"/>
              <w:left w:w="15" w:type="dxa"/>
              <w:right w:w="15" w:type="dxa"/>
            </w:tcMar>
            <w:vAlign w:val="bottom"/>
          </w:tcPr>
          <w:p>
            <w:pPr>
              <w:jc w:val="right"/>
              <w:rPr>
                <w:rFonts w:hint="default"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405" w:hRule="atLeast"/>
        </w:trPr>
        <w:tc>
          <w:tcPr>
            <w:tcW w:w="1388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政府采购项目支出</w:t>
            </w:r>
            <w:r>
              <w:rPr>
                <w:rFonts w:hint="eastAsia" w:ascii="宋体" w:hAnsi="宋体" w:cs="宋体"/>
                <w:b/>
                <w:i w:val="0"/>
                <w:color w:val="000000"/>
                <w:kern w:val="0"/>
                <w:sz w:val="32"/>
                <w:szCs w:val="32"/>
                <w:u w:val="none"/>
                <w:lang w:val="en-US" w:eastAsia="zh-CN" w:bidi="ar"/>
              </w:rPr>
              <w:t>预算</w:t>
            </w:r>
            <w:r>
              <w:rPr>
                <w:rFonts w:hint="eastAsia" w:ascii="宋体" w:hAnsi="宋体" w:eastAsia="宋体" w:cs="宋体"/>
                <w:b/>
                <w:i w:val="0"/>
                <w:color w:val="000000"/>
                <w:kern w:val="0"/>
                <w:sz w:val="32"/>
                <w:szCs w:val="32"/>
                <w:u w:val="none"/>
                <w:lang w:val="en-US" w:eastAsia="zh-CN" w:bidi="ar"/>
              </w:rPr>
              <w:t>表</w:t>
            </w:r>
          </w:p>
        </w:tc>
      </w:tr>
      <w:tr>
        <w:tblPrEx>
          <w:tblLayout w:type="fixed"/>
          <w:tblCellMar>
            <w:top w:w="0" w:type="dxa"/>
            <w:left w:w="0" w:type="dxa"/>
            <w:bottom w:w="0" w:type="dxa"/>
            <w:right w:w="0" w:type="dxa"/>
          </w:tblCellMar>
        </w:tblPrEx>
        <w:trPr>
          <w:trHeight w:val="360" w:hRule="atLeast"/>
        </w:trPr>
        <w:tc>
          <w:tcPr>
            <w:tcW w:w="11825" w:type="dxa"/>
            <w:gridSpan w:val="3"/>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20"/>
                <w:szCs w:val="20"/>
                <w:u w:val="none"/>
              </w:rPr>
            </w:pPr>
            <w:r>
              <w:rPr>
                <w:rFonts w:hint="eastAsia"/>
                <w:sz w:val="18"/>
                <w:szCs w:val="18"/>
              </w:rPr>
              <w:t>单位名称：</w:t>
            </w:r>
            <w:r>
              <w:rPr>
                <w:rFonts w:hint="eastAsia"/>
                <w:sz w:val="18"/>
                <w:szCs w:val="18"/>
                <w:lang w:eastAsia="zh-CN"/>
              </w:rPr>
              <w:t>深圳市龙华区国有资产监督管理局</w:t>
            </w:r>
            <w:r>
              <w:rPr>
                <w:rFonts w:hint="eastAsia"/>
                <w:sz w:val="18"/>
                <w:szCs w:val="18"/>
              </w:rPr>
              <w:t xml:space="preserve"> </w:t>
            </w:r>
            <w:r>
              <w:rPr>
                <w:rFonts w:hint="eastAsia"/>
                <w:sz w:val="18"/>
                <w:szCs w:val="18"/>
                <w:lang w:val="en-US" w:eastAsia="zh-CN"/>
              </w:rPr>
              <w:tab/>
            </w:r>
          </w:p>
        </w:tc>
        <w:tc>
          <w:tcPr>
            <w:tcW w:w="205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Layout w:type="fixed"/>
          <w:tblCellMar>
            <w:top w:w="0" w:type="dxa"/>
            <w:left w:w="0" w:type="dxa"/>
            <w:bottom w:w="0" w:type="dxa"/>
            <w:right w:w="0" w:type="dxa"/>
          </w:tblCellMar>
        </w:tblPrEx>
        <w:trPr>
          <w:trHeight w:val="510" w:hRule="atLeast"/>
        </w:trPr>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编号</w:t>
            </w:r>
          </w:p>
        </w:tc>
        <w:tc>
          <w:tcPr>
            <w:tcW w:w="5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采购品目</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510" w:hRule="atLeast"/>
        </w:trPr>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t>深圳市龙华区国有资产监督管理局</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5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w:t>
            </w:r>
          </w:p>
        </w:tc>
      </w:tr>
      <w:tr>
        <w:tblPrEx>
          <w:tblLayout w:type="fixed"/>
          <w:tblCellMar>
            <w:top w:w="0" w:type="dxa"/>
            <w:left w:w="0" w:type="dxa"/>
            <w:bottom w:w="0" w:type="dxa"/>
            <w:right w:w="0" w:type="dxa"/>
          </w:tblCellMar>
        </w:tblPrEx>
        <w:trPr>
          <w:trHeight w:val="510" w:hRule="atLeast"/>
        </w:trPr>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t>A</w:t>
            </w:r>
          </w:p>
        </w:tc>
        <w:tc>
          <w:tcPr>
            <w:tcW w:w="5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t>货物</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w:t>
            </w:r>
          </w:p>
        </w:tc>
      </w:tr>
      <w:tr>
        <w:tblPrEx>
          <w:tblLayout w:type="fixed"/>
          <w:tblCellMar>
            <w:top w:w="0" w:type="dxa"/>
            <w:left w:w="0" w:type="dxa"/>
            <w:bottom w:w="0" w:type="dxa"/>
            <w:right w:w="0" w:type="dxa"/>
          </w:tblCellMar>
        </w:tblPrEx>
        <w:trPr>
          <w:trHeight w:val="510" w:hRule="atLeast"/>
        </w:trPr>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t>A0</w:t>
            </w:r>
            <w:r>
              <w:rPr>
                <w:rFonts w:hint="eastAsia"/>
                <w:lang w:val="en-US" w:eastAsia="zh-CN"/>
              </w:rPr>
              <w:t>2</w:t>
            </w:r>
          </w:p>
        </w:tc>
        <w:tc>
          <w:tcPr>
            <w:tcW w:w="5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t xml:space="preserve">   </w:t>
            </w:r>
            <w:r>
              <w:rPr>
                <w:rFonts w:hint="eastAsia"/>
                <w:lang w:eastAsia="zh-CN"/>
              </w:rPr>
              <w:t>通用</w:t>
            </w:r>
            <w:r>
              <w:t>设备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t>1</w:t>
            </w:r>
          </w:p>
        </w:tc>
      </w:tr>
      <w:tr>
        <w:tblPrEx>
          <w:tblLayout w:type="fixed"/>
          <w:tblCellMar>
            <w:top w:w="0" w:type="dxa"/>
            <w:left w:w="0" w:type="dxa"/>
            <w:bottom w:w="0" w:type="dxa"/>
            <w:right w:w="0" w:type="dxa"/>
          </w:tblCellMar>
        </w:tblPrEx>
        <w:trPr>
          <w:trHeight w:val="510" w:hRule="atLeast"/>
        </w:trPr>
        <w:tc>
          <w:tcPr>
            <w:tcW w:w="138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t>本表只反映2021年当年政府采购项目，不包括“待支付以前年度政府采购项目”。</w:t>
            </w:r>
          </w:p>
        </w:tc>
      </w:tr>
    </w:tbl>
    <w:p>
      <w:pPr>
        <w:rPr>
          <w:rFonts w:ascii="宋体" w:hAnsi="宋体"/>
          <w:b/>
          <w:szCs w:val="21"/>
          <w:u w:val="single"/>
        </w:rPr>
      </w:pPr>
      <w:r>
        <w:rPr>
          <w:rFonts w:ascii="宋体" w:hAnsi="宋体"/>
          <w:b/>
          <w:szCs w:val="21"/>
          <w:u w:val="single"/>
        </w:rPr>
        <w:br w:type="page"/>
      </w:r>
    </w:p>
    <w:tbl>
      <w:tblPr>
        <w:tblStyle w:val="8"/>
        <w:tblW w:w="13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0"/>
        <w:gridCol w:w="1467"/>
        <w:gridCol w:w="1416"/>
        <w:gridCol w:w="1515"/>
        <w:gridCol w:w="1433"/>
        <w:gridCol w:w="1450"/>
        <w:gridCol w:w="13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blHeader/>
          <w:jc w:val="center"/>
        </w:trPr>
        <w:tc>
          <w:tcPr>
            <w:tcW w:w="13860" w:type="dxa"/>
            <w:gridSpan w:val="8"/>
            <w:tcBorders>
              <w:top w:val="nil"/>
              <w:left w:val="nil"/>
              <w:bottom w:val="nil"/>
              <w:right w:val="nil"/>
            </w:tcBorders>
            <w:vAlign w:val="center"/>
          </w:tcPr>
          <w:p>
            <w:pPr>
              <w:jc w:val="left"/>
              <w:rPr>
                <w:rFonts w:hint="default"/>
                <w:sz w:val="18"/>
                <w:szCs w:val="18"/>
                <w:lang w:val="en-US" w:eastAsia="zh-CN"/>
              </w:rPr>
            </w:pPr>
            <w:r>
              <w:rPr>
                <w:rFonts w:hint="eastAsia"/>
                <w:lang w:eastAsia="zh-CN"/>
              </w:rPr>
              <w:t>表</w:t>
            </w:r>
            <w:r>
              <w:rPr>
                <w:rFonts w:hint="eastAsia"/>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blHeader/>
          <w:jc w:val="center"/>
        </w:trPr>
        <w:tc>
          <w:tcPr>
            <w:tcW w:w="13860" w:type="dxa"/>
            <w:gridSpan w:val="8"/>
            <w:tcBorders>
              <w:top w:val="nil"/>
              <w:left w:val="nil"/>
              <w:bottom w:val="nil"/>
              <w:right w:val="nil"/>
            </w:tcBorders>
            <w:vAlign w:val="center"/>
          </w:tcPr>
          <w:p>
            <w:pPr>
              <w:jc w:val="center"/>
              <w:rPr>
                <w:rFonts w:hint="eastAsia"/>
                <w:sz w:val="18"/>
                <w:szCs w:val="18"/>
                <w:lang w:val="en-US" w:eastAsia="zh-CN"/>
              </w:rPr>
            </w:pPr>
            <w:r>
              <w:rPr>
                <w:rFonts w:hint="eastAsia" w:ascii="宋体" w:hAnsi="宋体" w:cs="宋体"/>
                <w:b/>
                <w:i w:val="0"/>
                <w:color w:val="000000"/>
                <w:kern w:val="0"/>
                <w:sz w:val="32"/>
                <w:szCs w:val="32"/>
                <w:u w:val="none"/>
                <w:lang w:val="en-US" w:eastAsia="zh-CN" w:bidi="ar"/>
              </w:rPr>
              <w:t>一般公共预算</w:t>
            </w:r>
            <w:r>
              <w:rPr>
                <w:rFonts w:hint="eastAsia" w:ascii="宋体" w:hAnsi="宋体" w:eastAsia="宋体" w:cs="宋体"/>
                <w:b/>
                <w:i w:val="0"/>
                <w:color w:val="000000"/>
                <w:kern w:val="0"/>
                <w:sz w:val="32"/>
                <w:szCs w:val="32"/>
                <w:u w:val="none"/>
                <w:lang w:val="en-US" w:eastAsia="zh-CN" w:bidi="ar"/>
              </w:rPr>
              <w:t>“三公”经费</w:t>
            </w:r>
            <w:r>
              <w:rPr>
                <w:rFonts w:hint="eastAsia" w:ascii="宋体" w:hAnsi="宋体" w:cs="宋体"/>
                <w:b/>
                <w:i w:val="0"/>
                <w:color w:val="000000"/>
                <w:kern w:val="0"/>
                <w:sz w:val="32"/>
                <w:szCs w:val="32"/>
                <w:u w:val="none"/>
                <w:lang w:val="en-US" w:eastAsia="zh-CN" w:bidi="ar"/>
              </w:rPr>
              <w:t>支出</w:t>
            </w:r>
            <w:r>
              <w:rPr>
                <w:rFonts w:hint="eastAsia" w:ascii="宋体" w:hAnsi="宋体" w:eastAsia="宋体" w:cs="宋体"/>
                <w:b/>
                <w:i w:val="0"/>
                <w:color w:val="000000"/>
                <w:kern w:val="0"/>
                <w:sz w:val="32"/>
                <w:szCs w:val="32"/>
                <w:u w:val="none"/>
                <w:lang w:val="en-US" w:eastAsia="zh-CN" w:bidi="ar"/>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blHeader/>
          <w:jc w:val="center"/>
        </w:trPr>
        <w:tc>
          <w:tcPr>
            <w:tcW w:w="9801" w:type="dxa"/>
            <w:gridSpan w:val="5"/>
            <w:tcBorders>
              <w:top w:val="nil"/>
              <w:left w:val="nil"/>
              <w:bottom w:val="single" w:color="auto" w:sz="4" w:space="0"/>
              <w:right w:val="nil"/>
            </w:tcBorders>
            <w:vAlign w:val="center"/>
          </w:tcPr>
          <w:p>
            <w:pPr>
              <w:jc w:val="left"/>
              <w:rPr>
                <w:rFonts w:hint="eastAsia" w:ascii="宋体" w:hAnsi="宋体" w:eastAsia="宋体" w:cs="宋体"/>
                <w:sz w:val="18"/>
                <w:szCs w:val="18"/>
                <w:vertAlign w:val="baseline"/>
                <w:lang w:eastAsia="zh-CN"/>
              </w:rPr>
            </w:pPr>
            <w:r>
              <w:rPr>
                <w:rFonts w:hint="eastAsia"/>
                <w:sz w:val="18"/>
                <w:szCs w:val="18"/>
              </w:rPr>
              <w:t>单位名称：</w:t>
            </w:r>
            <w:r>
              <w:rPr>
                <w:rFonts w:hint="eastAsia"/>
                <w:sz w:val="18"/>
                <w:szCs w:val="18"/>
                <w:lang w:eastAsia="zh-CN"/>
              </w:rPr>
              <w:t>深圳市龙华区国有资产监督管理局</w:t>
            </w:r>
          </w:p>
        </w:tc>
        <w:tc>
          <w:tcPr>
            <w:tcW w:w="4059" w:type="dxa"/>
            <w:gridSpan w:val="3"/>
            <w:tcBorders>
              <w:top w:val="nil"/>
              <w:left w:val="nil"/>
              <w:bottom w:val="single" w:color="auto" w:sz="4" w:space="0"/>
              <w:right w:val="nil"/>
            </w:tcBorders>
            <w:vAlign w:val="center"/>
          </w:tcPr>
          <w:p>
            <w:pPr>
              <w:jc w:val="right"/>
              <w:rPr>
                <w:rFonts w:hint="eastAsia" w:ascii="宋体" w:hAnsi="宋体" w:eastAsia="宋体" w:cs="宋体"/>
                <w:sz w:val="18"/>
                <w:szCs w:val="18"/>
                <w:vertAlign w:val="baseline"/>
              </w:rPr>
            </w:pPr>
            <w:r>
              <w:rPr>
                <w:rFonts w:hint="eastAsia"/>
                <w:sz w:val="18"/>
                <w:szCs w:val="18"/>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blHeader/>
          <w:jc w:val="center"/>
        </w:trPr>
        <w:tc>
          <w:tcPr>
            <w:tcW w:w="3970" w:type="dxa"/>
            <w:vMerge w:val="restart"/>
            <w:tcBorders>
              <w:top w:val="single" w:color="auto" w:sz="4" w:space="0"/>
              <w:bottom w:val="single" w:color="auto" w:sz="4" w:space="0"/>
            </w:tcBorders>
            <w:vAlign w:val="center"/>
          </w:tcPr>
          <w:p>
            <w:pPr>
              <w:jc w:val="center"/>
              <w:rPr>
                <w:rFonts w:hint="eastAsia" w:ascii="宋体" w:hAnsi="宋体" w:eastAsia="宋体" w:cs="宋体"/>
                <w:sz w:val="20"/>
                <w:szCs w:val="20"/>
                <w:vertAlign w:val="baseline"/>
              </w:rPr>
            </w:pPr>
            <w:r>
              <w:rPr>
                <w:rFonts w:hint="eastAsia" w:ascii="宋体" w:hAnsi="宋体" w:eastAsia="宋体" w:cs="宋体"/>
                <w:sz w:val="20"/>
                <w:szCs w:val="20"/>
                <w:vertAlign w:val="baseline"/>
              </w:rPr>
              <w:t>预算单位</w:t>
            </w:r>
          </w:p>
        </w:tc>
        <w:tc>
          <w:tcPr>
            <w:tcW w:w="1467" w:type="dxa"/>
            <w:vMerge w:val="restart"/>
            <w:tcBorders>
              <w:top w:val="single" w:color="auto" w:sz="4" w:space="0"/>
              <w:bottom w:val="single" w:color="auto" w:sz="4" w:space="0"/>
            </w:tcBorders>
            <w:vAlign w:val="center"/>
          </w:tcPr>
          <w:p>
            <w:pPr>
              <w:jc w:val="center"/>
              <w:rPr>
                <w:rFonts w:hint="eastAsia" w:ascii="宋体" w:hAnsi="宋体" w:eastAsia="宋体" w:cs="宋体"/>
                <w:sz w:val="20"/>
                <w:szCs w:val="20"/>
                <w:vertAlign w:val="baseline"/>
              </w:rPr>
            </w:pPr>
            <w:r>
              <w:rPr>
                <w:rFonts w:hint="eastAsia" w:ascii="宋体" w:hAnsi="宋体" w:eastAsia="宋体" w:cs="宋体"/>
                <w:sz w:val="20"/>
                <w:szCs w:val="20"/>
                <w:vertAlign w:val="baseline"/>
              </w:rPr>
              <w:t>年度</w:t>
            </w:r>
          </w:p>
        </w:tc>
        <w:tc>
          <w:tcPr>
            <w:tcW w:w="1416" w:type="dxa"/>
            <w:vMerge w:val="restart"/>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color w:val="000000"/>
                <w:kern w:val="0"/>
                <w:sz w:val="20"/>
                <w:szCs w:val="20"/>
                <w:u w:val="none"/>
                <w:lang w:val="en-US" w:eastAsia="zh-CN" w:bidi="ar"/>
              </w:rPr>
              <w:t>总计</w:t>
            </w:r>
          </w:p>
        </w:tc>
        <w:tc>
          <w:tcPr>
            <w:tcW w:w="1515" w:type="dxa"/>
            <w:vMerge w:val="restart"/>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color w:val="000000"/>
                <w:kern w:val="0"/>
                <w:sz w:val="20"/>
                <w:szCs w:val="20"/>
                <w:u w:val="none"/>
                <w:lang w:val="en-US" w:eastAsia="zh-CN" w:bidi="ar"/>
              </w:rPr>
              <w:t>因公出国(境)费</w:t>
            </w:r>
          </w:p>
        </w:tc>
        <w:tc>
          <w:tcPr>
            <w:tcW w:w="1433" w:type="dxa"/>
            <w:vMerge w:val="restart"/>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0"/>
                <w:szCs w:val="20"/>
                <w:vertAlign w:val="baseline"/>
              </w:rPr>
            </w:pPr>
            <w:r>
              <w:rPr>
                <w:rFonts w:hint="eastAsia" w:ascii="宋体" w:hAnsi="宋体" w:eastAsia="宋体" w:cs="宋体"/>
                <w:i w:val="0"/>
                <w:color w:val="000000"/>
                <w:kern w:val="0"/>
                <w:sz w:val="20"/>
                <w:szCs w:val="20"/>
                <w:u w:val="none"/>
                <w:lang w:val="en-US" w:eastAsia="zh-CN" w:bidi="ar"/>
              </w:rPr>
              <w:t>公务接待费</w:t>
            </w:r>
          </w:p>
        </w:tc>
        <w:tc>
          <w:tcPr>
            <w:tcW w:w="4059" w:type="dxa"/>
            <w:gridSpan w:val="3"/>
            <w:tcBorders>
              <w:top w:val="single" w:color="auto" w:sz="4" w:space="0"/>
              <w:bottom w:val="single" w:color="auto" w:sz="4" w:space="0"/>
            </w:tcBorders>
            <w:vAlign w:val="center"/>
          </w:tcPr>
          <w:p>
            <w:pPr>
              <w:jc w:val="center"/>
              <w:rPr>
                <w:rFonts w:hint="eastAsia" w:ascii="宋体" w:hAnsi="宋体" w:eastAsia="宋体" w:cs="宋体"/>
                <w:sz w:val="20"/>
                <w:szCs w:val="20"/>
                <w:vertAlign w:val="baseline"/>
              </w:rPr>
            </w:pPr>
            <w:r>
              <w:rPr>
                <w:rFonts w:hint="eastAsia" w:ascii="宋体" w:hAnsi="宋体" w:eastAsia="宋体" w:cs="宋体"/>
                <w:sz w:val="20"/>
                <w:szCs w:val="20"/>
                <w:vertAlign w:val="baseline"/>
              </w:rPr>
              <w:t>公务用车购置及运行维护费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blHeader/>
          <w:jc w:val="center"/>
        </w:trPr>
        <w:tc>
          <w:tcPr>
            <w:tcW w:w="3970" w:type="dxa"/>
            <w:vMerge w:val="continue"/>
            <w:tcBorders>
              <w:top w:val="single" w:color="auto" w:sz="4" w:space="0"/>
            </w:tcBorders>
            <w:textDirection w:val="tbRl"/>
            <w:vAlign w:val="center"/>
          </w:tcPr>
          <w:p>
            <w:pPr>
              <w:jc w:val="center"/>
              <w:rPr>
                <w:rFonts w:ascii="宋体" w:hAnsi="宋体" w:eastAsia="宋体" w:cs="宋体"/>
                <w:sz w:val="20"/>
                <w:szCs w:val="20"/>
                <w:vertAlign w:val="baseline"/>
              </w:rPr>
            </w:pPr>
          </w:p>
        </w:tc>
        <w:tc>
          <w:tcPr>
            <w:tcW w:w="1467" w:type="dxa"/>
            <w:vMerge w:val="continue"/>
            <w:tcBorders>
              <w:top w:val="single" w:color="auto" w:sz="4" w:space="0"/>
            </w:tcBorders>
            <w:textDirection w:val="tbRl"/>
            <w:vAlign w:val="center"/>
          </w:tcPr>
          <w:p>
            <w:pPr>
              <w:jc w:val="center"/>
              <w:rPr>
                <w:rFonts w:ascii="宋体" w:hAnsi="宋体" w:eastAsia="宋体" w:cs="宋体"/>
                <w:sz w:val="20"/>
                <w:szCs w:val="20"/>
                <w:vertAlign w:val="baseline"/>
              </w:rPr>
            </w:pPr>
          </w:p>
        </w:tc>
        <w:tc>
          <w:tcPr>
            <w:tcW w:w="1416" w:type="dxa"/>
            <w:vMerge w:val="continue"/>
            <w:tcBorders>
              <w:top w:val="single" w:color="auto" w:sz="4" w:space="0"/>
            </w:tcBorders>
            <w:textDirection w:val="tbRl"/>
            <w:vAlign w:val="center"/>
          </w:tcPr>
          <w:p>
            <w:pPr>
              <w:jc w:val="center"/>
              <w:rPr>
                <w:rFonts w:ascii="宋体" w:hAnsi="宋体" w:eastAsia="宋体" w:cs="宋体"/>
                <w:sz w:val="20"/>
                <w:szCs w:val="20"/>
                <w:vertAlign w:val="baseline"/>
              </w:rPr>
            </w:pPr>
          </w:p>
        </w:tc>
        <w:tc>
          <w:tcPr>
            <w:tcW w:w="1515" w:type="dxa"/>
            <w:vMerge w:val="continue"/>
            <w:tcBorders>
              <w:top w:val="single" w:color="auto" w:sz="4" w:space="0"/>
            </w:tcBorders>
            <w:textDirection w:val="tbRl"/>
            <w:vAlign w:val="center"/>
          </w:tcPr>
          <w:p>
            <w:pPr>
              <w:jc w:val="center"/>
              <w:rPr>
                <w:rFonts w:ascii="宋体" w:hAnsi="宋体" w:eastAsia="宋体" w:cs="宋体"/>
                <w:sz w:val="20"/>
                <w:szCs w:val="20"/>
                <w:vertAlign w:val="baseline"/>
              </w:rPr>
            </w:pPr>
          </w:p>
        </w:tc>
        <w:tc>
          <w:tcPr>
            <w:tcW w:w="1433" w:type="dxa"/>
            <w:vMerge w:val="continue"/>
            <w:tcBorders>
              <w:top w:val="single" w:color="auto" w:sz="4" w:space="0"/>
            </w:tcBorders>
            <w:textDirection w:val="tbRl"/>
            <w:vAlign w:val="center"/>
          </w:tcPr>
          <w:p>
            <w:pPr>
              <w:jc w:val="center"/>
              <w:rPr>
                <w:rFonts w:ascii="宋体" w:hAnsi="宋体" w:eastAsia="宋体" w:cs="宋体"/>
                <w:sz w:val="20"/>
                <w:szCs w:val="20"/>
                <w:vertAlign w:val="baseline"/>
              </w:rPr>
            </w:pPr>
          </w:p>
        </w:tc>
        <w:tc>
          <w:tcPr>
            <w:tcW w:w="1450" w:type="dxa"/>
            <w:tcBorders>
              <w:top w:val="single" w:color="auto" w:sz="4" w:space="0"/>
            </w:tcBorders>
            <w:vAlign w:val="center"/>
          </w:tcPr>
          <w:p>
            <w:pPr>
              <w:jc w:val="center"/>
              <w:rPr>
                <w:rFonts w:hint="eastAsia" w:ascii="宋体" w:hAnsi="宋体" w:eastAsia="宋体" w:cs="宋体"/>
                <w:sz w:val="20"/>
                <w:szCs w:val="20"/>
                <w:vertAlign w:val="baseline"/>
              </w:rPr>
            </w:pPr>
            <w:r>
              <w:rPr>
                <w:rFonts w:hint="eastAsia" w:ascii="宋体" w:hAnsi="宋体" w:eastAsia="宋体" w:cs="宋体"/>
                <w:sz w:val="20"/>
                <w:szCs w:val="20"/>
                <w:vertAlign w:val="baseline"/>
              </w:rPr>
              <w:t>小计</w:t>
            </w:r>
          </w:p>
        </w:tc>
        <w:tc>
          <w:tcPr>
            <w:tcW w:w="1334" w:type="dxa"/>
            <w:tcBorders>
              <w:top w:val="single" w:color="auto" w:sz="4" w:space="0"/>
            </w:tcBorders>
            <w:vAlign w:val="center"/>
          </w:tcPr>
          <w:p>
            <w:pPr>
              <w:jc w:val="center"/>
              <w:rPr>
                <w:rFonts w:hint="eastAsia" w:ascii="宋体" w:hAnsi="宋体" w:eastAsia="宋体" w:cs="宋体"/>
                <w:sz w:val="20"/>
                <w:szCs w:val="20"/>
                <w:vertAlign w:val="baseline"/>
              </w:rPr>
            </w:pPr>
            <w:r>
              <w:rPr>
                <w:rFonts w:hint="eastAsia" w:ascii="宋体" w:hAnsi="宋体" w:eastAsia="宋体" w:cs="宋体"/>
                <w:sz w:val="20"/>
                <w:szCs w:val="20"/>
                <w:vertAlign w:val="baseline"/>
              </w:rPr>
              <w:t>公务用车购置费</w:t>
            </w:r>
          </w:p>
        </w:tc>
        <w:tc>
          <w:tcPr>
            <w:tcW w:w="1275" w:type="dxa"/>
            <w:tcBorders>
              <w:top w:val="single" w:color="auto" w:sz="4" w:space="0"/>
            </w:tcBorders>
            <w:vAlign w:val="center"/>
          </w:tcPr>
          <w:p>
            <w:pPr>
              <w:jc w:val="center"/>
              <w:rPr>
                <w:rFonts w:hint="eastAsia" w:ascii="宋体" w:hAnsi="宋体" w:eastAsia="宋体" w:cs="宋体"/>
                <w:sz w:val="20"/>
                <w:szCs w:val="20"/>
                <w:vertAlign w:val="baseline"/>
              </w:rPr>
            </w:pPr>
            <w:r>
              <w:rPr>
                <w:rFonts w:hint="eastAsia" w:ascii="宋体" w:hAnsi="宋体" w:eastAsia="宋体" w:cs="宋体"/>
                <w:sz w:val="20"/>
                <w:szCs w:val="20"/>
                <w:vertAlign w:val="baseline"/>
              </w:rPr>
              <w:t>公务用车运行维护费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3970" w:type="dxa"/>
            <w:vAlign w:val="center"/>
          </w:tcPr>
          <w:p>
            <w:pPr>
              <w:jc w:val="both"/>
              <w:rPr>
                <w:rFonts w:ascii="宋体" w:hAnsi="宋体" w:eastAsia="宋体" w:cs="宋体"/>
                <w:sz w:val="18"/>
                <w:szCs w:val="18"/>
                <w:vertAlign w:val="baseline"/>
              </w:rPr>
            </w:pPr>
            <w:r>
              <w:t>深圳市龙华区国有资产监督管理局</w:t>
            </w:r>
          </w:p>
        </w:tc>
        <w:tc>
          <w:tcPr>
            <w:tcW w:w="1467" w:type="dxa"/>
            <w:vAlign w:val="center"/>
          </w:tcPr>
          <w:p>
            <w:pPr>
              <w:jc w:val="right"/>
              <w:rPr>
                <w:rFonts w:ascii="宋体" w:hAnsi="宋体" w:eastAsia="宋体" w:cs="宋体"/>
                <w:sz w:val="18"/>
                <w:szCs w:val="18"/>
                <w:vertAlign w:val="baseline"/>
              </w:rPr>
            </w:pPr>
            <w:r>
              <w:t>2020</w:t>
            </w:r>
          </w:p>
        </w:tc>
        <w:tc>
          <w:tcPr>
            <w:tcW w:w="1416" w:type="dxa"/>
            <w:vAlign w:val="center"/>
          </w:tcPr>
          <w:p>
            <w:pPr>
              <w:jc w:val="right"/>
              <w:rPr>
                <w:rFonts w:ascii="宋体" w:hAnsi="宋体" w:eastAsia="宋体" w:cs="宋体"/>
                <w:sz w:val="18"/>
                <w:szCs w:val="18"/>
                <w:vertAlign w:val="baseline"/>
              </w:rPr>
            </w:pPr>
            <w:r>
              <w:t>25</w:t>
            </w:r>
          </w:p>
        </w:tc>
        <w:tc>
          <w:tcPr>
            <w:tcW w:w="1515" w:type="dxa"/>
            <w:vAlign w:val="center"/>
          </w:tcPr>
          <w:p>
            <w:pPr>
              <w:jc w:val="right"/>
              <w:rPr>
                <w:rFonts w:ascii="宋体" w:hAnsi="宋体" w:eastAsia="宋体" w:cs="宋体"/>
                <w:sz w:val="18"/>
                <w:szCs w:val="18"/>
                <w:vertAlign w:val="baseline"/>
              </w:rPr>
            </w:pPr>
          </w:p>
        </w:tc>
        <w:tc>
          <w:tcPr>
            <w:tcW w:w="1433" w:type="dxa"/>
            <w:vAlign w:val="center"/>
          </w:tcPr>
          <w:p>
            <w:pPr>
              <w:jc w:val="right"/>
              <w:rPr>
                <w:rFonts w:ascii="宋体" w:hAnsi="宋体" w:eastAsia="宋体" w:cs="宋体"/>
                <w:sz w:val="18"/>
                <w:szCs w:val="18"/>
                <w:vertAlign w:val="baseline"/>
              </w:rPr>
            </w:pPr>
            <w:r>
              <w:t>1</w:t>
            </w:r>
          </w:p>
        </w:tc>
        <w:tc>
          <w:tcPr>
            <w:tcW w:w="1450" w:type="dxa"/>
            <w:vAlign w:val="center"/>
          </w:tcPr>
          <w:p>
            <w:pPr>
              <w:jc w:val="right"/>
              <w:rPr>
                <w:rFonts w:ascii="宋体" w:hAnsi="宋体" w:eastAsia="宋体" w:cs="宋体"/>
                <w:sz w:val="18"/>
                <w:szCs w:val="18"/>
                <w:vertAlign w:val="baseline"/>
              </w:rPr>
            </w:pPr>
            <w:r>
              <w:t>24</w:t>
            </w:r>
          </w:p>
        </w:tc>
        <w:tc>
          <w:tcPr>
            <w:tcW w:w="1334" w:type="dxa"/>
            <w:vAlign w:val="center"/>
          </w:tcPr>
          <w:p>
            <w:pPr>
              <w:jc w:val="right"/>
              <w:rPr>
                <w:rFonts w:ascii="宋体" w:hAnsi="宋体" w:eastAsia="宋体" w:cs="宋体"/>
                <w:sz w:val="18"/>
                <w:szCs w:val="18"/>
                <w:vertAlign w:val="baseline"/>
              </w:rPr>
            </w:pPr>
            <w:r>
              <w:t>20</w:t>
            </w:r>
          </w:p>
        </w:tc>
        <w:tc>
          <w:tcPr>
            <w:tcW w:w="1275" w:type="dxa"/>
            <w:vAlign w:val="center"/>
          </w:tcPr>
          <w:p>
            <w:pPr>
              <w:jc w:val="right"/>
              <w:rPr>
                <w:rFonts w:ascii="宋体" w:hAnsi="宋体" w:eastAsia="宋体" w:cs="宋体"/>
                <w:sz w:val="18"/>
                <w:szCs w:val="18"/>
                <w:vertAlign w:val="baseline"/>
              </w:rP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3970" w:type="dxa"/>
            <w:vAlign w:val="center"/>
          </w:tcPr>
          <w:p>
            <w:pPr>
              <w:jc w:val="both"/>
              <w:rPr>
                <w:rFonts w:ascii="宋体" w:hAnsi="宋体" w:eastAsia="宋体" w:cs="宋体"/>
                <w:sz w:val="18"/>
                <w:szCs w:val="18"/>
                <w:vertAlign w:val="baseline"/>
              </w:rPr>
            </w:pPr>
            <w:r>
              <w:t>深圳市龙华区国有资产监督管理局</w:t>
            </w:r>
          </w:p>
        </w:tc>
        <w:tc>
          <w:tcPr>
            <w:tcW w:w="1467" w:type="dxa"/>
            <w:vAlign w:val="center"/>
          </w:tcPr>
          <w:p>
            <w:pPr>
              <w:jc w:val="right"/>
              <w:rPr>
                <w:rFonts w:ascii="宋体" w:hAnsi="宋体" w:eastAsia="宋体" w:cs="宋体"/>
                <w:sz w:val="18"/>
                <w:szCs w:val="18"/>
                <w:vertAlign w:val="baseline"/>
              </w:rPr>
            </w:pPr>
            <w:r>
              <w:t>2021</w:t>
            </w:r>
          </w:p>
        </w:tc>
        <w:tc>
          <w:tcPr>
            <w:tcW w:w="1416" w:type="dxa"/>
            <w:vAlign w:val="center"/>
          </w:tcPr>
          <w:p>
            <w:pPr>
              <w:jc w:val="right"/>
              <w:rPr>
                <w:rFonts w:hint="default" w:ascii="宋体" w:hAnsi="宋体" w:eastAsia="宋体" w:cs="宋体"/>
                <w:sz w:val="18"/>
                <w:szCs w:val="18"/>
                <w:vertAlign w:val="baseline"/>
                <w:lang w:val="en-US" w:eastAsia="zh-CN"/>
              </w:rPr>
            </w:pPr>
            <w:r>
              <w:rPr>
                <w:rFonts w:hint="eastAsia"/>
                <w:lang w:val="en-US" w:eastAsia="zh-CN"/>
              </w:rPr>
              <w:t>4.5</w:t>
            </w:r>
          </w:p>
        </w:tc>
        <w:tc>
          <w:tcPr>
            <w:tcW w:w="1515" w:type="dxa"/>
            <w:vAlign w:val="center"/>
          </w:tcPr>
          <w:p>
            <w:pPr>
              <w:jc w:val="right"/>
              <w:rPr>
                <w:rFonts w:ascii="宋体" w:hAnsi="宋体" w:eastAsia="宋体" w:cs="宋体"/>
                <w:sz w:val="18"/>
                <w:szCs w:val="18"/>
                <w:vertAlign w:val="baseline"/>
              </w:rPr>
            </w:pPr>
          </w:p>
        </w:tc>
        <w:tc>
          <w:tcPr>
            <w:tcW w:w="1433" w:type="dxa"/>
            <w:vAlign w:val="center"/>
          </w:tcPr>
          <w:p>
            <w:pPr>
              <w:jc w:val="right"/>
              <w:rPr>
                <w:rFonts w:ascii="宋体" w:hAnsi="宋体" w:eastAsia="宋体" w:cs="宋体"/>
                <w:sz w:val="18"/>
                <w:szCs w:val="18"/>
                <w:vertAlign w:val="baseline"/>
              </w:rPr>
            </w:pPr>
            <w:r>
              <w:t>1</w:t>
            </w:r>
          </w:p>
        </w:tc>
        <w:tc>
          <w:tcPr>
            <w:tcW w:w="1450" w:type="dxa"/>
            <w:vAlign w:val="center"/>
          </w:tcPr>
          <w:p>
            <w:pPr>
              <w:jc w:val="right"/>
              <w:rPr>
                <w:rFonts w:hint="default" w:ascii="宋体" w:hAnsi="宋体" w:eastAsia="宋体" w:cs="宋体"/>
                <w:sz w:val="18"/>
                <w:szCs w:val="18"/>
                <w:vertAlign w:val="baseline"/>
                <w:lang w:val="en-US" w:eastAsia="zh-CN"/>
              </w:rPr>
            </w:pPr>
            <w:r>
              <w:rPr>
                <w:rFonts w:hint="eastAsia"/>
                <w:lang w:val="en-US" w:eastAsia="zh-CN"/>
              </w:rPr>
              <w:t>3.5</w:t>
            </w:r>
          </w:p>
        </w:tc>
        <w:tc>
          <w:tcPr>
            <w:tcW w:w="1334" w:type="dxa"/>
            <w:vAlign w:val="center"/>
          </w:tcPr>
          <w:p>
            <w:pPr>
              <w:jc w:val="right"/>
              <w:rPr>
                <w:rFonts w:ascii="宋体" w:hAnsi="宋体" w:eastAsia="宋体" w:cs="宋体"/>
                <w:sz w:val="18"/>
                <w:szCs w:val="18"/>
                <w:vertAlign w:val="baseline"/>
              </w:rPr>
            </w:pPr>
          </w:p>
        </w:tc>
        <w:tc>
          <w:tcPr>
            <w:tcW w:w="1275" w:type="dxa"/>
            <w:vAlign w:val="center"/>
          </w:tcPr>
          <w:p>
            <w:pPr>
              <w:jc w:val="right"/>
              <w:rPr>
                <w:rFonts w:hint="default" w:ascii="宋体" w:hAnsi="宋体" w:eastAsia="宋体" w:cs="宋体"/>
                <w:sz w:val="18"/>
                <w:szCs w:val="18"/>
                <w:vertAlign w:val="baseline"/>
                <w:lang w:val="en-US" w:eastAsia="zh-CN"/>
              </w:rPr>
            </w:pPr>
            <w:r>
              <w:rPr>
                <w:rFonts w:hint="eastAsia"/>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3860" w:type="dxa"/>
            <w:gridSpan w:val="8"/>
            <w:vAlign w:val="center"/>
          </w:tcPr>
          <w:p>
            <w:pPr>
              <w:jc w:val="left"/>
              <w:rPr>
                <w:rFonts w:ascii="宋体" w:hAnsi="宋体" w:eastAsia="宋体" w:cs="宋体"/>
                <w:sz w:val="18"/>
                <w:szCs w:val="18"/>
                <w:vertAlign w:val="baseline"/>
              </w:rPr>
            </w:pPr>
            <w:r>
              <w:t>注：为进一步规范因公出国(境)经费管理，我市因公出国(境)经费完全按零基预算的原则根据市因公出国计划预审会议审定计划动态调配使用，因此各单位202</w:t>
            </w:r>
            <w:r>
              <w:rPr>
                <w:rFonts w:hint="eastAsia"/>
                <w:lang w:val="en-US" w:eastAsia="zh-CN"/>
              </w:rPr>
              <w:t>1</w:t>
            </w:r>
            <w:r>
              <w:t>年因公出国(境)经费预算数为零，在实际执行中根据计划据实调配。</w:t>
            </w:r>
          </w:p>
        </w:tc>
      </w:tr>
    </w:tbl>
    <w:p>
      <w:pPr>
        <w:rPr>
          <w:rFonts w:ascii="宋体" w:hAnsi="宋体"/>
          <w:b/>
          <w:szCs w:val="21"/>
          <w:u w:val="single"/>
        </w:rPr>
      </w:pPr>
      <w:r>
        <w:rPr>
          <w:rFonts w:ascii="宋体" w:hAnsi="宋体"/>
          <w:b/>
          <w:szCs w:val="21"/>
          <w:u w:val="single"/>
        </w:rPr>
        <w:br w:type="page"/>
      </w:r>
    </w:p>
    <w:tbl>
      <w:tblPr>
        <w:tblStyle w:val="8"/>
        <w:tblW w:w="14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3536"/>
        <w:gridCol w:w="1545"/>
        <w:gridCol w:w="1545"/>
        <w:gridCol w:w="1294"/>
        <w:gridCol w:w="236"/>
        <w:gridCol w:w="2441"/>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6" w:type="dxa"/>
          <w:trHeight w:val="442" w:hRule="atLeast"/>
          <w:tblHeader/>
          <w:jc w:val="center"/>
        </w:trPr>
        <w:tc>
          <w:tcPr>
            <w:tcW w:w="11183" w:type="dxa"/>
            <w:gridSpan w:val="5"/>
            <w:tcBorders>
              <w:top w:val="nil"/>
              <w:left w:val="nil"/>
              <w:bottom w:val="nil"/>
              <w:right w:val="nil"/>
            </w:tcBorders>
            <w:vAlign w:val="center"/>
          </w:tcPr>
          <w:p>
            <w:pPr>
              <w:spacing w:before="0" w:beforeAutospacing="0" w:after="0" w:afterAutospacing="0"/>
              <w:ind w:left="0" w:right="0"/>
              <w:jc w:val="left"/>
              <w:rPr>
                <w:rFonts w:hint="default" w:ascii="Courier New" w:hAnsi="Courier New" w:eastAsia="Courier New"/>
                <w:color w:val="auto"/>
                <w:sz w:val="28"/>
                <w:highlight w:val="white"/>
                <w:lang w:val="en-US"/>
              </w:rPr>
            </w:pPr>
            <w:r>
              <w:rPr>
                <w:rFonts w:hint="eastAsia"/>
                <w:lang w:eastAsia="zh-CN"/>
              </w:rPr>
              <w:t>表</w:t>
            </w:r>
            <w:r>
              <w:rPr>
                <w:rFonts w:hint="eastAsia"/>
                <w:lang w:val="en-US" w:eastAsia="zh-CN"/>
              </w:rPr>
              <w:t>13</w:t>
            </w:r>
          </w:p>
        </w:tc>
        <w:tc>
          <w:tcPr>
            <w:tcW w:w="2677" w:type="dxa"/>
            <w:gridSpan w:val="2"/>
            <w:tcBorders>
              <w:top w:val="nil"/>
              <w:left w:val="nil"/>
              <w:bottom w:val="nil"/>
              <w:right w:val="nil"/>
            </w:tcBorders>
            <w:vAlign w:val="center"/>
          </w:tcPr>
          <w:p>
            <w:pPr>
              <w:spacing w:before="0" w:beforeAutospacing="0" w:after="0" w:afterAutospacing="0"/>
              <w:ind w:left="0" w:right="0"/>
              <w:jc w:val="right"/>
              <w:rPr>
                <w:rFonts w:hint="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6" w:type="dxa"/>
          <w:trHeight w:val="442" w:hRule="atLeast"/>
          <w:tblHeader/>
          <w:jc w:val="center"/>
        </w:trPr>
        <w:tc>
          <w:tcPr>
            <w:tcW w:w="13860" w:type="dxa"/>
            <w:gridSpan w:val="7"/>
            <w:tcBorders>
              <w:top w:val="nil"/>
              <w:left w:val="nil"/>
              <w:bottom w:val="nil"/>
              <w:right w:val="nil"/>
            </w:tcBorders>
            <w:vAlign w:val="center"/>
          </w:tcPr>
          <w:p>
            <w:pPr>
              <w:jc w:val="center"/>
              <w:rPr>
                <w:rFonts w:hint="eastAsia"/>
                <w:sz w:val="18"/>
                <w:szCs w:val="18"/>
                <w:lang w:val="en-US" w:eastAsia="zh-CN"/>
              </w:rPr>
            </w:pPr>
            <w:r>
              <w:rPr>
                <w:rFonts w:hint="eastAsia" w:ascii="宋体" w:hAnsi="宋体" w:eastAsia="宋体" w:cs="宋体"/>
                <w:b/>
                <w:i w:val="0"/>
                <w:color w:val="000000"/>
                <w:kern w:val="0"/>
                <w:sz w:val="32"/>
                <w:szCs w:val="32"/>
                <w:u w:val="none"/>
                <w:lang w:val="en-US" w:eastAsia="zh-CN" w:bidi="ar"/>
              </w:rPr>
              <w:t>部门预算绩效管理项目情况表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6" w:type="dxa"/>
          <w:trHeight w:val="442" w:hRule="atLeast"/>
          <w:tblHeader/>
          <w:jc w:val="center"/>
        </w:trPr>
        <w:tc>
          <w:tcPr>
            <w:tcW w:w="11183" w:type="dxa"/>
            <w:gridSpan w:val="5"/>
            <w:tcBorders>
              <w:top w:val="nil"/>
              <w:left w:val="nil"/>
              <w:bottom w:val="single" w:color="auto" w:sz="4" w:space="0"/>
              <w:right w:val="nil"/>
            </w:tcBorders>
            <w:vAlign w:val="center"/>
          </w:tcPr>
          <w:p>
            <w:pPr>
              <w:spacing w:before="0" w:beforeAutospacing="0" w:after="0" w:afterAutospacing="0"/>
              <w:ind w:left="0" w:right="0"/>
              <w:jc w:val="left"/>
              <w:rPr>
                <w:rFonts w:hint="eastAsia" w:ascii="宋体" w:hAnsi="宋体" w:eastAsia="宋体" w:cs="宋体"/>
                <w:sz w:val="20"/>
                <w:szCs w:val="20"/>
                <w:vertAlign w:val="baseline"/>
                <w:lang w:eastAsia="zh-CN"/>
              </w:rPr>
            </w:pPr>
            <w:r>
              <w:rPr>
                <w:rFonts w:hint="eastAsia"/>
                <w:sz w:val="18"/>
                <w:szCs w:val="18"/>
              </w:rPr>
              <w:t xml:space="preserve">单位名称： </w:t>
            </w:r>
          </w:p>
        </w:tc>
        <w:tc>
          <w:tcPr>
            <w:tcW w:w="2677" w:type="dxa"/>
            <w:gridSpan w:val="2"/>
            <w:tcBorders>
              <w:top w:val="nil"/>
              <w:left w:val="nil"/>
              <w:bottom w:val="single" w:color="auto" w:sz="4" w:space="0"/>
              <w:right w:val="nil"/>
            </w:tcBorders>
            <w:vAlign w:val="center"/>
          </w:tcPr>
          <w:p>
            <w:pPr>
              <w:spacing w:before="0" w:beforeAutospacing="0" w:after="0" w:afterAutospacing="0"/>
              <w:ind w:left="0" w:right="0"/>
              <w:jc w:val="right"/>
              <w:rPr>
                <w:rFonts w:hint="eastAsia" w:ascii="宋体" w:hAnsi="宋体" w:eastAsia="宋体" w:cs="宋体"/>
                <w:sz w:val="20"/>
                <w:szCs w:val="20"/>
                <w:vertAlign w:val="baseline"/>
              </w:rPr>
            </w:pPr>
            <w:r>
              <w:rPr>
                <w:rFonts w:hint="eastAsia"/>
                <w:sz w:val="20"/>
                <w:szCs w:val="20"/>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blHeader/>
          <w:jc w:val="center"/>
        </w:trPr>
        <w:tc>
          <w:tcPr>
            <w:tcW w:w="3263" w:type="dxa"/>
            <w:vMerge w:val="restart"/>
            <w:tcBorders>
              <w:top w:val="single" w:color="auto" w:sz="4" w:space="0"/>
            </w:tcBorders>
            <w:vAlign w:val="center"/>
          </w:tcPr>
          <w:p>
            <w:pPr>
              <w:spacing w:before="0" w:beforeAutospacing="0" w:after="0" w:afterAutospacing="0"/>
              <w:ind w:left="0" w:right="0"/>
              <w:jc w:val="center"/>
              <w:rPr>
                <w:rFonts w:hint="eastAsia" w:ascii="宋体" w:hAnsi="宋体" w:eastAsia="宋体" w:cs="宋体"/>
                <w:sz w:val="20"/>
                <w:szCs w:val="20"/>
                <w:vertAlign w:val="baseline"/>
              </w:rPr>
            </w:pPr>
            <w:r>
              <w:rPr>
                <w:rFonts w:hint="eastAsia" w:ascii="宋体" w:hAnsi="宋体" w:cs="宋体"/>
                <w:sz w:val="20"/>
                <w:szCs w:val="20"/>
                <w:vertAlign w:val="baseline"/>
                <w:lang w:val="en-US" w:eastAsia="zh-CN"/>
              </w:rPr>
              <w:t>实施</w:t>
            </w:r>
            <w:r>
              <w:rPr>
                <w:rFonts w:hint="eastAsia" w:ascii="宋体" w:hAnsi="宋体" w:eastAsia="宋体" w:cs="宋体"/>
                <w:sz w:val="20"/>
                <w:szCs w:val="20"/>
                <w:vertAlign w:val="baseline"/>
              </w:rPr>
              <w:t>单位</w:t>
            </w:r>
          </w:p>
        </w:tc>
        <w:tc>
          <w:tcPr>
            <w:tcW w:w="3536" w:type="dxa"/>
            <w:vMerge w:val="restart"/>
            <w:tcBorders>
              <w:top w:val="single" w:color="auto" w:sz="4" w:space="0"/>
            </w:tcBorders>
            <w:vAlign w:val="center"/>
          </w:tcPr>
          <w:p>
            <w:pPr>
              <w:spacing w:before="0" w:beforeAutospacing="0" w:after="0" w:afterAutospacing="0"/>
              <w:ind w:left="0" w:right="0"/>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项目名称</w:t>
            </w:r>
          </w:p>
        </w:tc>
        <w:tc>
          <w:tcPr>
            <w:tcW w:w="4620" w:type="dxa"/>
            <w:gridSpan w:val="4"/>
            <w:tcBorders>
              <w:top w:val="single" w:color="auto" w:sz="4" w:space="0"/>
              <w:bottom w:val="single" w:color="auto" w:sz="4" w:space="0"/>
            </w:tcBorders>
            <w:vAlign w:val="center"/>
          </w:tcPr>
          <w:p>
            <w:pPr>
              <w:spacing w:before="0" w:beforeAutospacing="0" w:after="0" w:afterAutospacing="0"/>
              <w:ind w:left="0" w:right="0"/>
              <w:jc w:val="center"/>
              <w:rPr>
                <w:rFonts w:hint="eastAsia" w:ascii="宋体" w:hAnsi="宋体" w:eastAsia="宋体" w:cs="宋体"/>
                <w:sz w:val="20"/>
                <w:szCs w:val="20"/>
                <w:vertAlign w:val="baseline"/>
              </w:rPr>
            </w:pPr>
            <w:r>
              <w:rPr>
                <w:rFonts w:hint="eastAsia" w:ascii="宋体" w:hAnsi="宋体" w:eastAsia="宋体" w:cs="宋体"/>
                <w:sz w:val="20"/>
                <w:szCs w:val="20"/>
                <w:vertAlign w:val="baseline"/>
              </w:rPr>
              <w:t>预算金额</w:t>
            </w:r>
          </w:p>
        </w:tc>
        <w:tc>
          <w:tcPr>
            <w:tcW w:w="2677" w:type="dxa"/>
            <w:gridSpan w:val="2"/>
            <w:vMerge w:val="restart"/>
            <w:tcBorders>
              <w:top w:val="single" w:color="auto" w:sz="4" w:space="0"/>
            </w:tcBorders>
            <w:vAlign w:val="center"/>
          </w:tcPr>
          <w:p>
            <w:pPr>
              <w:spacing w:before="0" w:beforeAutospacing="0" w:after="0" w:afterAutospacing="0"/>
              <w:ind w:left="0" w:right="0"/>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预算执行时间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blHeader/>
          <w:jc w:val="center"/>
        </w:trPr>
        <w:tc>
          <w:tcPr>
            <w:tcW w:w="3263" w:type="dxa"/>
            <w:vMerge w:val="continue"/>
            <w:tcBorders>
              <w:bottom w:val="single" w:color="auto" w:sz="4" w:space="0"/>
            </w:tcBorders>
            <w:vAlign w:val="center"/>
          </w:tcPr>
          <w:p>
            <w:pPr>
              <w:spacing w:before="0" w:beforeAutospacing="0" w:after="0" w:afterAutospacing="0"/>
              <w:ind w:left="0" w:right="0"/>
              <w:jc w:val="center"/>
              <w:rPr>
                <w:rFonts w:hint="default"/>
                <w:sz w:val="20"/>
                <w:szCs w:val="20"/>
              </w:rPr>
            </w:pPr>
          </w:p>
        </w:tc>
        <w:tc>
          <w:tcPr>
            <w:tcW w:w="3536" w:type="dxa"/>
            <w:vMerge w:val="continue"/>
            <w:tcBorders>
              <w:bottom w:val="single" w:color="auto" w:sz="4" w:space="0"/>
            </w:tcBorders>
            <w:vAlign w:val="center"/>
          </w:tcPr>
          <w:p>
            <w:pPr>
              <w:spacing w:before="0" w:beforeAutospacing="0" w:after="0" w:afterAutospacing="0"/>
              <w:ind w:left="0" w:right="0"/>
              <w:jc w:val="center"/>
              <w:rPr>
                <w:rFonts w:hint="default"/>
                <w:sz w:val="20"/>
                <w:szCs w:val="20"/>
              </w:rPr>
            </w:pPr>
          </w:p>
        </w:tc>
        <w:tc>
          <w:tcPr>
            <w:tcW w:w="1545" w:type="dxa"/>
            <w:tcBorders>
              <w:top w:val="single" w:color="auto" w:sz="4" w:space="0"/>
              <w:bottom w:val="single" w:color="auto" w:sz="4" w:space="0"/>
            </w:tcBorders>
            <w:vAlign w:val="center"/>
          </w:tcPr>
          <w:p>
            <w:pPr>
              <w:spacing w:before="0" w:beforeAutospacing="0" w:after="0" w:afterAutospacing="0"/>
              <w:ind w:left="0" w:right="0"/>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合计</w:t>
            </w:r>
          </w:p>
        </w:tc>
        <w:tc>
          <w:tcPr>
            <w:tcW w:w="1545" w:type="dxa"/>
            <w:tcBorders>
              <w:top w:val="single" w:color="auto" w:sz="4" w:space="0"/>
              <w:bottom w:val="single" w:color="auto" w:sz="4" w:space="0"/>
            </w:tcBorders>
            <w:vAlign w:val="center"/>
          </w:tcPr>
          <w:p>
            <w:pPr>
              <w:spacing w:before="0" w:beforeAutospacing="0" w:after="0" w:afterAutospacing="0"/>
              <w:ind w:left="0" w:right="0"/>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一般公共预算拨款</w:t>
            </w:r>
          </w:p>
        </w:tc>
        <w:tc>
          <w:tcPr>
            <w:tcW w:w="1530" w:type="dxa"/>
            <w:gridSpan w:val="2"/>
            <w:tcBorders>
              <w:top w:val="single" w:color="auto" w:sz="4" w:space="0"/>
              <w:bottom w:val="single" w:color="auto" w:sz="4" w:space="0"/>
            </w:tcBorders>
            <w:vAlign w:val="center"/>
          </w:tcPr>
          <w:p>
            <w:pPr>
              <w:spacing w:before="0" w:beforeAutospacing="0" w:after="0" w:afterAutospacing="0"/>
              <w:ind w:left="0" w:right="0"/>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其他资金</w:t>
            </w:r>
          </w:p>
        </w:tc>
        <w:tc>
          <w:tcPr>
            <w:tcW w:w="2677" w:type="dxa"/>
            <w:gridSpan w:val="2"/>
            <w:vMerge w:val="continue"/>
            <w:vAlign w:val="center"/>
          </w:tcPr>
          <w:p>
            <w:pPr>
              <w:spacing w:before="0" w:beforeAutospacing="0" w:after="0" w:afterAutospacing="0"/>
              <w:ind w:left="0" w:right="0"/>
              <w:jc w:val="center"/>
              <w:rPr>
                <w:rFonts w:hint="eastAsia" w:ascii="宋体" w:hAnsi="宋体" w:eastAsia="宋体" w:cs="宋体"/>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深圳市龙华区国有资产监督管理局</w:t>
            </w: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1545" w:type="dxa"/>
            <w:vAlign w:val="center"/>
          </w:tcPr>
          <w:p>
            <w:pPr>
              <w:spacing w:before="0" w:beforeAutospacing="0" w:after="0" w:afterAutospacing="0"/>
              <w:ind w:left="0" w:right="0"/>
              <w:jc w:val="right"/>
              <w:rPr>
                <w:rFonts w:hint="default" w:ascii="宋体" w:hAnsi="宋体" w:eastAsia="宋体" w:cs="宋体"/>
                <w:sz w:val="18"/>
                <w:szCs w:val="18"/>
                <w:vertAlign w:val="baseline"/>
                <w:lang w:val="en-US" w:eastAsia="zh-CN"/>
              </w:rPr>
            </w:pPr>
            <w:r>
              <w:rPr>
                <w:rFonts w:hint="eastAsia"/>
                <w:lang w:val="en-US" w:eastAsia="zh-CN"/>
              </w:rPr>
              <w:t>8,909</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1,572</w:t>
            </w:r>
          </w:p>
        </w:tc>
        <w:tc>
          <w:tcPr>
            <w:tcW w:w="1530" w:type="dxa"/>
            <w:gridSpan w:val="2"/>
            <w:vAlign w:val="center"/>
          </w:tcPr>
          <w:p>
            <w:pPr>
              <w:spacing w:before="0" w:beforeAutospacing="0" w:after="0" w:afterAutospacing="0"/>
              <w:ind w:left="0" w:right="0"/>
              <w:jc w:val="right"/>
              <w:rPr>
                <w:rFonts w:hint="default" w:ascii="宋体" w:hAnsi="宋体" w:eastAsia="宋体" w:cs="宋体"/>
                <w:sz w:val="18"/>
                <w:szCs w:val="18"/>
                <w:vertAlign w:val="baseline"/>
                <w:lang w:val="en-US" w:eastAsia="zh-CN"/>
              </w:rPr>
            </w:pPr>
            <w:r>
              <w:rPr>
                <w:rFonts w:hint="eastAsia"/>
                <w:lang w:val="en-US" w:eastAsia="zh-CN"/>
              </w:rPr>
              <w:t>7,337</w:t>
            </w: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党建及机关队伍建设</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35</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35</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办公设备、家具购置</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国有资产运营监管业务</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83</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83</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政府绩效考核专项</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95</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95</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日常管理事务</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121</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121</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机构运行辅助管理</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70</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70</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社区经济发展专项资金</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1,000</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1,000</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计划生育考核</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9</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9</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集体资产管理业务</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138</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138</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ascii="宋体" w:hAnsi="宋体" w:eastAsia="宋体" w:cs="宋体"/>
                <w:sz w:val="18"/>
                <w:szCs w:val="18"/>
                <w:vertAlign w:val="baseline"/>
              </w:rPr>
            </w:pPr>
            <w:r>
              <w:t>预留机动</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20</w:t>
            </w:r>
          </w:p>
        </w:tc>
        <w:tc>
          <w:tcPr>
            <w:tcW w:w="1545" w:type="dxa"/>
            <w:vAlign w:val="center"/>
          </w:tcPr>
          <w:p>
            <w:pPr>
              <w:spacing w:before="0" w:beforeAutospacing="0" w:after="0" w:afterAutospacing="0"/>
              <w:ind w:left="0" w:right="0"/>
              <w:jc w:val="right"/>
              <w:rPr>
                <w:rFonts w:hint="eastAsia" w:ascii="宋体" w:hAnsi="宋体" w:eastAsia="宋体" w:cs="宋体"/>
                <w:sz w:val="18"/>
                <w:szCs w:val="18"/>
                <w:vertAlign w:val="baseline"/>
              </w:rPr>
            </w:pPr>
            <w:r>
              <w:t>20</w:t>
            </w:r>
          </w:p>
        </w:tc>
        <w:tc>
          <w:tcPr>
            <w:tcW w:w="1530"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p>
        </w:tc>
        <w:tc>
          <w:tcPr>
            <w:tcW w:w="2677" w:type="dxa"/>
            <w:gridSpan w:val="2"/>
            <w:vAlign w:val="center"/>
          </w:tcPr>
          <w:p>
            <w:pPr>
              <w:spacing w:before="0" w:beforeAutospacing="0" w:after="0" w:afterAutospacing="0"/>
              <w:ind w:left="0" w:right="0"/>
              <w:jc w:val="right"/>
              <w:rPr>
                <w:rFonts w:hint="eastAsia" w:ascii="宋体" w:hAnsi="宋体" w:eastAsia="宋体" w:cs="宋体"/>
                <w:sz w:val="18"/>
                <w:szCs w:val="18"/>
                <w:vertAlign w:val="baseline"/>
              </w:rPr>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pPr>
            <w:r>
              <w:rPr>
                <w:rFonts w:hint="eastAsia"/>
              </w:rPr>
              <w:t>解决历史遗留问题及改革成本支</w:t>
            </w:r>
            <w:r>
              <w:rPr>
                <w:rFonts w:hint="eastAsia"/>
                <w:lang w:eastAsia="zh-CN"/>
              </w:rPr>
              <w:t>出</w:t>
            </w:r>
          </w:p>
        </w:tc>
        <w:tc>
          <w:tcPr>
            <w:tcW w:w="1545" w:type="dxa"/>
            <w:vAlign w:val="center"/>
          </w:tcPr>
          <w:p>
            <w:pPr>
              <w:spacing w:before="0" w:beforeAutospacing="0" w:after="0" w:afterAutospacing="0"/>
              <w:ind w:left="0" w:right="0"/>
              <w:jc w:val="right"/>
              <w:rPr>
                <w:rFonts w:hint="default" w:eastAsia="宋体"/>
                <w:lang w:val="en-US" w:eastAsia="zh-CN"/>
              </w:rPr>
            </w:pPr>
            <w:r>
              <w:rPr>
                <w:rFonts w:hint="eastAsia"/>
                <w:lang w:val="en-US" w:eastAsia="zh-CN"/>
              </w:rPr>
              <w:t>7,109</w:t>
            </w:r>
          </w:p>
        </w:tc>
        <w:tc>
          <w:tcPr>
            <w:tcW w:w="1545" w:type="dxa"/>
            <w:vAlign w:val="center"/>
          </w:tcPr>
          <w:p>
            <w:pPr>
              <w:spacing w:before="0" w:beforeAutospacing="0" w:after="0" w:afterAutospacing="0"/>
              <w:ind w:left="0" w:right="0"/>
              <w:jc w:val="right"/>
              <w:rPr>
                <w:rFonts w:hint="default" w:eastAsia="宋体"/>
                <w:lang w:val="en-US" w:eastAsia="zh-CN"/>
              </w:rPr>
            </w:pPr>
          </w:p>
        </w:tc>
        <w:tc>
          <w:tcPr>
            <w:tcW w:w="1530" w:type="dxa"/>
            <w:gridSpan w:val="2"/>
            <w:vAlign w:val="center"/>
          </w:tcPr>
          <w:p>
            <w:pPr>
              <w:spacing w:before="0" w:beforeAutospacing="0" w:after="0" w:afterAutospacing="0"/>
              <w:ind w:left="0" w:right="0"/>
              <w:jc w:val="right"/>
              <w:rPr>
                <w:rFonts w:hint="default" w:ascii="宋体" w:hAnsi="宋体" w:eastAsia="宋体" w:cs="宋体"/>
                <w:sz w:val="18"/>
                <w:szCs w:val="18"/>
                <w:vertAlign w:val="baseline"/>
                <w:lang w:val="en-US" w:eastAsia="zh-CN"/>
              </w:rPr>
            </w:pPr>
            <w:r>
              <w:rPr>
                <w:rFonts w:hint="eastAsia"/>
                <w:lang w:val="en-US" w:eastAsia="zh-CN"/>
              </w:rPr>
              <w:t>7,109</w:t>
            </w:r>
          </w:p>
        </w:tc>
        <w:tc>
          <w:tcPr>
            <w:tcW w:w="2677" w:type="dxa"/>
            <w:gridSpan w:val="2"/>
            <w:vAlign w:val="center"/>
          </w:tcPr>
          <w:p>
            <w:pPr>
              <w:spacing w:before="0" w:beforeAutospacing="0" w:after="0" w:afterAutospacing="0"/>
              <w:ind w:left="0" w:right="0"/>
              <w:jc w:val="right"/>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leftChars="0" w:right="0" w:rightChars="0"/>
              <w:jc w:val="both"/>
              <w:rPr>
                <w:rFonts w:hint="eastAsia"/>
              </w:rPr>
            </w:pPr>
            <w:r>
              <w:rPr>
                <w:rFonts w:hint="eastAsia"/>
              </w:rPr>
              <w:t>其他国有资本经营预算支出</w:t>
            </w:r>
          </w:p>
        </w:tc>
        <w:tc>
          <w:tcPr>
            <w:tcW w:w="1545" w:type="dxa"/>
            <w:vAlign w:val="center"/>
          </w:tcPr>
          <w:p>
            <w:pPr>
              <w:spacing w:before="0" w:beforeAutospacing="0" w:after="0" w:afterAutospacing="0"/>
              <w:ind w:left="0" w:right="0"/>
              <w:jc w:val="right"/>
              <w:rPr>
                <w:rFonts w:hint="eastAsia"/>
                <w:lang w:val="en-US" w:eastAsia="zh-CN"/>
              </w:rPr>
            </w:pPr>
            <w:r>
              <w:rPr>
                <w:rFonts w:hint="eastAsia"/>
                <w:lang w:val="en-US" w:eastAsia="zh-CN"/>
              </w:rPr>
              <w:t>222</w:t>
            </w:r>
          </w:p>
        </w:tc>
        <w:tc>
          <w:tcPr>
            <w:tcW w:w="1545" w:type="dxa"/>
            <w:vAlign w:val="center"/>
          </w:tcPr>
          <w:p>
            <w:pPr>
              <w:spacing w:before="0" w:beforeAutospacing="0" w:after="0" w:afterAutospacing="0"/>
              <w:ind w:left="0" w:right="0"/>
              <w:jc w:val="right"/>
              <w:rPr>
                <w:rFonts w:hint="default" w:eastAsia="宋体"/>
                <w:lang w:val="en-US" w:eastAsia="zh-CN"/>
              </w:rPr>
            </w:pPr>
          </w:p>
        </w:tc>
        <w:tc>
          <w:tcPr>
            <w:tcW w:w="1530" w:type="dxa"/>
            <w:gridSpan w:val="2"/>
            <w:vAlign w:val="center"/>
          </w:tcPr>
          <w:p>
            <w:pPr>
              <w:spacing w:before="0" w:beforeAutospacing="0" w:after="0" w:afterAutospacing="0"/>
              <w:ind w:left="0" w:right="0"/>
              <w:jc w:val="right"/>
              <w:rPr>
                <w:rFonts w:hint="eastAsia"/>
                <w:lang w:val="en-US" w:eastAsia="zh-CN"/>
              </w:rPr>
            </w:pPr>
            <w:r>
              <w:rPr>
                <w:rFonts w:hint="eastAsia"/>
                <w:lang w:val="en-US" w:eastAsia="zh-CN"/>
              </w:rPr>
              <w:t>222</w:t>
            </w:r>
          </w:p>
        </w:tc>
        <w:tc>
          <w:tcPr>
            <w:tcW w:w="2677" w:type="dxa"/>
            <w:gridSpan w:val="2"/>
            <w:vAlign w:val="center"/>
          </w:tcPr>
          <w:p>
            <w:pPr>
              <w:spacing w:before="0" w:beforeAutospacing="0" w:after="0" w:afterAutospacing="0"/>
              <w:ind w:left="0" w:leftChars="0" w:right="0" w:rightChars="0"/>
              <w:jc w:val="right"/>
            </w:pPr>
            <w: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3263" w:type="dxa"/>
            <w:vAlign w:val="center"/>
          </w:tcPr>
          <w:p>
            <w:pPr>
              <w:spacing w:before="0" w:beforeAutospacing="0" w:after="0" w:afterAutospacing="0"/>
              <w:ind w:left="0" w:right="0"/>
              <w:jc w:val="both"/>
              <w:rPr>
                <w:rFonts w:hint="eastAsia" w:ascii="宋体" w:hAnsi="宋体" w:eastAsia="宋体" w:cs="宋体"/>
                <w:sz w:val="18"/>
                <w:szCs w:val="18"/>
                <w:vertAlign w:val="baseline"/>
              </w:rPr>
            </w:pPr>
          </w:p>
        </w:tc>
        <w:tc>
          <w:tcPr>
            <w:tcW w:w="3536" w:type="dxa"/>
            <w:vAlign w:val="center"/>
          </w:tcPr>
          <w:p>
            <w:pPr>
              <w:spacing w:before="0" w:beforeAutospacing="0" w:after="0" w:afterAutospacing="0"/>
              <w:ind w:left="0" w:right="0"/>
              <w:jc w:val="both"/>
              <w:rPr>
                <w:rFonts w:hint="eastAsia"/>
                <w:lang w:eastAsia="zh-CN"/>
              </w:rPr>
            </w:pPr>
            <w:r>
              <w:rPr>
                <w:rFonts w:hint="eastAsia"/>
                <w:lang w:eastAsia="zh-CN"/>
              </w:rPr>
              <w:t>国有企业退休人员社会化管理补助支出</w:t>
            </w:r>
          </w:p>
        </w:tc>
        <w:tc>
          <w:tcPr>
            <w:tcW w:w="1545" w:type="dxa"/>
            <w:vAlign w:val="center"/>
          </w:tcPr>
          <w:p>
            <w:pPr>
              <w:spacing w:before="0" w:beforeAutospacing="0" w:after="0" w:afterAutospacing="0"/>
              <w:ind w:left="0" w:right="0"/>
              <w:jc w:val="right"/>
              <w:rPr>
                <w:rFonts w:hint="default" w:eastAsia="宋体"/>
                <w:lang w:val="en-US" w:eastAsia="zh-CN"/>
              </w:rPr>
            </w:pPr>
            <w:r>
              <w:rPr>
                <w:rFonts w:hint="eastAsia"/>
                <w:lang w:val="en-US" w:eastAsia="zh-CN"/>
              </w:rPr>
              <w:t>6</w:t>
            </w:r>
          </w:p>
        </w:tc>
        <w:tc>
          <w:tcPr>
            <w:tcW w:w="1545" w:type="dxa"/>
            <w:vAlign w:val="center"/>
          </w:tcPr>
          <w:p>
            <w:pPr>
              <w:spacing w:before="0" w:beforeAutospacing="0" w:after="0" w:afterAutospacing="0"/>
              <w:ind w:left="0" w:right="0"/>
              <w:jc w:val="right"/>
              <w:rPr>
                <w:rFonts w:hint="default" w:eastAsia="宋体"/>
                <w:lang w:val="en-US" w:eastAsia="zh-CN"/>
              </w:rPr>
            </w:pPr>
          </w:p>
        </w:tc>
        <w:tc>
          <w:tcPr>
            <w:tcW w:w="1530" w:type="dxa"/>
            <w:gridSpan w:val="2"/>
            <w:vAlign w:val="center"/>
          </w:tcPr>
          <w:p>
            <w:pPr>
              <w:spacing w:before="0" w:beforeAutospacing="0" w:after="0" w:afterAutospacing="0"/>
              <w:ind w:left="0" w:right="0"/>
              <w:jc w:val="right"/>
              <w:rPr>
                <w:rFonts w:hint="default" w:ascii="宋体" w:hAnsi="宋体" w:eastAsia="宋体" w:cs="宋体"/>
                <w:sz w:val="18"/>
                <w:szCs w:val="18"/>
                <w:vertAlign w:val="baseline"/>
                <w:lang w:val="en-US" w:eastAsia="zh-CN"/>
              </w:rPr>
            </w:pPr>
            <w:r>
              <w:rPr>
                <w:rFonts w:hint="eastAsia"/>
                <w:lang w:val="en-US" w:eastAsia="zh-CN"/>
              </w:rPr>
              <w:t xml:space="preserve"> 6</w:t>
            </w:r>
          </w:p>
        </w:tc>
        <w:tc>
          <w:tcPr>
            <w:tcW w:w="2677" w:type="dxa"/>
            <w:gridSpan w:val="2"/>
            <w:vAlign w:val="center"/>
          </w:tcPr>
          <w:p>
            <w:pPr>
              <w:spacing w:before="0" w:beforeAutospacing="0" w:after="0" w:afterAutospacing="0"/>
              <w:ind w:left="0" w:right="0"/>
              <w:jc w:val="right"/>
            </w:pPr>
            <w:r>
              <w:t>2021.01.01-2021.12.31</w:t>
            </w:r>
          </w:p>
        </w:tc>
      </w:tr>
    </w:tbl>
    <w:p>
      <w:pPr>
        <w:rPr>
          <w:rFonts w:ascii="宋体" w:hAnsi="宋体"/>
          <w:b/>
          <w:szCs w:val="21"/>
          <w:u w:val="single"/>
        </w:rPr>
      </w:pPr>
      <w:r>
        <w:rPr>
          <w:rFonts w:ascii="宋体" w:hAnsi="宋体"/>
          <w:b/>
          <w:szCs w:val="21"/>
          <w:u w:val="single"/>
        </w:rPr>
        <w:br w:type="page"/>
      </w:r>
    </w:p>
    <w:p>
      <w:pPr>
        <w:jc w:val="center"/>
        <w:rPr>
          <w:rFonts w:hint="eastAsia"/>
          <w:color w:val="auto"/>
        </w:rPr>
      </w:pPr>
    </w:p>
    <w:p>
      <w:pPr>
        <w:spacing w:line="420" w:lineRule="exact"/>
        <w:ind w:right="640" w:firstLine="422" w:firstLineChars="200"/>
        <w:rPr>
          <w:rFonts w:ascii="宋体" w:hAnsi="宋体"/>
          <w:b/>
          <w:szCs w:val="21"/>
          <w:u w:val="single"/>
        </w:rPr>
      </w:pPr>
    </w:p>
    <w:tbl>
      <w:tblPr>
        <w:tblStyle w:val="7"/>
        <w:tblW w:w="11070" w:type="dxa"/>
        <w:jc w:val="center"/>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2466"/>
        <w:gridCol w:w="1788"/>
        <w:gridCol w:w="3066"/>
        <w:gridCol w:w="1268"/>
        <w:gridCol w:w="1125"/>
        <w:gridCol w:w="135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11070" w:type="dxa"/>
            <w:gridSpan w:val="6"/>
            <w:tcBorders>
              <w:top w:val="nil"/>
              <w:left w:val="nil"/>
              <w:bottom w:val="nil"/>
              <w:right w:val="nil"/>
            </w:tcBorders>
            <w:tcMar>
              <w:top w:w="15" w:type="dxa"/>
              <w:left w:w="15" w:type="dxa"/>
              <w:right w:w="15" w:type="dxa"/>
            </w:tcMar>
            <w:vAlign w:val="center"/>
          </w:tcPr>
          <w:p>
            <w:pPr>
              <w:spacing w:line="420" w:lineRule="exact"/>
              <w:ind w:right="640" w:rightChars="0"/>
              <w:rPr>
                <w:rFonts w:hint="default" w:ascii="宋体" w:hAnsi="宋体" w:eastAsia="宋体" w:cs="宋体"/>
                <w:b/>
                <w:i w:val="0"/>
                <w:color w:val="000000"/>
                <w:sz w:val="32"/>
                <w:szCs w:val="32"/>
                <w:u w:val="none"/>
                <w:lang w:val="en-US"/>
              </w:rPr>
            </w:pPr>
            <w:r>
              <w:rPr>
                <w:rFonts w:hint="eastAsia" w:ascii="宋体" w:hAnsi="宋体"/>
                <w:b w:val="0"/>
                <w:bCs/>
                <w:szCs w:val="21"/>
                <w:u w:val="none"/>
                <w:lang w:val="en-US" w:eastAsia="zh-CN"/>
              </w:rPr>
              <w:t>表14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11070"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cs="宋体"/>
                <w:b/>
                <w:i w:val="0"/>
                <w:color w:val="000000"/>
                <w:kern w:val="0"/>
                <w:sz w:val="32"/>
                <w:szCs w:val="32"/>
                <w:u w:val="none"/>
                <w:lang w:val="en-US" w:eastAsia="zh-CN" w:bidi="ar"/>
              </w:rPr>
              <w:t>部门整体</w:t>
            </w:r>
            <w:r>
              <w:rPr>
                <w:rFonts w:hint="eastAsia" w:ascii="宋体" w:hAnsi="宋体" w:eastAsia="宋体" w:cs="宋体"/>
                <w:b/>
                <w:i w:val="0"/>
                <w:color w:val="000000"/>
                <w:kern w:val="0"/>
                <w:sz w:val="32"/>
                <w:szCs w:val="32"/>
                <w:u w:val="none"/>
                <w:lang w:val="en-US" w:eastAsia="zh-CN" w:bidi="ar"/>
              </w:rPr>
              <w:t>支出绩效目标表</w:t>
            </w:r>
            <w:r>
              <w:rPr>
                <w:rFonts w:hint="eastAsia" w:ascii="宋体" w:hAnsi="宋体"/>
                <w:b/>
                <w:bCs/>
                <w:color w:val="auto"/>
                <w:sz w:val="36"/>
                <w:szCs w:val="36"/>
                <w:u w:val="none"/>
                <w:shd w:val="clear" w:color="auto" w:fill="FFFFFF"/>
                <w:lang w:val="en-US" w:eastAsia="zh-CN"/>
              </w:rPr>
              <w:t xml:space="preserve">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11070" w:type="dxa"/>
            <w:gridSpan w:val="6"/>
            <w:tcBorders>
              <w:top w:val="nil"/>
              <w:left w:val="nil"/>
              <w:bottom w:val="single" w:color="auto"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cs="宋体"/>
                <w:b/>
                <w:i w:val="0"/>
                <w:color w:val="000000"/>
                <w:kern w:val="0"/>
                <w:sz w:val="32"/>
                <w:szCs w:val="32"/>
                <w:u w:val="none"/>
                <w:lang w:val="en-US" w:eastAsia="zh-CN" w:bidi="ar"/>
              </w:rPr>
              <w:t>2021</w:t>
            </w:r>
            <w:r>
              <w:rPr>
                <w:rFonts w:hint="eastAsia" w:ascii="宋体" w:hAnsi="宋体" w:eastAsia="宋体" w:cs="宋体"/>
                <w:b/>
                <w:i w:val="0"/>
                <w:color w:val="000000"/>
                <w:kern w:val="0"/>
                <w:sz w:val="32"/>
                <w:szCs w:val="32"/>
                <w:u w:val="none"/>
                <w:lang w:val="en-US" w:eastAsia="zh-CN" w:bidi="ar"/>
              </w:rPr>
              <w:t>年度</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60" w:hRule="atLeast"/>
          <w:jc w:val="center"/>
        </w:trPr>
        <w:tc>
          <w:tcPr>
            <w:tcW w:w="425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部门（单位）名称</w:t>
            </w:r>
          </w:p>
        </w:tc>
        <w:tc>
          <w:tcPr>
            <w:tcW w:w="30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深圳市龙华区国有资产监督管理局</w:t>
            </w:r>
          </w:p>
        </w:tc>
        <w:tc>
          <w:tcPr>
            <w:tcW w:w="1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主管部门</w:t>
            </w:r>
          </w:p>
        </w:tc>
        <w:tc>
          <w:tcPr>
            <w:tcW w:w="248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深圳市龙华区国有资产监督管理局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年度总体目标</w:t>
            </w:r>
          </w:p>
        </w:tc>
        <w:tc>
          <w:tcPr>
            <w:tcW w:w="8604" w:type="dxa"/>
            <w:gridSpan w:val="5"/>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1.按照区政府相关规定履行出资人职责，履行好部门职责，维护国有资产出资人权益。</w:t>
            </w:r>
            <w:r>
              <w:rPr>
                <w:rFonts w:hint="eastAsia" w:ascii="宋体" w:hAnsi="宋体" w:cs="宋体"/>
                <w:i w:val="0"/>
                <w:color w:val="000000"/>
                <w:sz w:val="20"/>
                <w:szCs w:val="20"/>
                <w:u w:val="none"/>
                <w:lang w:val="en-US" w:eastAsia="zh-CN"/>
              </w:rPr>
              <w:cr/>
            </w:r>
            <w:r>
              <w:rPr>
                <w:rFonts w:hint="eastAsia" w:ascii="宋体" w:hAnsi="宋体" w:cs="宋体"/>
                <w:i w:val="0"/>
                <w:color w:val="000000"/>
                <w:sz w:val="20"/>
                <w:szCs w:val="20"/>
                <w:u w:val="none"/>
                <w:lang w:val="en-US" w:eastAsia="zh-CN"/>
              </w:rPr>
              <w:t>
2.全面推进区域性国资国企综合改革试验，加强对区国资国企改革发展工作的统筹协调，促进国有资本保值增值。</w:t>
            </w:r>
            <w:r>
              <w:rPr>
                <w:rFonts w:hint="eastAsia" w:ascii="宋体" w:hAnsi="宋体" w:cs="宋体"/>
                <w:i w:val="0"/>
                <w:color w:val="000000"/>
                <w:sz w:val="20"/>
                <w:szCs w:val="20"/>
                <w:u w:val="none"/>
                <w:lang w:val="en-US" w:eastAsia="zh-CN"/>
              </w:rPr>
              <w:cr/>
            </w:r>
            <w:r>
              <w:rPr>
                <w:rFonts w:hint="eastAsia" w:ascii="宋体" w:hAnsi="宋体" w:cs="宋体"/>
                <w:i w:val="0"/>
                <w:color w:val="000000"/>
                <w:sz w:val="20"/>
                <w:szCs w:val="20"/>
                <w:u w:val="none"/>
                <w:lang w:val="en-US" w:eastAsia="zh-CN"/>
              </w:rPr>
              <w:t>
3.促进社区集体经济转型协调发展，引导帮扶社区集体经济转型发展，实现可持续协调发展。</w:t>
            </w:r>
            <w:r>
              <w:rPr>
                <w:rFonts w:hint="eastAsia" w:ascii="宋体" w:hAnsi="宋体" w:cs="宋体"/>
                <w:i w:val="0"/>
                <w:color w:val="000000"/>
                <w:sz w:val="20"/>
                <w:szCs w:val="20"/>
                <w:u w:val="none"/>
                <w:lang w:val="en-US" w:eastAsia="zh-CN"/>
              </w:rPr>
              <w:cr/>
            </w:r>
            <w:r>
              <w:rPr>
                <w:rFonts w:hint="eastAsia" w:ascii="宋体" w:hAnsi="宋体" w:cs="宋体"/>
                <w:i w:val="0"/>
                <w:color w:val="000000"/>
                <w:sz w:val="20"/>
                <w:szCs w:val="20"/>
                <w:u w:val="none"/>
                <w:lang w:val="en-US" w:eastAsia="zh-CN"/>
              </w:rPr>
              <w:t>
4.根据部门工作任务，按计划做好2021年部门预算工作安排。</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年度主要任务</w:t>
            </w:r>
          </w:p>
        </w:tc>
        <w:tc>
          <w:tcPr>
            <w:tcW w:w="17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任务名称</w:t>
            </w:r>
          </w:p>
        </w:tc>
        <w:tc>
          <w:tcPr>
            <w:tcW w:w="30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主要内容</w:t>
            </w:r>
          </w:p>
        </w:tc>
        <w:tc>
          <w:tcPr>
            <w:tcW w:w="3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预算金额（万元）</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0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总额</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财政拨款</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其他资金</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基本支出事项</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1.根据区国资局本年度在编人员计算的人员经费。2.根据部门预算编制标准计算的公用经费。</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361</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eastAsia="宋体"/>
                <w:lang w:val="en-US" w:eastAsia="zh-CN"/>
              </w:rPr>
            </w:pPr>
            <w:r>
              <w:rPr>
                <w:rFonts w:hint="eastAsia" w:eastAsia="宋体"/>
                <w:lang w:val="en-US" w:eastAsia="zh-CN"/>
              </w:rPr>
              <w:t>361</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日常业务经费</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局机关正常运转，健康促进财务、宣传、档案管理、党建及机关队伍建设等工作，支付临聘人员工资福利等。</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331</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eastAsia="宋体"/>
                <w:lang w:val="en-US" w:eastAsia="zh-CN"/>
              </w:rPr>
            </w:pPr>
            <w:r>
              <w:rPr>
                <w:rFonts w:hint="eastAsia" w:eastAsia="宋体"/>
                <w:lang w:val="en-US" w:eastAsia="zh-CN"/>
              </w:rPr>
              <w:t>331</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国有资产运营监管业务</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做好国有企业监督管理工作，确保国有资产保值增值，提升区国有企业经营管理水平与科学发展能力，提高区国有企业管理人员干事创业的本领素质，开展国有资产运营监管业务。</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83</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auto"/>
                <w:kern w:val="0"/>
                <w:sz w:val="20"/>
                <w:szCs w:val="20"/>
                <w:u w:val="none"/>
                <w:lang w:val="en-US" w:eastAsia="zh-CN" w:bidi="ar"/>
              </w:rPr>
            </w:pPr>
            <w:r>
              <w:t>8</w:t>
            </w:r>
            <w:r>
              <w:rPr>
                <w:rFonts w:hint="eastAsia"/>
                <w:lang w:val="en-US" w:eastAsia="zh-CN"/>
              </w:rPr>
              <w:t>3</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集体资产管理业务</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引导社区股份合作公司逐步剥离社会职能及非经营性资产，引导社区股份合作公司进行产权等各类转型发展及试点改革，引导其建立现代企业制度。负责综合监管系统中财务实时监管、集体资产管理及集体资产交易等平台的运行指导工作。负责社区股份合作公司财务报表收集汇总、经营报告等数据管理工作。</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138</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138</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预留机动经费</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按一定比例预留部门机动经费，以满足年度预算执行中因临时增加工作确需安排的资金需求。</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20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20</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社区经济发展专项资金</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促进社区集体经济转型协调发展，引导帮扶社区集体经济转型发展，实现可持续协调发展。</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rPr>
                <w:rFonts w:hint="eastAsia"/>
                <w:lang w:val="en-US" w:eastAsia="zh-CN"/>
              </w:rPr>
              <w:t>1,00</w:t>
            </w:r>
            <w:r>
              <w:t>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rPr>
                <w:rFonts w:hint="eastAsia"/>
                <w:lang w:val="en-US" w:eastAsia="zh-CN"/>
              </w:rPr>
              <w:t>1,</w:t>
            </w:r>
            <w:r>
              <w:t>000</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国有资本经营预算支出</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1.发放3家国有企业财务总监薪酬。2.解决国有企业存在的体制性及机制性问题，弥补国有企业改革成本等方面的支出。</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7,337</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7,337</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年度主要任务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合计</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9,270</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i w:val="0"/>
                <w:color w:val="auto"/>
                <w:kern w:val="0"/>
                <w:sz w:val="20"/>
                <w:szCs w:val="20"/>
                <w:u w:val="none"/>
                <w:lang w:val="en-US" w:eastAsia="zh-CN" w:bidi="ar"/>
              </w:rPr>
            </w:pPr>
            <w:r>
              <w:rPr>
                <w:rFonts w:hint="eastAsia"/>
                <w:lang w:val="en-US" w:eastAsia="zh-CN"/>
              </w:rPr>
              <w:t>9,270</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一级指标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二级指标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三级指标</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目标值</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产出指标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数量指标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全年组织培训场次</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产出指标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质量指标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完成企业负责人上一年度经营业绩审计</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100%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产出指标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时效指标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工作计划完成及时率</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按预定要求完成</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产出指标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成本指标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预算执行率</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＞90%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效益指标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社会效益指标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安全生产事故</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0次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效益指标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可持续影响指标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聘请法律、审计中介机构工作成果利用性</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有效利用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trHeight w:val="540" w:hRule="atLeast"/>
          <w:jc w:val="center"/>
        </w:trPr>
        <w:tc>
          <w:tcPr>
            <w:tcW w:w="2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年度绩效指标</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满意度指标</w:t>
            </w:r>
          </w:p>
        </w:tc>
        <w:tc>
          <w:tcPr>
            <w:tcW w:w="3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cs="宋体"/>
                <w:i w:val="0"/>
                <w:color w:val="auto"/>
                <w:kern w:val="0"/>
                <w:sz w:val="20"/>
                <w:szCs w:val="20"/>
                <w:u w:val="none"/>
                <w:lang w:val="en-US" w:eastAsia="zh-CN" w:bidi="ar"/>
              </w:rPr>
            </w:pPr>
            <w:r>
              <w:t>服务对象满意度指标</w:t>
            </w:r>
          </w:p>
        </w:tc>
        <w:tc>
          <w:tcPr>
            <w:tcW w:w="23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服务对象满意度</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cs="宋体"/>
                <w:i w:val="0"/>
                <w:color w:val="auto"/>
                <w:kern w:val="0"/>
                <w:sz w:val="20"/>
                <w:szCs w:val="20"/>
                <w:u w:val="none"/>
                <w:lang w:val="en-US" w:eastAsia="zh-CN" w:bidi="ar"/>
              </w:rPr>
            </w:pPr>
            <w:r>
              <w:t>≥90%</w:t>
            </w:r>
          </w:p>
        </w:tc>
      </w:tr>
    </w:tbl>
    <w:p>
      <w:pPr>
        <w:rPr>
          <w:sz w:val="21"/>
          <w:szCs w:val="21"/>
        </w:rPr>
      </w:pP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4"/>
        <w:szCs w:val="24"/>
      </w:rPr>
    </w:pP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5</w:t>
    </w:r>
    <w:r>
      <w:rPr>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A087041"/>
    <w:rsid w:val="10F6060B"/>
    <w:rsid w:val="15824911"/>
    <w:rsid w:val="1CF632BC"/>
    <w:rsid w:val="1DD36833"/>
    <w:rsid w:val="1E7176CF"/>
    <w:rsid w:val="226777AC"/>
    <w:rsid w:val="37205738"/>
    <w:rsid w:val="3B9B6114"/>
    <w:rsid w:val="3C5B2EAC"/>
    <w:rsid w:val="42C07CF3"/>
    <w:rsid w:val="431F4281"/>
    <w:rsid w:val="46BA7F51"/>
    <w:rsid w:val="4B414300"/>
    <w:rsid w:val="51741A87"/>
    <w:rsid w:val="5CED6851"/>
    <w:rsid w:val="60B3324B"/>
    <w:rsid w:val="61001ADB"/>
    <w:rsid w:val="61435B91"/>
    <w:rsid w:val="64336F91"/>
    <w:rsid w:val="6673229D"/>
    <w:rsid w:val="67345A09"/>
    <w:rsid w:val="69313338"/>
    <w:rsid w:val="71985E89"/>
    <w:rsid w:val="77BF4F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Char"/>
    <w:basedOn w:val="1"/>
    <w:qFormat/>
    <w:uiPriority w:val="0"/>
    <w:rPr>
      <w:szCs w:val="20"/>
    </w:rPr>
  </w:style>
  <w:style w:type="paragraph" w:customStyle="1" w:styleId="10">
    <w:name w:val="List Paragraph"/>
    <w:basedOn w:val="1"/>
    <w:unhideWhenUsed/>
    <w:qFormat/>
    <w:uiPriority w:val="99"/>
    <w:pPr>
      <w:ind w:firstLine="420" w:firstLineChars="200"/>
    </w:pPr>
  </w:style>
  <w:style w:type="character" w:customStyle="1" w:styleId="11">
    <w:name w:val="font01"/>
    <w:basedOn w:val="5"/>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jade</Company>
  <Pages>6</Pages>
  <Words>917</Words>
  <Characters>5232</Characters>
  <Lines>43</Lines>
  <Paragraphs>12</Paragraphs>
  <TotalTime>2</TotalTime>
  <ScaleCrop>false</ScaleCrop>
  <LinksUpToDate>false</LinksUpToDate>
  <CharactersWithSpaces>6137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2020-11-17T00:46:00Z</dcterms:created>
  <dc:creator>卢虹义</dc:creator>
  <cp:lastModifiedBy>吴汉杰</cp:lastModifiedBy>
  <cp:lastPrinted>2021-01-20T04:15:00Z</cp:lastPrinted>
  <dcterms:modified xsi:type="dcterms:W3CDTF">2021-02-24T07:01:42Z</dcterms:modified>
  <dc:title>关于下发2014年部门预算格式的请示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