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sz w:val="48"/>
          <w:szCs w:val="48"/>
        </w:rPr>
      </w:pPr>
      <w:r>
        <w:rPr>
          <w:rFonts w:hint="eastAsia" w:ascii="宋体" w:hAnsi="宋体" w:cs="宋体"/>
          <w:b/>
          <w:color w:val="000000"/>
          <w:sz w:val="52"/>
          <w:szCs w:val="52"/>
        </w:rPr>
        <w:t>深圳市龙华区储备库、培育库及上市库企业备案申请书</w:t>
      </w:r>
    </w:p>
    <w:p>
      <w:pPr>
        <w:spacing w:line="480" w:lineRule="auto"/>
        <w:ind w:firstLine="300"/>
        <w:jc w:val="center"/>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单位名称（盖章）：</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法定代表人（签名）：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单位联系人：</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联系电话：</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电子邮箱：</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传真：</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单位地址：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单位网址：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填报时间：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月</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日</w:t>
      </w:r>
      <w:r>
        <w:rPr>
          <w:rFonts w:hint="eastAsia" w:ascii="仿宋_GB2312" w:hAnsi="仿宋_GB2312" w:eastAsia="仿宋_GB2312" w:cs="仿宋_GB2312"/>
          <w:color w:val="000000"/>
          <w:sz w:val="28"/>
        </w:rPr>
        <w:tab/>
      </w: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pStyle w:val="3"/>
        <w:rPr>
          <w:rFonts w:hint="eastAsia" w:ascii="仿宋_GB2312" w:hAnsi="仿宋_GB2312" w:eastAsia="仿宋_GB2312" w:cs="仿宋_GB2312"/>
          <w:color w:val="000000"/>
          <w:sz w:val="28"/>
        </w:rPr>
      </w:pPr>
    </w:p>
    <w:p>
      <w:pPr>
        <w:rPr>
          <w:rFonts w:hint="eastAsia"/>
        </w:rPr>
      </w:pPr>
    </w:p>
    <w:p>
      <w:pPr>
        <w:pStyle w:val="3"/>
        <w:rPr>
          <w:rFonts w:hint="eastAsia" w:ascii="仿宋_GB2312" w:hAnsi="仿宋_GB2312" w:eastAsia="仿宋_GB2312" w:cs="仿宋_GB2312"/>
          <w:color w:val="000000"/>
          <w:sz w:val="28"/>
        </w:rPr>
      </w:pPr>
    </w:p>
    <w:p>
      <w:pPr>
        <w:rPr>
          <w:rFonts w:hint="eastAsia"/>
        </w:rPr>
      </w:pPr>
    </w:p>
    <w:p>
      <w:pPr>
        <w:spacing w:line="480" w:lineRule="auto"/>
        <w:ind w:firstLine="300"/>
        <w:jc w:val="center"/>
        <w:rPr>
          <w:rFonts w:hint="eastAsia" w:ascii="仿宋_GB2312" w:hAnsi="仿宋_GB2312" w:eastAsia="仿宋_GB2312" w:cs="仿宋_GB2312"/>
          <w:sz w:val="36"/>
        </w:rPr>
      </w:pPr>
      <w:r>
        <w:rPr>
          <w:rFonts w:hint="eastAsia" w:ascii="仿宋" w:hAnsi="仿宋" w:eastAsia="仿宋" w:cs="仿宋"/>
          <w:b/>
          <w:bCs/>
          <w:sz w:val="28"/>
          <w:szCs w:val="28"/>
        </w:rPr>
        <w:t>深圳市龙华区工业和信息化局（金融工作局）</w:t>
      </w:r>
    </w:p>
    <w:p>
      <w:pPr>
        <w:spacing w:line="560" w:lineRule="exact"/>
        <w:jc w:val="center"/>
        <w:rPr>
          <w:rFonts w:hint="eastAsia" w:ascii="黑体" w:hAnsi="黑体" w:eastAsia="黑体" w:cs="黑体"/>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jc w:val="center"/>
        <w:rPr>
          <w:rFonts w:hint="eastAsia" w:ascii="黑体" w:hAnsi="黑体" w:eastAsia="黑体" w:cs="黑体"/>
          <w:bCs/>
          <w:sz w:val="44"/>
          <w:szCs w:val="44"/>
        </w:rPr>
      </w:pPr>
      <w:r>
        <w:rPr>
          <w:rFonts w:hint="eastAsia" w:ascii="黑体" w:hAnsi="黑体" w:eastAsia="黑体" w:cs="黑体"/>
          <w:bCs/>
          <w:sz w:val="44"/>
          <w:szCs w:val="44"/>
        </w:rPr>
        <w:t>填表承诺书</w:t>
      </w:r>
    </w:p>
    <w:p>
      <w:pPr>
        <w:spacing w:line="560" w:lineRule="exact"/>
        <w:jc w:val="center"/>
        <w:rPr>
          <w:rFonts w:hint="eastAsia" w:ascii="黑体" w:hAnsi="黑体" w:eastAsia="黑体" w:cs="黑体"/>
          <w:bCs/>
          <w:sz w:val="44"/>
          <w:szCs w:val="44"/>
        </w:rPr>
      </w:pP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spacing w:line="540" w:lineRule="exact"/>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3、本单位（人）承诺自行申报项目，不委托中介机构代理，不存在与中介机构通过弄虚作假、串通舞弊等方式的违法违规行为。</w:t>
      </w:r>
    </w:p>
    <w:p>
      <w:pPr>
        <w:pStyle w:val="4"/>
        <w:ind w:firstLine="560" w:firstLineChars="200"/>
        <w:rPr>
          <w:rFonts w:hint="eastAsia" w:eastAsia="仿宋_GB2312"/>
        </w:rPr>
      </w:pP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lang w:val="zh-CN"/>
        </w:rPr>
        <w:t>本单位（人）承诺</w:t>
      </w:r>
      <w:r>
        <w:rPr>
          <w:rFonts w:hint="eastAsia" w:ascii="仿宋_GB2312" w:hAnsi="宋体" w:eastAsia="仿宋_GB2312" w:cs="宋体"/>
          <w:sz w:val="28"/>
          <w:szCs w:val="28"/>
        </w:rPr>
        <w:t>进入储备库、培育库、上市库后，若注册地、实际经营地、税务关系、统计关系迁离龙华区，则自动退库。</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spacing w:line="540" w:lineRule="exact"/>
        <w:ind w:firstLine="560" w:firstLineChars="200"/>
        <w:rPr>
          <w:rFonts w:hint="eastAsia"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spacing w:line="520" w:lineRule="exact"/>
        <w:ind w:firstLine="280" w:firstLineChars="100"/>
        <w:jc w:val="left"/>
        <w:rPr>
          <w:rFonts w:hint="eastAsia"/>
          <w:b/>
          <w:sz w:val="36"/>
          <w:szCs w:val="36"/>
        </w:rPr>
      </w:pPr>
      <w:r>
        <w:rPr>
          <w:rFonts w:hint="eastAsia" w:ascii="仿宋_GB2312" w:hAnsi="宋体" w:eastAsia="仿宋_GB2312" w:cs="宋体"/>
          <w:kern w:val="0"/>
          <w:sz w:val="28"/>
          <w:szCs w:val="28"/>
          <w:lang w:val="zh-CN"/>
        </w:rPr>
        <w:t>（单位需加盖公章，被委托人签字的提交法定代表人授权委托书）</w:t>
      </w:r>
    </w:p>
    <w:p>
      <w:pPr>
        <w:pStyle w:val="6"/>
        <w:widowControl w:val="0"/>
        <w:overflowPunct w:val="0"/>
        <w:rPr>
          <w:rFonts w:ascii="仿宋_GB2312" w:hAnsi="仿宋_GB2312" w:eastAsia="仿宋_GB2312" w:cs="仿宋_GB2312"/>
          <w:color w:val="000000"/>
          <w:sz w:val="32"/>
          <w:szCs w:val="32"/>
        </w:rPr>
      </w:pPr>
    </w:p>
    <w:p>
      <w:pPr>
        <w:spacing w:before="100" w:line="560" w:lineRule="exact"/>
        <w:jc w:val="center"/>
        <w:rPr>
          <w:rFonts w:hint="eastAsia" w:ascii="宋体" w:hAnsi="宋体" w:cs="宋体"/>
          <w:b/>
          <w:bCs/>
          <w:spacing w:val="-2"/>
          <w:sz w:val="44"/>
          <w:szCs w:val="44"/>
        </w:rPr>
      </w:pPr>
      <w:r>
        <w:br w:type="page"/>
      </w:r>
      <w:r>
        <w:rPr>
          <w:rFonts w:hint="eastAsia" w:ascii="宋体" w:hAnsi="宋体" w:cs="宋体"/>
          <w:b/>
          <w:bCs/>
          <w:spacing w:val="-2"/>
          <w:sz w:val="44"/>
          <w:szCs w:val="44"/>
        </w:rPr>
        <w:t>龙华区储备库、培育库及上市库企业</w:t>
      </w:r>
    </w:p>
    <w:p>
      <w:pPr>
        <w:spacing w:before="100" w:line="560" w:lineRule="exact"/>
        <w:jc w:val="center"/>
        <w:rPr>
          <w:rFonts w:ascii="仿宋_GB2312" w:hAnsi="仿宋_GB2312" w:eastAsia="仿宋_GB2312" w:cs="仿宋_GB2312"/>
          <w:sz w:val="44"/>
          <w:szCs w:val="44"/>
        </w:rPr>
      </w:pPr>
      <w:r>
        <w:rPr>
          <w:rFonts w:hint="eastAsia" w:ascii="宋体" w:hAnsi="宋体" w:cs="宋体"/>
          <w:b/>
          <w:bCs/>
          <w:spacing w:val="-2"/>
          <w:sz w:val="44"/>
          <w:szCs w:val="44"/>
        </w:rPr>
        <w:t>备案登记表</w:t>
      </w:r>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7"/>
        <w:tblW w:w="97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818"/>
        <w:gridCol w:w="1917"/>
        <w:gridCol w:w="843"/>
        <w:gridCol w:w="466"/>
        <w:gridCol w:w="576"/>
        <w:gridCol w:w="1718"/>
        <w:gridCol w:w="21"/>
        <w:gridCol w:w="27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1489" w:type="dxa"/>
            <w:gridSpan w:val="2"/>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0"/>
                <w:szCs w:val="20"/>
                <w:lang w:val="en"/>
              </w:rPr>
            </w:pPr>
            <w:r>
              <w:rPr>
                <w:rFonts w:ascii="宋体" w:hAnsi="宋体"/>
                <w:spacing w:val="-4"/>
                <w:sz w:val="20"/>
                <w:szCs w:val="20"/>
              </w:rPr>
              <w:t>企业名称</w:t>
            </w:r>
          </w:p>
        </w:tc>
        <w:tc>
          <w:tcPr>
            <w:tcW w:w="8280" w:type="dxa"/>
            <w:gridSpan w:val="7"/>
            <w:tcBorders>
              <w:left w:val="single" w:color="auto" w:sz="4" w:space="0"/>
              <w:bottom w:val="single" w:color="000000" w:sz="2" w:space="0"/>
            </w:tcBorders>
            <w:noWrap w:val="0"/>
            <w:vAlign w:val="center"/>
          </w:tcPr>
          <w:p>
            <w:pPr>
              <w:spacing w:before="154" w:line="200" w:lineRule="exact"/>
              <w:jc w:val="center"/>
              <w:rPr>
                <w:rFonts w:ascii="宋体" w:hAnsi="宋体"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1489" w:type="dxa"/>
            <w:gridSpan w:val="2"/>
            <w:tcBorders>
              <w:bottom w:val="single" w:color="000000" w:sz="2" w:space="0"/>
              <w:right w:val="single" w:color="auto" w:sz="4" w:space="0"/>
            </w:tcBorders>
            <w:noWrap w:val="0"/>
            <w:vAlign w:val="center"/>
          </w:tcPr>
          <w:p>
            <w:pPr>
              <w:spacing w:line="240" w:lineRule="atLeast"/>
              <w:ind w:right="136"/>
              <w:jc w:val="center"/>
              <w:rPr>
                <w:rFonts w:ascii="宋体" w:hAnsi="宋体"/>
                <w:spacing w:val="1"/>
                <w:sz w:val="20"/>
                <w:szCs w:val="20"/>
              </w:rPr>
            </w:pPr>
            <w:r>
              <w:rPr>
                <w:rFonts w:ascii="宋体" w:hAnsi="宋体"/>
                <w:spacing w:val="-3"/>
                <w:sz w:val="20"/>
                <w:szCs w:val="20"/>
              </w:rPr>
              <w:t>组织机构代码</w:t>
            </w:r>
          </w:p>
          <w:p>
            <w:pPr>
              <w:spacing w:line="240" w:lineRule="atLeast"/>
              <w:ind w:right="136"/>
              <w:jc w:val="center"/>
              <w:rPr>
                <w:rFonts w:hint="eastAsia" w:ascii="宋体" w:hAnsi="宋体"/>
                <w:sz w:val="20"/>
                <w:szCs w:val="20"/>
                <w:lang w:val="en"/>
              </w:rPr>
            </w:pPr>
            <w:r>
              <w:rPr>
                <w:rFonts w:ascii="宋体" w:hAnsi="宋体"/>
                <w:spacing w:val="-5"/>
                <w:sz w:val="20"/>
                <w:szCs w:val="20"/>
              </w:rPr>
              <w:t>（统一社会信用代码）</w:t>
            </w:r>
          </w:p>
        </w:tc>
        <w:tc>
          <w:tcPr>
            <w:tcW w:w="8280" w:type="dxa"/>
            <w:gridSpan w:val="7"/>
            <w:tcBorders>
              <w:left w:val="single" w:color="auto" w:sz="4" w:space="0"/>
              <w:bottom w:val="single" w:color="000000" w:sz="2" w:space="0"/>
            </w:tcBorders>
            <w:noWrap w:val="0"/>
            <w:vAlign w:val="center"/>
          </w:tcPr>
          <w:p>
            <w:pPr>
              <w:spacing w:before="154" w:line="200" w:lineRule="exact"/>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noWrap w:val="0"/>
            <w:vAlign w:val="top"/>
          </w:tcPr>
          <w:p>
            <w:pPr>
              <w:spacing w:before="99" w:line="184" w:lineRule="auto"/>
              <w:jc w:val="center"/>
              <w:rPr>
                <w:rFonts w:hint="eastAsia" w:ascii="宋体" w:hAnsi="宋体"/>
                <w:sz w:val="20"/>
                <w:szCs w:val="20"/>
                <w:lang w:val="en"/>
              </w:rPr>
            </w:pPr>
            <w:r>
              <w:rPr>
                <w:rFonts w:ascii="宋体" w:hAnsi="宋体"/>
                <w:spacing w:val="-3"/>
                <w:sz w:val="20"/>
                <w:szCs w:val="20"/>
              </w:rPr>
              <w:t>注册时间</w:t>
            </w:r>
          </w:p>
        </w:tc>
        <w:tc>
          <w:tcPr>
            <w:tcW w:w="3226"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15" w:type="dxa"/>
            <w:gridSpan w:val="3"/>
            <w:tcBorders>
              <w:left w:val="single" w:color="auto" w:sz="4" w:space="0"/>
              <w:bottom w:val="single" w:color="000000" w:sz="2" w:space="0"/>
            </w:tcBorders>
            <w:noWrap w:val="0"/>
            <w:vAlign w:val="center"/>
          </w:tcPr>
          <w:p>
            <w:pPr>
              <w:spacing w:before="154" w:line="200" w:lineRule="exact"/>
              <w:jc w:val="center"/>
              <w:rPr>
                <w:rFonts w:ascii="宋体" w:hAnsi="宋体" w:cs="宋体"/>
                <w:kern w:val="0"/>
                <w:sz w:val="20"/>
                <w:szCs w:val="20"/>
              </w:rPr>
            </w:pPr>
            <w:r>
              <w:rPr>
                <w:rFonts w:hint="eastAsia" w:ascii="宋体" w:hAnsi="宋体" w:cs="宋体"/>
                <w:kern w:val="0"/>
                <w:sz w:val="20"/>
                <w:szCs w:val="20"/>
              </w:rPr>
              <w:t>注册资金</w:t>
            </w:r>
          </w:p>
        </w:tc>
        <w:tc>
          <w:tcPr>
            <w:tcW w:w="2739" w:type="dxa"/>
            <w:tcBorders>
              <w:bottom w:val="single" w:color="000000" w:sz="2" w:space="0"/>
            </w:tcBorders>
            <w:noWrap w:val="0"/>
            <w:vAlign w:val="center"/>
          </w:tcPr>
          <w:p>
            <w:pPr>
              <w:spacing w:before="154" w:line="200" w:lineRule="exact"/>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noWrap w:val="0"/>
            <w:vAlign w:val="top"/>
          </w:tcPr>
          <w:p>
            <w:pPr>
              <w:spacing w:before="109" w:line="184" w:lineRule="auto"/>
              <w:jc w:val="center"/>
              <w:rPr>
                <w:rFonts w:hint="eastAsia" w:ascii="宋体" w:hAnsi="宋体"/>
                <w:sz w:val="20"/>
                <w:szCs w:val="20"/>
                <w:lang w:val="en"/>
              </w:rPr>
            </w:pPr>
            <w:r>
              <w:rPr>
                <w:rFonts w:ascii="宋体" w:hAnsi="宋体"/>
                <w:spacing w:val="-3"/>
                <w:sz w:val="20"/>
                <w:szCs w:val="20"/>
              </w:rPr>
              <w:t>注册地址</w:t>
            </w:r>
          </w:p>
        </w:tc>
        <w:tc>
          <w:tcPr>
            <w:tcW w:w="8280" w:type="dxa"/>
            <w:gridSpan w:val="7"/>
            <w:tcBorders>
              <w:left w:val="single" w:color="auto" w:sz="4" w:space="0"/>
              <w:bottom w:val="single" w:color="000000" w:sz="2" w:space="0"/>
            </w:tcBorders>
            <w:noWrap w:val="0"/>
            <w:vAlign w:val="center"/>
          </w:tcPr>
          <w:p>
            <w:pPr>
              <w:spacing w:before="154" w:line="200" w:lineRule="exact"/>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noWrap w:val="0"/>
            <w:vAlign w:val="top"/>
          </w:tcPr>
          <w:p>
            <w:pPr>
              <w:spacing w:before="154" w:line="200" w:lineRule="exact"/>
              <w:jc w:val="center"/>
              <w:rPr>
                <w:rFonts w:hint="eastAsia" w:ascii="宋体" w:hAnsi="宋体" w:cs="宋体"/>
                <w:kern w:val="0"/>
                <w:sz w:val="20"/>
                <w:szCs w:val="20"/>
                <w:lang w:val="en"/>
              </w:rPr>
            </w:pPr>
            <w:r>
              <w:rPr>
                <w:rFonts w:ascii="宋体" w:hAnsi="宋体"/>
                <w:spacing w:val="-3"/>
                <w:sz w:val="20"/>
                <w:szCs w:val="20"/>
              </w:rPr>
              <w:t>主营业务</w:t>
            </w:r>
          </w:p>
        </w:tc>
        <w:tc>
          <w:tcPr>
            <w:tcW w:w="8280" w:type="dxa"/>
            <w:gridSpan w:val="7"/>
            <w:tcBorders>
              <w:left w:val="single" w:color="auto" w:sz="4" w:space="0"/>
              <w:bottom w:val="single" w:color="000000" w:sz="2" w:space="0"/>
            </w:tcBorders>
            <w:noWrap w:val="0"/>
            <w:vAlign w:val="center"/>
          </w:tcPr>
          <w:p>
            <w:pPr>
              <w:spacing w:before="154" w:line="200" w:lineRule="exact"/>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noWrap w:val="0"/>
            <w:vAlign w:val="top"/>
          </w:tcPr>
          <w:p>
            <w:pPr>
              <w:spacing w:before="154" w:line="200" w:lineRule="exact"/>
              <w:jc w:val="center"/>
              <w:rPr>
                <w:rFonts w:hint="eastAsia" w:ascii="宋体" w:hAnsi="宋体" w:cs="宋体"/>
                <w:kern w:val="0"/>
                <w:sz w:val="20"/>
                <w:szCs w:val="20"/>
                <w:lang w:val="en"/>
              </w:rPr>
            </w:pPr>
            <w:r>
              <w:rPr>
                <w:rFonts w:ascii="宋体" w:hAnsi="宋体"/>
                <w:spacing w:val="-3"/>
                <w:sz w:val="20"/>
                <w:szCs w:val="20"/>
              </w:rPr>
              <w:t>法人代表</w:t>
            </w:r>
          </w:p>
        </w:tc>
        <w:tc>
          <w:tcPr>
            <w:tcW w:w="2760" w:type="dxa"/>
            <w:gridSpan w:val="2"/>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3"/>
            <w:tcBorders>
              <w:left w:val="single" w:color="auto" w:sz="4" w:space="0"/>
              <w:bottom w:val="single" w:color="000000" w:sz="2" w:space="0"/>
            </w:tcBorders>
            <w:noWrap w:val="0"/>
            <w:vAlign w:val="center"/>
          </w:tcPr>
          <w:p>
            <w:pPr>
              <w:spacing w:before="154" w:line="200" w:lineRule="exact"/>
              <w:jc w:val="left"/>
              <w:rPr>
                <w:rFonts w:ascii="宋体" w:hAnsi="宋体" w:cs="宋体"/>
                <w:kern w:val="0"/>
                <w:sz w:val="20"/>
                <w:szCs w:val="20"/>
              </w:rPr>
            </w:pPr>
            <w:r>
              <w:rPr>
                <w:rFonts w:hint="eastAsia" w:ascii="宋体" w:hAnsi="宋体" w:cs="宋体"/>
                <w:kern w:val="0"/>
                <w:sz w:val="20"/>
                <w:szCs w:val="20"/>
              </w:rPr>
              <w:t>电  话：</w:t>
            </w:r>
          </w:p>
        </w:tc>
        <w:tc>
          <w:tcPr>
            <w:tcW w:w="2760" w:type="dxa"/>
            <w:gridSpan w:val="2"/>
            <w:tcBorders>
              <w:bottom w:val="single" w:color="000000" w:sz="2" w:space="0"/>
            </w:tcBorders>
            <w:noWrap w:val="0"/>
            <w:vAlign w:val="center"/>
          </w:tcPr>
          <w:p>
            <w:pPr>
              <w:spacing w:before="154" w:line="200" w:lineRule="exact"/>
              <w:rPr>
                <w:rFonts w:ascii="宋体" w:hAnsi="宋体" w:cs="宋体"/>
                <w:spacing w:val="-10"/>
                <w:kern w:val="0"/>
                <w:sz w:val="20"/>
                <w:szCs w:val="20"/>
              </w:rPr>
            </w:pPr>
            <w:r>
              <w:rPr>
                <w:rFonts w:hint="eastAsia" w:ascii="宋体" w:hAnsi="宋体" w:cs="宋体"/>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noWrap w:val="0"/>
            <w:vAlign w:val="top"/>
          </w:tcPr>
          <w:p>
            <w:pPr>
              <w:spacing w:before="154" w:line="200" w:lineRule="exact"/>
              <w:jc w:val="center"/>
              <w:rPr>
                <w:rFonts w:hint="eastAsia" w:ascii="宋体" w:hAnsi="宋体" w:cs="宋体"/>
                <w:kern w:val="0"/>
                <w:sz w:val="20"/>
                <w:szCs w:val="20"/>
                <w:lang w:val="en"/>
              </w:rPr>
            </w:pPr>
            <w:r>
              <w:rPr>
                <w:rFonts w:ascii="宋体" w:hAnsi="宋体"/>
                <w:spacing w:val="-3"/>
                <w:sz w:val="20"/>
                <w:szCs w:val="20"/>
              </w:rPr>
              <w:t>单位联系人</w:t>
            </w:r>
          </w:p>
        </w:tc>
        <w:tc>
          <w:tcPr>
            <w:tcW w:w="2760" w:type="dxa"/>
            <w:gridSpan w:val="2"/>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3"/>
            <w:tcBorders>
              <w:left w:val="single" w:color="auto" w:sz="4" w:space="0"/>
              <w:bottom w:val="single" w:color="000000" w:sz="2" w:space="0"/>
            </w:tcBorders>
            <w:noWrap w:val="0"/>
            <w:vAlign w:val="center"/>
          </w:tcPr>
          <w:p>
            <w:pPr>
              <w:spacing w:before="154" w:line="200" w:lineRule="exact"/>
              <w:jc w:val="left"/>
              <w:rPr>
                <w:rFonts w:ascii="宋体" w:hAnsi="宋体" w:cs="宋体"/>
                <w:kern w:val="0"/>
                <w:sz w:val="20"/>
                <w:szCs w:val="20"/>
              </w:rPr>
            </w:pPr>
            <w:r>
              <w:rPr>
                <w:rFonts w:hint="eastAsia" w:ascii="宋体" w:hAnsi="宋体" w:cs="宋体"/>
                <w:kern w:val="0"/>
                <w:sz w:val="20"/>
                <w:szCs w:val="20"/>
              </w:rPr>
              <w:t>职  务：</w:t>
            </w:r>
          </w:p>
        </w:tc>
        <w:tc>
          <w:tcPr>
            <w:tcW w:w="2760" w:type="dxa"/>
            <w:gridSpan w:val="2"/>
            <w:tcBorders>
              <w:bottom w:val="single" w:color="000000" w:sz="2" w:space="0"/>
            </w:tcBorders>
            <w:noWrap w:val="0"/>
            <w:vAlign w:val="center"/>
          </w:tcPr>
          <w:p>
            <w:pPr>
              <w:spacing w:before="154" w:line="200" w:lineRule="exact"/>
              <w:rPr>
                <w:rFonts w:hint="eastAsia" w:ascii="宋体" w:hAnsi="宋体" w:cs="宋体"/>
                <w:spacing w:val="-10"/>
                <w:kern w:val="0"/>
                <w:sz w:val="20"/>
                <w:szCs w:val="20"/>
              </w:rPr>
            </w:pPr>
            <w:r>
              <w:rPr>
                <w:rFonts w:hint="eastAsia" w:ascii="宋体" w:hAnsi="宋体" w:cs="宋体"/>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ascii="宋体" w:hAnsi="宋体"/>
                <w:spacing w:val="-3"/>
                <w:sz w:val="20"/>
                <w:szCs w:val="20"/>
              </w:rPr>
            </w:pPr>
            <w:r>
              <w:rPr>
                <w:rFonts w:ascii="宋体" w:hAnsi="宋体"/>
                <w:spacing w:val="-3"/>
                <w:sz w:val="20"/>
                <w:szCs w:val="20"/>
              </w:rPr>
              <w:t>注册登记</w:t>
            </w:r>
          </w:p>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eastAsia" w:ascii="宋体" w:hAnsi="宋体" w:cs="宋体"/>
                <w:kern w:val="0"/>
                <w:sz w:val="20"/>
                <w:szCs w:val="20"/>
                <w:lang w:val="en"/>
              </w:rPr>
            </w:pPr>
            <w:r>
              <w:rPr>
                <w:rFonts w:ascii="宋体" w:hAnsi="宋体"/>
                <w:spacing w:val="-5"/>
                <w:sz w:val="20"/>
                <w:szCs w:val="20"/>
              </w:rPr>
              <w:t>类型</w:t>
            </w:r>
          </w:p>
        </w:tc>
        <w:tc>
          <w:tcPr>
            <w:tcW w:w="2760" w:type="dxa"/>
            <w:gridSpan w:val="2"/>
            <w:tcBorders>
              <w:left w:val="single" w:color="auto" w:sz="4" w:space="0"/>
              <w:bottom w:val="single" w:color="auto" w:sz="4" w:space="0"/>
              <w:right w:val="single" w:color="auto" w:sz="4" w:space="0"/>
            </w:tcBorders>
            <w:noWrap w:val="0"/>
            <w:vAlign w:val="top"/>
          </w:tcPr>
          <w:p>
            <w:pPr>
              <w:spacing w:before="164" w:line="184" w:lineRule="auto"/>
              <w:ind w:firstLine="55"/>
              <w:rPr>
                <w:rFonts w:hint="eastAsia" w:ascii="宋体" w:hAnsi="宋体"/>
                <w:sz w:val="20"/>
                <w:szCs w:val="20"/>
                <w:lang w:val="en"/>
              </w:rPr>
            </w:pPr>
            <w:r>
              <w:rPr>
                <w:rFonts w:ascii="宋体" w:hAnsi="宋体"/>
                <w:spacing w:val="-7"/>
                <w:sz w:val="20"/>
                <w:szCs w:val="20"/>
              </w:rPr>
              <w:t>□国有企业</w:t>
            </w:r>
          </w:p>
        </w:tc>
        <w:tc>
          <w:tcPr>
            <w:tcW w:w="2760" w:type="dxa"/>
            <w:gridSpan w:val="3"/>
            <w:tcBorders>
              <w:left w:val="single" w:color="auto" w:sz="4" w:space="0"/>
              <w:bottom w:val="single" w:color="auto" w:sz="4" w:space="0"/>
            </w:tcBorders>
            <w:noWrap w:val="0"/>
            <w:vAlign w:val="top"/>
          </w:tcPr>
          <w:p>
            <w:pPr>
              <w:spacing w:before="164" w:line="184" w:lineRule="auto"/>
              <w:ind w:firstLine="56"/>
              <w:rPr>
                <w:rFonts w:hint="eastAsia" w:ascii="宋体" w:hAnsi="宋体"/>
                <w:sz w:val="20"/>
                <w:szCs w:val="20"/>
                <w:lang w:val="en"/>
              </w:rPr>
            </w:pPr>
            <w:r>
              <w:rPr>
                <w:rFonts w:ascii="宋体" w:hAnsi="宋体"/>
                <w:spacing w:val="-7"/>
                <w:sz w:val="20"/>
                <w:szCs w:val="20"/>
              </w:rPr>
              <w:t>□民营企业</w:t>
            </w:r>
          </w:p>
        </w:tc>
        <w:tc>
          <w:tcPr>
            <w:tcW w:w="2760" w:type="dxa"/>
            <w:gridSpan w:val="2"/>
            <w:tcBorders>
              <w:bottom w:val="single" w:color="auto" w:sz="4" w:space="0"/>
            </w:tcBorders>
            <w:noWrap w:val="0"/>
            <w:vAlign w:val="top"/>
          </w:tcPr>
          <w:p>
            <w:pPr>
              <w:spacing w:before="164" w:line="184" w:lineRule="auto"/>
              <w:ind w:firstLine="56"/>
              <w:rPr>
                <w:rFonts w:hint="eastAsia" w:ascii="宋体" w:hAnsi="宋体"/>
                <w:sz w:val="20"/>
                <w:szCs w:val="20"/>
              </w:rPr>
            </w:pPr>
            <w:r>
              <w:rPr>
                <w:rFonts w:ascii="宋体" w:hAnsi="宋体"/>
                <w:spacing w:val="-5"/>
                <w:sz w:val="20"/>
                <w:szCs w:val="20"/>
              </w:rPr>
              <w:t>□外商投资企业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000000" w:sz="2" w:space="0"/>
              <w:right w:val="single" w:color="auto" w:sz="4" w:space="0"/>
            </w:tcBorders>
            <w:noWrap w:val="0"/>
            <w:vAlign w:val="top"/>
          </w:tcPr>
          <w:p>
            <w:pPr>
              <w:spacing w:before="154" w:line="200" w:lineRule="exact"/>
              <w:jc w:val="center"/>
              <w:rPr>
                <w:rFonts w:ascii="宋体" w:hAnsi="宋体"/>
                <w:spacing w:val="-5"/>
                <w:sz w:val="20"/>
                <w:szCs w:val="20"/>
              </w:rPr>
            </w:pPr>
          </w:p>
        </w:tc>
        <w:tc>
          <w:tcPr>
            <w:tcW w:w="2760" w:type="dxa"/>
            <w:gridSpan w:val="2"/>
            <w:tcBorders>
              <w:top w:val="single" w:color="auto" w:sz="4" w:space="0"/>
              <w:left w:val="single" w:color="auto" w:sz="4" w:space="0"/>
              <w:bottom w:val="single" w:color="000000" w:sz="2" w:space="0"/>
              <w:right w:val="single" w:color="auto" w:sz="4" w:space="0"/>
            </w:tcBorders>
            <w:noWrap w:val="0"/>
            <w:vAlign w:val="top"/>
          </w:tcPr>
          <w:p>
            <w:pPr>
              <w:spacing w:before="111" w:line="184" w:lineRule="auto"/>
              <w:ind w:firstLine="55"/>
              <w:rPr>
                <w:rFonts w:hint="eastAsia" w:ascii="宋体" w:hAnsi="宋体"/>
                <w:sz w:val="20"/>
                <w:szCs w:val="20"/>
                <w:lang w:val="en"/>
              </w:rPr>
            </w:pPr>
            <w:r>
              <w:rPr>
                <w:rFonts w:ascii="宋体" w:hAnsi="宋体"/>
                <w:spacing w:val="-7"/>
                <w:sz w:val="20"/>
                <w:szCs w:val="20"/>
              </w:rPr>
              <w:t>□港资企业</w:t>
            </w:r>
          </w:p>
        </w:tc>
        <w:tc>
          <w:tcPr>
            <w:tcW w:w="2760" w:type="dxa"/>
            <w:gridSpan w:val="3"/>
            <w:tcBorders>
              <w:top w:val="single" w:color="auto" w:sz="4" w:space="0"/>
              <w:left w:val="single" w:color="auto" w:sz="4" w:space="0"/>
              <w:bottom w:val="single" w:color="000000" w:sz="2" w:space="0"/>
            </w:tcBorders>
            <w:noWrap w:val="0"/>
            <w:vAlign w:val="top"/>
          </w:tcPr>
          <w:p>
            <w:pPr>
              <w:spacing w:before="111" w:line="184" w:lineRule="auto"/>
              <w:ind w:firstLine="56"/>
              <w:rPr>
                <w:rFonts w:hint="eastAsia" w:ascii="宋体" w:hAnsi="宋体"/>
                <w:sz w:val="20"/>
                <w:szCs w:val="20"/>
                <w:lang w:val="en"/>
              </w:rPr>
            </w:pPr>
            <w:r>
              <w:rPr>
                <w:rFonts w:ascii="宋体" w:hAnsi="宋体"/>
                <w:spacing w:val="-7"/>
                <w:sz w:val="20"/>
                <w:szCs w:val="20"/>
              </w:rPr>
              <w:t>□台资企业</w:t>
            </w:r>
          </w:p>
        </w:tc>
        <w:tc>
          <w:tcPr>
            <w:tcW w:w="2760" w:type="dxa"/>
            <w:gridSpan w:val="2"/>
            <w:tcBorders>
              <w:top w:val="single" w:color="auto" w:sz="4" w:space="0"/>
              <w:bottom w:val="single" w:color="000000" w:sz="2" w:space="0"/>
            </w:tcBorders>
            <w:noWrap w:val="0"/>
            <w:vAlign w:val="top"/>
          </w:tcPr>
          <w:p>
            <w:pPr>
              <w:spacing w:before="111" w:line="184" w:lineRule="auto"/>
              <w:ind w:firstLine="56"/>
              <w:rPr>
                <w:rFonts w:hint="eastAsia" w:ascii="宋体" w:hAnsi="宋体"/>
                <w:sz w:val="20"/>
                <w:szCs w:val="20"/>
              </w:rPr>
            </w:pPr>
            <w:r>
              <w:rPr>
                <w:rFonts w:ascii="宋体" w:hAnsi="宋体"/>
                <w:spacing w:val="-11"/>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tcBorders>
            <w:noWrap w:val="0"/>
            <w:vAlign w:val="top"/>
          </w:tcPr>
          <w:p>
            <w:pPr>
              <w:spacing w:before="106" w:line="184" w:lineRule="auto"/>
              <w:jc w:val="center"/>
              <w:rPr>
                <w:rFonts w:hint="eastAsia" w:ascii="宋体" w:hAnsi="宋体" w:cs="宋体"/>
                <w:spacing w:val="-10"/>
                <w:kern w:val="0"/>
                <w:sz w:val="20"/>
                <w:szCs w:val="20"/>
              </w:rPr>
            </w:pPr>
            <w:r>
              <w:rPr>
                <w:rFonts w:hint="eastAsia" w:ascii="宋体" w:hAnsi="宋体" w:cs="宋体"/>
                <w:spacing w:val="-4"/>
                <w:sz w:val="20"/>
                <w:szCs w:val="20"/>
              </w:rPr>
              <w:t>行业类别</w:t>
            </w:r>
          </w:p>
        </w:tc>
        <w:tc>
          <w:tcPr>
            <w:tcW w:w="2760" w:type="dxa"/>
            <w:gridSpan w:val="2"/>
            <w:tcBorders>
              <w:bottom w:val="single" w:color="000000" w:sz="2" w:space="0"/>
            </w:tcBorders>
            <w:noWrap w:val="0"/>
            <w:vAlign w:val="top"/>
          </w:tcPr>
          <w:p>
            <w:pPr>
              <w:rPr>
                <w:rFonts w:ascii="宋体" w:hAnsi="宋体"/>
                <w:spacing w:val="-4"/>
                <w:sz w:val="20"/>
                <w:szCs w:val="20"/>
              </w:rPr>
            </w:pPr>
          </w:p>
        </w:tc>
        <w:tc>
          <w:tcPr>
            <w:tcW w:w="2760" w:type="dxa"/>
            <w:gridSpan w:val="3"/>
            <w:tcBorders>
              <w:bottom w:val="single" w:color="000000" w:sz="2" w:space="0"/>
            </w:tcBorders>
            <w:noWrap w:val="0"/>
            <w:vAlign w:val="center"/>
          </w:tcPr>
          <w:p>
            <w:pPr>
              <w:jc w:val="center"/>
              <w:rPr>
                <w:rFonts w:ascii="宋体" w:hAnsi="宋体"/>
                <w:spacing w:val="-4"/>
                <w:sz w:val="20"/>
                <w:szCs w:val="20"/>
              </w:rPr>
            </w:pPr>
            <w:r>
              <w:rPr>
                <w:rFonts w:hint="eastAsia"/>
                <w:sz w:val="20"/>
                <w:szCs w:val="22"/>
              </w:rPr>
              <w:t>行业代码（四位代码）</w:t>
            </w:r>
          </w:p>
        </w:tc>
        <w:tc>
          <w:tcPr>
            <w:tcW w:w="2760" w:type="dxa"/>
            <w:gridSpan w:val="2"/>
            <w:tcBorders>
              <w:bottom w:val="single" w:color="000000" w:sz="2" w:space="0"/>
            </w:tcBorders>
            <w:noWrap w:val="0"/>
            <w:vAlign w:val="center"/>
          </w:tcPr>
          <w:p>
            <w:pPr>
              <w:spacing w:before="106" w:line="184" w:lineRule="auto"/>
              <w:ind w:firstLine="675"/>
              <w:rPr>
                <w:rFonts w:ascii="宋体" w:hAnsi="宋体"/>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tcBorders>
              <w:right w:val="single" w:color="auto" w:sz="4" w:space="0"/>
            </w:tcBorders>
            <w:noWrap w:val="0"/>
            <w:vAlign w:val="center"/>
          </w:tcPr>
          <w:p>
            <w:pPr>
              <w:spacing w:before="106" w:line="184" w:lineRule="auto"/>
              <w:jc w:val="center"/>
              <w:rPr>
                <w:rFonts w:hint="eastAsia" w:ascii="宋体" w:hAnsi="宋体"/>
                <w:sz w:val="20"/>
                <w:szCs w:val="20"/>
                <w:lang w:val="en"/>
              </w:rPr>
            </w:pPr>
            <w:r>
              <w:rPr>
                <w:rFonts w:hint="eastAsia" w:ascii="宋体" w:hAnsi="宋体"/>
                <w:spacing w:val="-4"/>
                <w:sz w:val="20"/>
                <w:szCs w:val="20"/>
              </w:rPr>
              <w:t>近</w:t>
            </w:r>
            <w:r>
              <w:rPr>
                <w:rFonts w:hint="eastAsia" w:ascii="宋体" w:hAnsi="宋体"/>
                <w:spacing w:val="-4"/>
                <w:sz w:val="20"/>
                <w:szCs w:val="20"/>
                <w:lang w:eastAsia="zh-CN"/>
              </w:rPr>
              <w:t>两</w:t>
            </w:r>
            <w:r>
              <w:rPr>
                <w:rFonts w:hint="eastAsia" w:ascii="宋体" w:hAnsi="宋体"/>
                <w:spacing w:val="-4"/>
                <w:sz w:val="20"/>
                <w:szCs w:val="20"/>
              </w:rPr>
              <w:t>年主要财务指标</w:t>
            </w:r>
          </w:p>
        </w:tc>
        <w:tc>
          <w:tcPr>
            <w:tcW w:w="2760" w:type="dxa"/>
            <w:gridSpan w:val="2"/>
            <w:tcBorders>
              <w:left w:val="single" w:color="auto" w:sz="4" w:space="0"/>
              <w:bottom w:val="single" w:color="000000" w:sz="2" w:space="0"/>
              <w:right w:val="single" w:color="auto" w:sz="4" w:space="0"/>
            </w:tcBorders>
            <w:noWrap w:val="0"/>
            <w:vAlign w:val="center"/>
          </w:tcPr>
          <w:p>
            <w:pPr>
              <w:snapToGrid w:val="0"/>
              <w:spacing w:before="154"/>
              <w:jc w:val="center"/>
              <w:rPr>
                <w:rFonts w:ascii="宋体" w:hAnsi="宋体" w:cs="宋体"/>
                <w:kern w:val="0"/>
                <w:sz w:val="20"/>
                <w:szCs w:val="20"/>
              </w:rPr>
            </w:pPr>
            <w:r>
              <w:rPr>
                <w:rFonts w:hint="eastAsia" w:ascii="宋体" w:hAnsi="宋体" w:cs="宋体"/>
                <w:kern w:val="0"/>
                <w:sz w:val="20"/>
                <w:szCs w:val="20"/>
              </w:rPr>
              <w:t>指标年份</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r>
              <w:rPr>
                <w:rFonts w:hint="eastAsia" w:ascii="宋体" w:hAnsi="宋体" w:cs="宋体"/>
                <w:kern w:val="0"/>
                <w:sz w:val="20"/>
                <w:szCs w:val="20"/>
              </w:rPr>
              <w:t>年</w:t>
            </w: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kern w:val="0"/>
                <w:sz w:val="20"/>
                <w:szCs w:val="20"/>
                <w:u w:val="single"/>
              </w:rPr>
            </w:pPr>
            <w:r>
              <w:rPr>
                <w:rFonts w:hint="eastAsia" w:ascii="宋体" w:hAnsi="宋体" w:cs="宋体"/>
                <w:kern w:val="0"/>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noWrap w:val="0"/>
            <w:vAlign w:val="center"/>
          </w:tcPr>
          <w:p>
            <w:pPr>
              <w:spacing w:before="160" w:line="184" w:lineRule="auto"/>
              <w:jc w:val="center"/>
              <w:rPr>
                <w:rFonts w:hint="eastAsia" w:ascii="宋体" w:hAnsi="宋体"/>
                <w:sz w:val="20"/>
                <w:szCs w:val="20"/>
                <w:lang w:val="en"/>
              </w:rPr>
            </w:pPr>
            <w:r>
              <w:rPr>
                <w:rFonts w:ascii="宋体" w:hAnsi="宋体"/>
                <w:spacing w:val="-4"/>
                <w:sz w:val="20"/>
                <w:szCs w:val="20"/>
              </w:rPr>
              <w:t>营业收入</w:t>
            </w:r>
            <w:r>
              <w:rPr>
                <w:rFonts w:hint="eastAsia" w:ascii="宋体" w:hAnsi="宋体"/>
                <w:spacing w:val="-4"/>
                <w:sz w:val="20"/>
                <w:szCs w:val="20"/>
              </w:rPr>
              <w:t>（亿元）</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noWrap w:val="0"/>
            <w:vAlign w:val="center"/>
          </w:tcPr>
          <w:p>
            <w:pPr>
              <w:spacing w:before="130" w:line="184" w:lineRule="auto"/>
              <w:jc w:val="center"/>
              <w:rPr>
                <w:rFonts w:hint="eastAsia" w:ascii="宋体" w:hAnsi="宋体"/>
                <w:sz w:val="20"/>
                <w:szCs w:val="20"/>
                <w:lang w:val="en"/>
              </w:rPr>
            </w:pPr>
            <w:r>
              <w:rPr>
                <w:rFonts w:ascii="宋体" w:hAnsi="宋体"/>
                <w:spacing w:val="-4"/>
                <w:sz w:val="20"/>
                <w:szCs w:val="20"/>
              </w:rPr>
              <w:t>净利润</w:t>
            </w:r>
            <w:r>
              <w:rPr>
                <w:rFonts w:hint="eastAsia" w:ascii="宋体" w:hAnsi="宋体"/>
                <w:spacing w:val="-4"/>
                <w:sz w:val="20"/>
                <w:szCs w:val="20"/>
              </w:rPr>
              <w:t>（万元）</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noWrap w:val="0"/>
            <w:vAlign w:val="center"/>
          </w:tcPr>
          <w:p>
            <w:pPr>
              <w:keepNext/>
              <w:keepLines/>
              <w:jc w:val="center"/>
              <w:outlineLvl w:val="2"/>
              <w:rPr>
                <w:rFonts w:hint="eastAsia" w:ascii="宋体" w:hAnsi="宋体"/>
                <w:bCs/>
                <w:sz w:val="20"/>
                <w:szCs w:val="20"/>
                <w:lang w:val="en"/>
              </w:rPr>
            </w:pPr>
            <w:r>
              <w:rPr>
                <w:rFonts w:ascii="宋体" w:hAnsi="宋体"/>
                <w:spacing w:val="-4"/>
                <w:sz w:val="20"/>
                <w:szCs w:val="20"/>
              </w:rPr>
              <w:t>纳税额（万元）</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2"/>
            <w:tcBorders>
              <w:left w:val="single" w:color="auto" w:sz="4" w:space="0"/>
              <w:bottom w:val="single" w:color="auto" w:sz="4" w:space="0"/>
              <w:right w:val="single" w:color="auto" w:sz="4" w:space="0"/>
            </w:tcBorders>
            <w:noWrap w:val="0"/>
            <w:vAlign w:val="center"/>
          </w:tcPr>
          <w:p>
            <w:pPr>
              <w:jc w:val="center"/>
              <w:rPr>
                <w:rFonts w:hint="eastAsia" w:ascii="宋体" w:hAnsi="宋体"/>
                <w:sz w:val="20"/>
                <w:szCs w:val="20"/>
                <w:lang w:val="en"/>
              </w:rPr>
            </w:pPr>
            <w:r>
              <w:rPr>
                <w:rFonts w:ascii="宋体" w:hAnsi="宋体"/>
                <w:spacing w:val="-4"/>
                <w:sz w:val="20"/>
                <w:szCs w:val="20"/>
              </w:rPr>
              <w:t>研发投入</w:t>
            </w:r>
            <w:r>
              <w:rPr>
                <w:rFonts w:hint="eastAsia" w:ascii="宋体" w:hAnsi="宋体"/>
                <w:spacing w:val="-4"/>
                <w:sz w:val="20"/>
                <w:szCs w:val="20"/>
              </w:rPr>
              <w:t>（万元）</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auto" w:sz="4" w:space="0"/>
              <w:right w:val="single" w:color="auto" w:sz="4" w:space="0"/>
            </w:tcBorders>
            <w:noWrap w:val="0"/>
            <w:vAlign w:val="center"/>
          </w:tcPr>
          <w:p>
            <w:pPr>
              <w:spacing w:before="154" w:line="200" w:lineRule="exact"/>
              <w:jc w:val="center"/>
              <w:rPr>
                <w:rFonts w:hint="eastAsia" w:ascii="宋体" w:hAnsi="宋体" w:cs="宋体"/>
                <w:kern w:val="0"/>
                <w:sz w:val="20"/>
                <w:szCs w:val="20"/>
                <w:lang w:val="en"/>
              </w:rPr>
            </w:pPr>
          </w:p>
        </w:tc>
        <w:tc>
          <w:tcPr>
            <w:tcW w:w="2760" w:type="dxa"/>
            <w:gridSpan w:val="2"/>
            <w:tcBorders>
              <w:left w:val="single" w:color="auto" w:sz="4" w:space="0"/>
              <w:bottom w:val="single" w:color="auto" w:sz="4" w:space="0"/>
              <w:right w:val="single" w:color="auto" w:sz="4" w:space="0"/>
            </w:tcBorders>
            <w:noWrap w:val="0"/>
            <w:vAlign w:val="center"/>
          </w:tcPr>
          <w:p>
            <w:pPr>
              <w:jc w:val="center"/>
              <w:rPr>
                <w:rFonts w:ascii="宋体" w:hAnsi="宋体"/>
                <w:spacing w:val="-4"/>
                <w:sz w:val="20"/>
                <w:szCs w:val="20"/>
              </w:rPr>
            </w:pPr>
            <w:r>
              <w:rPr>
                <w:rFonts w:ascii="宋体" w:hAnsi="宋体"/>
                <w:spacing w:val="-4"/>
                <w:sz w:val="20"/>
                <w:szCs w:val="20"/>
              </w:rPr>
              <w:t>研发投入占</w:t>
            </w:r>
            <w:r>
              <w:rPr>
                <w:rFonts w:hint="eastAsia" w:ascii="宋体" w:hAnsi="宋体"/>
                <w:spacing w:val="-4"/>
                <w:sz w:val="20"/>
                <w:szCs w:val="20"/>
              </w:rPr>
              <w:t>营业</w:t>
            </w:r>
            <w:r>
              <w:rPr>
                <w:rFonts w:ascii="宋体" w:hAnsi="宋体"/>
                <w:spacing w:val="-4"/>
                <w:sz w:val="20"/>
                <w:szCs w:val="20"/>
              </w:rPr>
              <w:t>收入</w:t>
            </w:r>
            <w:r>
              <w:rPr>
                <w:rFonts w:hint="eastAsia" w:ascii="宋体" w:hAnsi="宋体"/>
                <w:spacing w:val="-4"/>
                <w:sz w:val="20"/>
                <w:szCs w:val="20"/>
              </w:rPr>
              <w:t>比例（%）</w:t>
            </w:r>
          </w:p>
        </w:tc>
        <w:tc>
          <w:tcPr>
            <w:tcW w:w="2760" w:type="dxa"/>
            <w:gridSpan w:val="3"/>
            <w:tcBorders>
              <w:left w:val="single" w:color="auto" w:sz="4" w:space="0"/>
              <w:bottom w:val="single" w:color="000000" w:sz="2" w:space="0"/>
              <w:right w:val="single" w:color="auto" w:sz="4" w:space="0"/>
            </w:tcBorders>
            <w:noWrap w:val="0"/>
            <w:vAlign w:val="center"/>
          </w:tcPr>
          <w:p>
            <w:pPr>
              <w:spacing w:before="154" w:line="200" w:lineRule="exact"/>
              <w:jc w:val="center"/>
              <w:rPr>
                <w:rFonts w:hint="eastAsia" w:ascii="宋体" w:hAnsi="宋体" w:cs="宋体"/>
                <w:spacing w:val="-10"/>
                <w:kern w:val="0"/>
                <w:sz w:val="20"/>
                <w:szCs w:val="20"/>
              </w:rPr>
            </w:pPr>
          </w:p>
        </w:tc>
        <w:tc>
          <w:tcPr>
            <w:tcW w:w="2760" w:type="dxa"/>
            <w:gridSpan w:val="2"/>
            <w:tcBorders>
              <w:left w:val="single" w:color="auto" w:sz="4" w:space="0"/>
              <w:bottom w:val="single" w:color="000000" w:sz="2" w:space="0"/>
            </w:tcBorders>
            <w:noWrap w:val="0"/>
            <w:vAlign w:val="center"/>
          </w:tcPr>
          <w:p>
            <w:pPr>
              <w:spacing w:before="154" w:line="200" w:lineRule="exact"/>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noWrap w:val="0"/>
            <w:vAlign w:val="center"/>
          </w:tcPr>
          <w:p>
            <w:pPr>
              <w:spacing w:before="102" w:line="194" w:lineRule="auto"/>
              <w:jc w:val="center"/>
              <w:rPr>
                <w:rFonts w:ascii="宋体" w:hAnsi="宋体" w:cs="宋体"/>
                <w:spacing w:val="-3"/>
                <w:kern w:val="0"/>
                <w:sz w:val="20"/>
                <w:szCs w:val="20"/>
              </w:rPr>
            </w:pPr>
            <w:r>
              <w:rPr>
                <w:rFonts w:hint="eastAsia" w:ascii="宋体" w:hAnsi="宋体" w:cs="宋体"/>
                <w:spacing w:val="-3"/>
                <w:kern w:val="0"/>
                <w:sz w:val="20"/>
                <w:szCs w:val="20"/>
              </w:rPr>
              <w:t>申报入库类型</w:t>
            </w:r>
          </w:p>
          <w:p>
            <w:pPr>
              <w:spacing w:before="102" w:line="194" w:lineRule="auto"/>
              <w:jc w:val="center"/>
              <w:rPr>
                <w:rFonts w:ascii="宋体" w:hAnsi="宋体" w:cs="宋体"/>
                <w:spacing w:val="-3"/>
                <w:kern w:val="0"/>
                <w:sz w:val="20"/>
                <w:szCs w:val="20"/>
              </w:rPr>
            </w:pP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4"/>
                <w:kern w:val="0"/>
                <w:sz w:val="20"/>
                <w:szCs w:val="20"/>
              </w:rPr>
              <w:t>）</w:t>
            </w:r>
          </w:p>
        </w:tc>
        <w:tc>
          <w:tcPr>
            <w:tcW w:w="8280" w:type="dxa"/>
            <w:gridSpan w:val="7"/>
            <w:tcBorders>
              <w:bottom w:val="single" w:color="000000" w:sz="2" w:space="0"/>
            </w:tcBorders>
            <w:noWrap w:val="0"/>
            <w:vAlign w:val="center"/>
          </w:tcPr>
          <w:p>
            <w:pPr>
              <w:spacing w:before="154" w:line="185" w:lineRule="auto"/>
              <w:rPr>
                <w:rFonts w:ascii="宋体" w:hAnsi="宋体" w:cs="宋体"/>
                <w:kern w:val="0"/>
                <w:sz w:val="20"/>
                <w:szCs w:val="20"/>
              </w:rPr>
            </w:pPr>
            <w:r>
              <w:rPr>
                <w:rFonts w:hint="eastAsia" w:ascii="宋体" w:hAnsi="宋体" w:cs="宋体"/>
                <w:spacing w:val="-10"/>
                <w:kern w:val="0"/>
                <w:sz w:val="20"/>
                <w:szCs w:val="20"/>
              </w:rPr>
              <w:t>□</w:t>
            </w:r>
            <w:r>
              <w:rPr>
                <w:rFonts w:hint="eastAsia" w:ascii="宋体" w:hAnsi="宋体" w:cs="宋体"/>
                <w:kern w:val="0"/>
                <w:sz w:val="20"/>
                <w:szCs w:val="20"/>
              </w:rPr>
              <w:t xml:space="preserve">储备库（股份改制前）     </w:t>
            </w:r>
            <w:r>
              <w:rPr>
                <w:rFonts w:hint="eastAsia" w:ascii="宋体" w:hAnsi="宋体" w:cs="宋体"/>
                <w:spacing w:val="-10"/>
                <w:kern w:val="0"/>
                <w:sz w:val="20"/>
                <w:szCs w:val="20"/>
              </w:rPr>
              <w:t>□</w:t>
            </w:r>
            <w:r>
              <w:rPr>
                <w:rFonts w:hint="eastAsia" w:ascii="宋体" w:hAnsi="宋体" w:cs="宋体"/>
                <w:kern w:val="0"/>
                <w:sz w:val="20"/>
                <w:szCs w:val="20"/>
              </w:rPr>
              <w:t xml:space="preserve">培育库（完成改制、辅导期间，上市前）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000000" w:sz="2" w:space="0"/>
            </w:tcBorders>
            <w:noWrap w:val="0"/>
            <w:vAlign w:val="top"/>
          </w:tcPr>
          <w:p>
            <w:pPr>
              <w:spacing w:before="154" w:line="185" w:lineRule="auto"/>
              <w:rPr>
                <w:rFonts w:ascii="等线" w:hAnsi="等线" w:eastAsia="等线"/>
                <w:sz w:val="20"/>
                <w:szCs w:val="20"/>
              </w:rPr>
            </w:pPr>
          </w:p>
        </w:tc>
        <w:tc>
          <w:tcPr>
            <w:tcW w:w="8280" w:type="dxa"/>
            <w:gridSpan w:val="7"/>
            <w:tcBorders>
              <w:bottom w:val="single" w:color="000000" w:sz="2" w:space="0"/>
            </w:tcBorders>
            <w:noWrap w:val="0"/>
            <w:vAlign w:val="center"/>
          </w:tcPr>
          <w:p>
            <w:pPr>
              <w:spacing w:before="154" w:line="185" w:lineRule="auto"/>
              <w:rPr>
                <w:rFonts w:ascii="宋体" w:hAnsi="宋体" w:cs="宋体"/>
                <w:spacing w:val="-10"/>
                <w:kern w:val="0"/>
                <w:sz w:val="20"/>
                <w:szCs w:val="20"/>
              </w:rPr>
            </w:pPr>
            <w:r>
              <w:rPr>
                <w:rFonts w:hint="eastAsia" w:ascii="宋体" w:hAnsi="宋体" w:cs="宋体"/>
                <w:spacing w:val="-10"/>
                <w:kern w:val="0"/>
                <w:sz w:val="20"/>
                <w:szCs w:val="20"/>
              </w:rPr>
              <w:t>□已</w:t>
            </w:r>
            <w:r>
              <w:rPr>
                <w:rFonts w:hint="eastAsia" w:ascii="宋体" w:hAnsi="宋体" w:cs="宋体"/>
                <w:kern w:val="0"/>
                <w:sz w:val="20"/>
                <w:szCs w:val="20"/>
              </w:rPr>
              <w:t>上市企业库    上市地点</w:t>
            </w:r>
            <w:r>
              <w:rPr>
                <w:rFonts w:hint="eastAsia" w:ascii="宋体" w:hAnsi="宋体" w:cs="宋体"/>
                <w:kern w:val="0"/>
                <w:sz w:val="20"/>
                <w:szCs w:val="20"/>
                <w:u w:val="none"/>
              </w:rPr>
              <w:t>：</w:t>
            </w:r>
            <w:r>
              <w:rPr>
                <w:rFonts w:hint="eastAsia" w:ascii="宋体" w:hAnsi="宋体" w:cs="宋体"/>
                <w:kern w:val="0"/>
                <w:sz w:val="20"/>
                <w:szCs w:val="20"/>
                <w:u w:val="single"/>
              </w:rPr>
              <w:t xml:space="preserve">        </w:t>
            </w:r>
            <w:r>
              <w:rPr>
                <w:rFonts w:hint="eastAsia" w:ascii="宋体" w:hAnsi="宋体" w:cs="宋体"/>
                <w:kern w:val="0"/>
                <w:sz w:val="20"/>
                <w:szCs w:val="20"/>
              </w:rPr>
              <w:t xml:space="preserve"> 证券交易所</w:t>
            </w:r>
            <w:r>
              <w:rPr>
                <w:rFonts w:hint="eastAsia" w:ascii="宋体" w:hAnsi="宋体" w:cs="宋体"/>
                <w:kern w:val="0"/>
                <w:sz w:val="20"/>
                <w:szCs w:val="20"/>
                <w:u w:val="none"/>
              </w:rPr>
              <w:t>：</w:t>
            </w:r>
            <w:r>
              <w:rPr>
                <w:rFonts w:hint="eastAsia" w:ascii="宋体" w:hAnsi="宋体" w:cs="宋体"/>
                <w:kern w:val="0"/>
                <w:sz w:val="20"/>
                <w:szCs w:val="20"/>
                <w:u w:val="single"/>
              </w:rPr>
              <w:t xml:space="preserve">         </w:t>
            </w:r>
            <w:r>
              <w:rPr>
                <w:rFonts w:hint="eastAsia" w:ascii="宋体" w:hAnsi="宋体" w:cs="宋体"/>
                <w:kern w:val="0"/>
                <w:sz w:val="20"/>
                <w:szCs w:val="20"/>
              </w:rPr>
              <w:t xml:space="preserve"> 股票代码</w:t>
            </w:r>
            <w:r>
              <w:rPr>
                <w:rFonts w:hint="eastAsia" w:ascii="宋体" w:hAnsi="宋体" w:cs="宋体"/>
                <w:kern w:val="0"/>
                <w:sz w:val="20"/>
                <w:szCs w:val="20"/>
                <w:u w:val="none"/>
              </w:rPr>
              <w:t>：</w:t>
            </w:r>
            <w:r>
              <w:rPr>
                <w:rFonts w:hint="eastAsia" w:ascii="宋体" w:hAnsi="宋体" w:cs="宋体"/>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5" w:lineRule="auto"/>
              <w:jc w:val="center"/>
              <w:textAlignment w:val="auto"/>
              <w:rPr>
                <w:rFonts w:hint="eastAsia"/>
                <w:sz w:val="20"/>
                <w:szCs w:val="20"/>
                <w:lang w:eastAsia="zh-CN"/>
              </w:rPr>
            </w:pPr>
            <w:r>
              <w:rPr>
                <w:rFonts w:hint="eastAsia"/>
                <w:sz w:val="20"/>
                <w:szCs w:val="20"/>
                <w:lang w:eastAsia="zh-CN"/>
              </w:rPr>
              <w:t>基本要求</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20"/>
                <w:szCs w:val="20"/>
                <w:lang w:eastAsia="zh-CN"/>
              </w:rPr>
            </w:pPr>
            <w:r>
              <w:rPr>
                <w:rFonts w:hint="eastAsia" w:ascii="宋体" w:hAnsi="宋体" w:cs="宋体"/>
                <w:spacing w:val="-3"/>
                <w:kern w:val="0"/>
                <w:sz w:val="20"/>
                <w:szCs w:val="20"/>
                <w:lang w:eastAsia="zh-CN"/>
              </w:rPr>
              <w:t>（</w:t>
            </w: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3"/>
                <w:kern w:val="0"/>
                <w:sz w:val="20"/>
                <w:szCs w:val="20"/>
                <w:lang w:eastAsia="zh-CN"/>
              </w:rPr>
              <w:t>）</w:t>
            </w: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lang w:val="en-US" w:eastAsia="zh-CN"/>
              </w:rPr>
            </w:pPr>
            <w:r>
              <w:rPr>
                <w:rFonts w:hint="eastAsia"/>
                <w:sz w:val="20"/>
                <w:szCs w:val="22"/>
                <w:lang w:eastAsia="zh-CN"/>
              </w:rPr>
              <w:t>□注册登记、实际经营地、税务关系在龙华区的独立法人企业，生产经营符合法律、行政法规和公司章程的规定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p>
        </w:tc>
        <w:tc>
          <w:tcPr>
            <w:tcW w:w="8280" w:type="dxa"/>
            <w:gridSpan w:val="7"/>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企业已纳入国家统计局统计联网直报平台</w:t>
            </w: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 xml:space="preserve">统计关系所在地：□龙华区 </w:t>
            </w:r>
            <w:r>
              <w:rPr>
                <w:rFonts w:hint="eastAsia" w:cs="Times New Roman"/>
                <w:kern w:val="2"/>
                <w:sz w:val="20"/>
                <w:szCs w:val="22"/>
                <w:lang w:val="en-US" w:eastAsia="zh-CN" w:bidi="ar-SA"/>
              </w:rPr>
              <w:t xml:space="preserve">  □</w:t>
            </w:r>
            <w:r>
              <w:rPr>
                <w:rFonts w:hint="eastAsia" w:ascii="Times New Roman" w:hAnsi="Times New Roman" w:eastAsia="宋体" w:cs="Times New Roman"/>
                <w:kern w:val="2"/>
                <w:sz w:val="20"/>
                <w:szCs w:val="22"/>
                <w:lang w:val="en-US" w:eastAsia="zh-CN" w:bidi="ar-SA"/>
              </w:rPr>
              <w:t>其它</w:t>
            </w:r>
            <w:r>
              <w:rPr>
                <w:rFonts w:hint="eastAsia" w:ascii="宋体" w:hAnsi="宋体" w:cs="宋体"/>
                <w:kern w:val="0"/>
                <w:sz w:val="20"/>
                <w:szCs w:val="20"/>
                <w:u w:val="none"/>
              </w:rPr>
              <w:t>：</w:t>
            </w:r>
            <w:r>
              <w:rPr>
                <w:rFonts w:hint="eastAsia" w:ascii="宋体" w:hAnsi="宋体" w:cs="宋体"/>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r>
              <w:rPr>
                <w:rFonts w:hint="eastAsia" w:ascii="宋体" w:hAnsi="宋体" w:cs="宋体"/>
                <w:spacing w:val="-3"/>
                <w:kern w:val="0"/>
                <w:sz w:val="20"/>
                <w:szCs w:val="20"/>
                <w:lang w:eastAsia="zh-CN"/>
              </w:rPr>
              <w:t>行业要求</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r>
              <w:rPr>
                <w:rFonts w:hint="eastAsia" w:ascii="宋体" w:hAnsi="宋体" w:cs="宋体"/>
                <w:spacing w:val="-3"/>
                <w:kern w:val="0"/>
                <w:sz w:val="20"/>
                <w:szCs w:val="20"/>
                <w:lang w:eastAsia="zh-CN"/>
              </w:rPr>
              <w:t>（</w:t>
            </w: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3"/>
                <w:kern w:val="0"/>
                <w:sz w:val="20"/>
                <w:szCs w:val="20"/>
                <w:lang w:eastAsia="zh-CN"/>
              </w:rPr>
              <w:t>）</w:t>
            </w:r>
          </w:p>
        </w:tc>
        <w:tc>
          <w:tcPr>
            <w:tcW w:w="8280" w:type="dxa"/>
            <w:gridSpan w:val="7"/>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行业具备良好的成长性，符合国家产业政策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p>
        </w:tc>
        <w:tc>
          <w:tcPr>
            <w:tcW w:w="8280" w:type="dxa"/>
            <w:gridSpan w:val="7"/>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主营业务和发展重点属于深圳市及龙华区重点鼓励发展的新兴产业、支柱产业、传统优势产业和重点产业集群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p>
        </w:tc>
        <w:tc>
          <w:tcPr>
            <w:tcW w:w="8280" w:type="dxa"/>
            <w:gridSpan w:val="7"/>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履行社会责任，近一年未发生过重大安全、质量、环境污染事故。未有偷漏税和其他严重违法违规、失信行为，实际控制人稳定，且未被相关行政主管部门列入失信联合惩戒名单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spacing w:val="-3"/>
                <w:kern w:val="0"/>
                <w:sz w:val="20"/>
                <w:szCs w:val="20"/>
                <w:lang w:eastAsia="zh-CN"/>
              </w:rPr>
            </w:pPr>
          </w:p>
        </w:tc>
        <w:tc>
          <w:tcPr>
            <w:tcW w:w="8280" w:type="dxa"/>
            <w:gridSpan w:val="7"/>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行业属性符合证券交易所上市板块条件和要求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tcBorders>
              <w:top w:val="single" w:color="000000" w:sz="2" w:space="0"/>
            </w:tcBorders>
            <w:noWrap w:val="0"/>
            <w:vAlign w:val="center"/>
          </w:tcPr>
          <w:p>
            <w:pPr>
              <w:spacing w:line="184" w:lineRule="auto"/>
              <w:jc w:val="center"/>
              <w:rPr>
                <w:rFonts w:hint="eastAsia" w:ascii="宋体" w:hAnsi="宋体" w:cs="宋体"/>
                <w:kern w:val="0"/>
                <w:sz w:val="20"/>
                <w:szCs w:val="21"/>
              </w:rPr>
            </w:pPr>
            <w:r>
              <w:rPr>
                <w:rFonts w:hint="eastAsia" w:ascii="宋体" w:hAnsi="宋体" w:cs="宋体"/>
                <w:kern w:val="0"/>
                <w:sz w:val="20"/>
                <w:szCs w:val="21"/>
              </w:rPr>
              <w:t>财务条件</w:t>
            </w:r>
          </w:p>
          <w:p>
            <w:pPr>
              <w:jc w:val="center"/>
              <w:rPr>
                <w:rFonts w:hint="eastAsia" w:ascii="宋体" w:hAnsi="宋体" w:cs="宋体"/>
                <w:kern w:val="0"/>
                <w:sz w:val="20"/>
              </w:rPr>
            </w:pP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tc>
        <w:tc>
          <w:tcPr>
            <w:tcW w:w="1917" w:type="dxa"/>
            <w:vMerge w:val="restart"/>
            <w:tcBorders>
              <w:top w:val="single" w:color="000000" w:sz="2" w:space="0"/>
              <w:right w:val="single" w:color="auto" w:sz="4" w:space="0"/>
            </w:tcBorders>
            <w:noWrap w:val="0"/>
            <w:vAlign w:val="center"/>
          </w:tcPr>
          <w:p>
            <w:pPr>
              <w:spacing w:before="156" w:beforeLines="50" w:after="156" w:afterLines="50" w:line="185" w:lineRule="auto"/>
              <w:jc w:val="center"/>
              <w:rPr>
                <w:rFonts w:hint="eastAsia" w:ascii="宋体" w:hAnsi="宋体" w:cs="宋体"/>
                <w:spacing w:val="-20"/>
                <w:w w:val="94"/>
                <w:kern w:val="0"/>
                <w:sz w:val="20"/>
                <w:szCs w:val="21"/>
              </w:rPr>
            </w:pPr>
            <w:r>
              <w:rPr>
                <w:rFonts w:hint="eastAsia" w:ascii="宋体" w:hAnsi="宋体" w:cs="宋体"/>
                <w:kern w:val="0"/>
                <w:sz w:val="20"/>
                <w:szCs w:val="21"/>
              </w:rPr>
              <w:t>拟境内主板上市企业参考财务条件需同时满足</w:t>
            </w:r>
          </w:p>
        </w:tc>
        <w:tc>
          <w:tcPr>
            <w:tcW w:w="6363" w:type="dxa"/>
            <w:gridSpan w:val="6"/>
            <w:tcBorders>
              <w:top w:val="single" w:color="000000" w:sz="2"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最近一个会计年度营业收入，或近两个会计年度平均营业收入不低于1亿元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1917" w:type="dxa"/>
            <w:vMerge w:val="continue"/>
            <w:tcBorders>
              <w:bottom w:val="single" w:color="000000" w:sz="2" w:space="0"/>
              <w:right w:val="single" w:color="auto" w:sz="4" w:space="0"/>
            </w:tcBorders>
            <w:noWrap w:val="0"/>
            <w:vAlign w:val="center"/>
          </w:tcPr>
          <w:p>
            <w:pPr>
              <w:spacing w:line="185" w:lineRule="auto"/>
              <w:jc w:val="center"/>
              <w:rPr>
                <w:rFonts w:hint="eastAsia"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Calibri" w:hAnsi="Calibri"/>
                <w:szCs w:val="22"/>
              </w:rPr>
            </w:pPr>
            <w:r>
              <w:rPr>
                <w:rFonts w:hint="eastAsia" w:ascii="宋体" w:hAnsi="宋体" w:cs="宋体"/>
                <w:spacing w:val="-10"/>
                <w:kern w:val="0"/>
                <w:sz w:val="20"/>
                <w:szCs w:val="21"/>
                <w:lang w:eastAsia="zh-CN"/>
              </w:rPr>
              <w:t>□</w:t>
            </w:r>
            <w:r>
              <w:rPr>
                <w:rFonts w:hint="eastAsia" w:ascii="宋体" w:hAnsi="宋体" w:cs="宋体"/>
                <w:spacing w:val="-10"/>
                <w:kern w:val="0"/>
                <w:sz w:val="20"/>
                <w:szCs w:val="21"/>
              </w:rPr>
              <w:t>最近一个会计年度净利润，或近两个会计年度平均净利润不低于1000万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hint="eastAsia" w:ascii="宋体" w:hAnsi="宋体" w:cs="宋体"/>
                <w:kern w:val="0"/>
                <w:sz w:val="20"/>
              </w:rPr>
            </w:pPr>
          </w:p>
        </w:tc>
        <w:tc>
          <w:tcPr>
            <w:tcW w:w="1917" w:type="dxa"/>
            <w:vMerge w:val="restart"/>
            <w:tcBorders>
              <w:top w:val="single" w:color="000000" w:sz="2" w:space="0"/>
              <w:right w:val="single" w:color="auto" w:sz="4" w:space="0"/>
            </w:tcBorders>
            <w:noWrap w:val="0"/>
            <w:vAlign w:val="center"/>
          </w:tcPr>
          <w:p>
            <w:pPr>
              <w:spacing w:before="156" w:beforeLines="50" w:after="156" w:afterLines="50" w:line="185" w:lineRule="auto"/>
              <w:jc w:val="center"/>
              <w:rPr>
                <w:rFonts w:hint="eastAsia" w:ascii="宋体" w:hAnsi="宋体" w:cs="宋体"/>
                <w:kern w:val="0"/>
                <w:sz w:val="20"/>
                <w:szCs w:val="21"/>
              </w:rPr>
            </w:pPr>
            <w:r>
              <w:rPr>
                <w:rFonts w:hint="eastAsia" w:ascii="宋体" w:hAnsi="宋体" w:cs="宋体"/>
                <w:kern w:val="0"/>
                <w:sz w:val="20"/>
                <w:szCs w:val="21"/>
              </w:rPr>
              <w:t>拟</w:t>
            </w:r>
            <w:r>
              <w:rPr>
                <w:rFonts w:hint="eastAsia" w:ascii="宋体" w:hAnsi="宋体" w:cs="宋体"/>
                <w:kern w:val="0"/>
                <w:sz w:val="20"/>
                <w:szCs w:val="21"/>
                <w:lang w:val="en"/>
              </w:rPr>
              <w:t>在境内外</w:t>
            </w:r>
            <w:r>
              <w:rPr>
                <w:rFonts w:hint="eastAsia" w:ascii="宋体" w:hAnsi="宋体" w:cs="宋体"/>
                <w:kern w:val="0"/>
                <w:sz w:val="20"/>
                <w:szCs w:val="21"/>
              </w:rPr>
              <w:t>其他</w:t>
            </w:r>
            <w:r>
              <w:rPr>
                <w:rFonts w:hint="eastAsia" w:ascii="宋体" w:hAnsi="宋体" w:cs="宋体"/>
                <w:kern w:val="0"/>
                <w:sz w:val="20"/>
                <w:szCs w:val="21"/>
                <w:lang w:val="en"/>
              </w:rPr>
              <w:t>主要证券交易所主要</w:t>
            </w:r>
            <w:r>
              <w:rPr>
                <w:rFonts w:hint="eastAsia" w:ascii="宋体" w:hAnsi="宋体" w:cs="宋体"/>
                <w:kern w:val="0"/>
                <w:sz w:val="20"/>
                <w:szCs w:val="21"/>
              </w:rPr>
              <w:t>板块上市企业参考财务条件需同时满足</w:t>
            </w:r>
          </w:p>
        </w:tc>
        <w:tc>
          <w:tcPr>
            <w:tcW w:w="6363" w:type="dxa"/>
            <w:gridSpan w:val="6"/>
            <w:tcBorders>
              <w:top w:val="single" w:color="000000" w:sz="2"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0"/>
                <w:sz w:val="20"/>
                <w:szCs w:val="21"/>
              </w:rPr>
            </w:pPr>
            <w:r>
              <w:rPr>
                <w:rFonts w:hint="eastAsia" w:ascii="宋体" w:hAnsi="宋体" w:cs="宋体"/>
                <w:spacing w:val="-10"/>
                <w:kern w:val="0"/>
                <w:sz w:val="20"/>
                <w:szCs w:val="21"/>
              </w:rPr>
              <w:t>□最近一个会计年度营业收入，或近两个会计年度平均营业收入不低于5000万元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1917" w:type="dxa"/>
            <w:vMerge w:val="continue"/>
            <w:tcBorders>
              <w:right w:val="single" w:color="auto" w:sz="4" w:space="0"/>
            </w:tcBorders>
            <w:noWrap w:val="0"/>
            <w:vAlign w:val="center"/>
          </w:tcPr>
          <w:p>
            <w:pPr>
              <w:spacing w:line="185" w:lineRule="auto"/>
              <w:jc w:val="center"/>
              <w:rPr>
                <w:rFonts w:hint="eastAsia"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0"/>
                <w:sz w:val="20"/>
                <w:szCs w:val="21"/>
              </w:rPr>
            </w:pPr>
            <w:r>
              <w:rPr>
                <w:rFonts w:hint="eastAsia" w:ascii="宋体" w:hAnsi="宋体" w:cs="宋体"/>
                <w:spacing w:val="-10"/>
                <w:kern w:val="0"/>
                <w:sz w:val="20"/>
                <w:szCs w:val="21"/>
              </w:rPr>
              <w:t>□最近一个会计年度净利润，或近两个会计年度平均净利润不低于500万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1917" w:type="dxa"/>
            <w:vMerge w:val="continue"/>
            <w:tcBorders>
              <w:right w:val="single" w:color="auto" w:sz="4" w:space="0"/>
            </w:tcBorders>
            <w:noWrap w:val="0"/>
            <w:vAlign w:val="center"/>
          </w:tcPr>
          <w:p>
            <w:pPr>
              <w:spacing w:line="185" w:lineRule="auto"/>
              <w:jc w:val="center"/>
              <w:rPr>
                <w:rFonts w:hint="eastAsia"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kern w:val="0"/>
                <w:sz w:val="20"/>
                <w:szCs w:val="21"/>
              </w:rPr>
            </w:pPr>
            <w:r>
              <w:rPr>
                <w:rFonts w:hint="eastAsia" w:ascii="宋体" w:hAnsi="宋体" w:cs="宋体"/>
                <w:spacing w:val="-10"/>
                <w:kern w:val="0"/>
                <w:sz w:val="20"/>
                <w:szCs w:val="21"/>
                <w:lang w:eastAsia="zh-CN"/>
              </w:rPr>
              <w:t>□</w:t>
            </w:r>
            <w:r>
              <w:rPr>
                <w:rFonts w:hint="eastAsia" w:ascii="宋体" w:hAnsi="宋体" w:cs="宋体"/>
                <w:kern w:val="0"/>
                <w:sz w:val="20"/>
                <w:szCs w:val="21"/>
              </w:rPr>
              <w:t>最近两个会计年度</w:t>
            </w:r>
            <w:r>
              <w:rPr>
                <w:rFonts w:hint="eastAsia" w:ascii="宋体" w:hAnsi="宋体" w:cs="宋体"/>
                <w:kern w:val="0"/>
                <w:sz w:val="20"/>
                <w:szCs w:val="21"/>
                <w:lang w:eastAsia="zh-CN"/>
              </w:rPr>
              <w:t>累计</w:t>
            </w:r>
            <w:r>
              <w:rPr>
                <w:rFonts w:hint="eastAsia" w:ascii="宋体" w:hAnsi="宋体" w:cs="宋体"/>
                <w:kern w:val="0"/>
                <w:sz w:val="20"/>
                <w:szCs w:val="21"/>
              </w:rPr>
              <w:t>研发投入占最近两个会计年度</w:t>
            </w:r>
            <w:r>
              <w:rPr>
                <w:rFonts w:hint="eastAsia" w:ascii="宋体" w:hAnsi="宋体" w:cs="宋体"/>
                <w:kern w:val="0"/>
                <w:sz w:val="20"/>
                <w:szCs w:val="21"/>
                <w:lang w:eastAsia="zh-CN"/>
              </w:rPr>
              <w:t>累计</w:t>
            </w:r>
            <w:r>
              <w:rPr>
                <w:rFonts w:hint="eastAsia" w:ascii="宋体" w:hAnsi="宋体" w:cs="宋体"/>
                <w:kern w:val="0"/>
                <w:sz w:val="20"/>
                <w:szCs w:val="21"/>
              </w:rPr>
              <w:t>营业收入的比例不低于5%，或最近两个个会计年度累计研发投入金额不低于1000万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noWrap w:val="0"/>
            <w:vAlign w:val="center"/>
          </w:tcPr>
          <w:p>
            <w:pPr>
              <w:jc w:val="center"/>
              <w:rPr>
                <w:rFonts w:hint="eastAsia" w:ascii="宋体" w:hAnsi="宋体" w:cs="宋体"/>
                <w:kern w:val="0"/>
                <w:sz w:val="20"/>
              </w:rPr>
            </w:pPr>
            <w:r>
              <w:rPr>
                <w:rFonts w:hint="eastAsia" w:ascii="宋体" w:hAnsi="宋体" w:cs="宋体"/>
                <w:kern w:val="0"/>
                <w:sz w:val="20"/>
              </w:rPr>
              <w:t>资质条件</w:t>
            </w:r>
          </w:p>
          <w:p>
            <w:pPr>
              <w:jc w:val="center"/>
              <w:rPr>
                <w:rFonts w:ascii="宋体" w:hAnsi="宋体" w:cs="宋体"/>
                <w:kern w:val="0"/>
                <w:sz w:val="20"/>
              </w:rPr>
            </w:pPr>
            <w:r>
              <w:rPr>
                <w:rFonts w:hint="eastAsia" w:ascii="宋体" w:hAnsi="宋体" w:cs="宋体"/>
                <w:kern w:val="0"/>
                <w:sz w:val="20"/>
              </w:rPr>
              <w:t>（在选项中√）</w:t>
            </w: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textAlignment w:val="auto"/>
              <w:rPr>
                <w:rFonts w:hint="eastAsia"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国家级制造业</w:t>
            </w:r>
            <w:r>
              <w:rPr>
                <w:rFonts w:ascii="宋体" w:hAnsi="宋体" w:cs="宋体"/>
                <w:kern w:val="0"/>
                <w:sz w:val="20"/>
                <w:szCs w:val="21"/>
              </w:rPr>
              <w:t>“单项冠军”示范</w:t>
            </w:r>
            <w:r>
              <w:rPr>
                <w:rFonts w:hint="eastAsia" w:ascii="宋体" w:hAnsi="宋体" w:cs="宋体"/>
                <w:kern w:val="0"/>
                <w:sz w:val="20"/>
                <w:szCs w:val="21"/>
              </w:rPr>
              <w:t xml:space="preserve"> 、</w:t>
            </w:r>
            <w:r>
              <w:rPr>
                <w:rFonts w:hint="eastAsia" w:ascii="宋体" w:hAnsi="宋体" w:cs="宋体"/>
                <w:spacing w:val="-10"/>
                <w:kern w:val="0"/>
                <w:sz w:val="20"/>
                <w:szCs w:val="21"/>
              </w:rPr>
              <w:t>□</w:t>
            </w:r>
            <w:r>
              <w:rPr>
                <w:rFonts w:hint="eastAsia" w:ascii="宋体" w:hAnsi="宋体" w:cs="宋体"/>
                <w:kern w:val="0"/>
                <w:sz w:val="20"/>
                <w:szCs w:val="21"/>
              </w:rPr>
              <w:t>国家级</w:t>
            </w:r>
            <w:r>
              <w:rPr>
                <w:rFonts w:ascii="宋体" w:hAnsi="宋体" w:cs="宋体"/>
                <w:kern w:val="0"/>
                <w:sz w:val="20"/>
                <w:szCs w:val="21"/>
              </w:rPr>
              <w:t>“单项冠军”产品</w:t>
            </w:r>
            <w:r>
              <w:rPr>
                <w:rFonts w:hint="eastAsia" w:ascii="宋体" w:hAnsi="宋体" w:cs="宋体"/>
                <w:kern w:val="0"/>
                <w:sz w:val="20"/>
                <w:szCs w:val="21"/>
              </w:rPr>
              <w:t>、</w:t>
            </w:r>
          </w:p>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textAlignment w:val="auto"/>
              <w:rPr>
                <w:rFonts w:hint="eastAsia" w:ascii="宋体" w:hAnsi="宋体" w:cs="宋体"/>
                <w:kern w:val="0"/>
                <w:sz w:val="20"/>
                <w:szCs w:val="21"/>
              </w:rPr>
            </w:pPr>
            <w:r>
              <w:rPr>
                <w:rFonts w:hint="eastAsia" w:ascii="宋体" w:hAnsi="宋体" w:cs="宋体"/>
                <w:spacing w:val="-10"/>
                <w:kern w:val="0"/>
                <w:sz w:val="20"/>
                <w:szCs w:val="21"/>
                <w:highlight w:val="none"/>
                <w:lang w:eastAsia="zh-CN"/>
              </w:rPr>
              <w:t>□</w:t>
            </w:r>
            <w:r>
              <w:rPr>
                <w:rFonts w:hint="eastAsia" w:ascii="宋体" w:hAnsi="宋体" w:cs="宋体"/>
                <w:kern w:val="0"/>
                <w:sz w:val="20"/>
                <w:szCs w:val="21"/>
                <w:highlight w:val="none"/>
              </w:rPr>
              <w:t>国家级专精特新“小巨人”企业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spacing w:val="-10"/>
                <w:kern w:val="0"/>
                <w:sz w:val="20"/>
                <w:szCs w:val="21"/>
              </w:rPr>
              <w:t>□本企业获得</w:t>
            </w:r>
            <w:r>
              <w:rPr>
                <w:rFonts w:ascii="宋体" w:hAnsi="宋体" w:cs="宋体"/>
                <w:kern w:val="0"/>
                <w:sz w:val="20"/>
                <w:szCs w:val="21"/>
              </w:rPr>
              <w:t>经国家</w:t>
            </w:r>
            <w:r>
              <w:rPr>
                <w:rFonts w:hint="eastAsia" w:ascii="宋体" w:hAnsi="宋体" w:cs="宋体"/>
                <w:kern w:val="0"/>
                <w:sz w:val="20"/>
                <w:szCs w:val="21"/>
              </w:rPr>
              <w:t>部委</w:t>
            </w:r>
            <w:r>
              <w:rPr>
                <w:rFonts w:ascii="宋体" w:hAnsi="宋体" w:cs="宋体"/>
                <w:kern w:val="0"/>
                <w:sz w:val="20"/>
                <w:szCs w:val="21"/>
              </w:rPr>
              <w:t>认定</w:t>
            </w:r>
            <w:r>
              <w:rPr>
                <w:rFonts w:hint="eastAsia" w:ascii="宋体" w:hAnsi="宋体" w:cs="宋体"/>
                <w:kern w:val="0"/>
                <w:sz w:val="20"/>
                <w:szCs w:val="21"/>
              </w:rPr>
              <w:t>的</w:t>
            </w:r>
            <w:r>
              <w:rPr>
                <w:rFonts w:hint="eastAsia" w:ascii="宋体" w:hAnsi="宋体" w:cs="宋体"/>
                <w:spacing w:val="-10"/>
                <w:kern w:val="0"/>
                <w:sz w:val="20"/>
                <w:szCs w:val="21"/>
              </w:rPr>
              <w:t>其他</w:t>
            </w:r>
            <w:r>
              <w:rPr>
                <w:rFonts w:ascii="宋体" w:hAnsi="宋体" w:cs="宋体"/>
                <w:kern w:val="0"/>
                <w:sz w:val="20"/>
                <w:szCs w:val="21"/>
              </w:rPr>
              <w:t>称号</w:t>
            </w:r>
            <w:r>
              <w:rPr>
                <w:rFonts w:hint="eastAsia" w:ascii="宋体" w:hAnsi="宋体" w:cs="宋体"/>
                <w:kern w:val="0"/>
                <w:sz w:val="20"/>
                <w:szCs w:val="21"/>
              </w:rPr>
              <w:t>（企业补充）：</w:t>
            </w:r>
            <w:r>
              <w:rPr>
                <w:rFonts w:hint="eastAsia" w:ascii="宋体" w:hAnsi="宋体" w:cs="宋体"/>
                <w:kern w:val="0"/>
                <w:sz w:val="20"/>
                <w:szCs w:val="21"/>
                <w:vertAlign w:val="subscript"/>
              </w:rPr>
              <w:t xml:space="preserve">————————  —————————  </w:t>
            </w:r>
            <w:r>
              <w:rPr>
                <w:rFonts w:hint="eastAsia" w:ascii="宋体" w:hAnsi="宋体" w:cs="宋体"/>
                <w:kern w:val="0"/>
                <w:sz w:val="2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80" w:hanging="180" w:hangingChars="100"/>
              <w:textAlignment w:val="auto"/>
              <w:rPr>
                <w:rFonts w:hint="eastAsia" w:ascii="宋体" w:hAnsi="宋体" w:cs="宋体"/>
                <w:kern w:val="0"/>
                <w:sz w:val="20"/>
                <w:szCs w:val="21"/>
              </w:rPr>
            </w:pPr>
            <w:r>
              <w:rPr>
                <w:rFonts w:hint="eastAsia" w:ascii="宋体" w:hAnsi="宋体" w:cs="宋体"/>
                <w:spacing w:val="-10"/>
                <w:kern w:val="0"/>
                <w:sz w:val="20"/>
                <w:szCs w:val="21"/>
                <w:highlight w:val="none"/>
              </w:rPr>
              <w:t>□</w:t>
            </w:r>
            <w:r>
              <w:rPr>
                <w:rFonts w:hint="eastAsia" w:ascii="宋体" w:hAnsi="宋体" w:cs="宋体"/>
                <w:kern w:val="0"/>
                <w:sz w:val="20"/>
                <w:szCs w:val="21"/>
                <w:highlight w:val="none"/>
              </w:rPr>
              <w:t>省级专精特新、</w:t>
            </w:r>
            <w:r>
              <w:rPr>
                <w:rFonts w:hint="eastAsia" w:ascii="宋体" w:hAnsi="宋体" w:cs="宋体"/>
                <w:spacing w:val="-10"/>
                <w:kern w:val="0"/>
                <w:sz w:val="20"/>
                <w:szCs w:val="21"/>
                <w:highlight w:val="none"/>
              </w:rPr>
              <w:t>□</w:t>
            </w:r>
            <w:r>
              <w:rPr>
                <w:rFonts w:hint="eastAsia" w:ascii="宋体" w:hAnsi="宋体" w:cs="宋体"/>
                <w:kern w:val="0"/>
                <w:sz w:val="20"/>
                <w:szCs w:val="21"/>
                <w:highlight w:val="none"/>
              </w:rPr>
              <w:t>省</w:t>
            </w:r>
            <w:r>
              <w:rPr>
                <w:rFonts w:hint="eastAsia" w:ascii="宋体" w:hAnsi="宋体" w:cs="宋体"/>
                <w:kern w:val="0"/>
                <w:sz w:val="20"/>
                <w:szCs w:val="21"/>
              </w:rPr>
              <w:t>级机器人骨干、</w:t>
            </w:r>
            <w:r>
              <w:rPr>
                <w:rFonts w:hint="eastAsia" w:ascii="宋体" w:hAnsi="宋体" w:cs="宋体"/>
                <w:spacing w:val="-10"/>
                <w:kern w:val="0"/>
                <w:sz w:val="20"/>
                <w:szCs w:val="21"/>
              </w:rPr>
              <w:t>□</w:t>
            </w:r>
            <w:r>
              <w:rPr>
                <w:rFonts w:hint="eastAsia" w:ascii="宋体" w:hAnsi="宋体" w:cs="宋体"/>
                <w:kern w:val="0"/>
                <w:sz w:val="20"/>
                <w:szCs w:val="21"/>
              </w:rPr>
              <w:t>省级机器人培育，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spacing w:val="-10"/>
                <w:kern w:val="0"/>
                <w:sz w:val="20"/>
                <w:szCs w:val="21"/>
              </w:rPr>
              <w:t>□本企业获得</w:t>
            </w:r>
            <w:r>
              <w:rPr>
                <w:rFonts w:ascii="宋体" w:hAnsi="宋体" w:cs="宋体"/>
                <w:kern w:val="0"/>
                <w:sz w:val="20"/>
                <w:szCs w:val="21"/>
              </w:rPr>
              <w:t>经</w:t>
            </w:r>
            <w:r>
              <w:rPr>
                <w:rFonts w:hint="eastAsia" w:ascii="宋体" w:hAnsi="宋体" w:cs="宋体"/>
                <w:kern w:val="0"/>
                <w:sz w:val="20"/>
                <w:szCs w:val="21"/>
              </w:rPr>
              <w:t>省级</w:t>
            </w:r>
            <w:r>
              <w:rPr>
                <w:rFonts w:ascii="宋体" w:hAnsi="宋体" w:cs="宋体"/>
                <w:kern w:val="0"/>
                <w:sz w:val="20"/>
                <w:szCs w:val="21"/>
              </w:rPr>
              <w:t>有关部门认定</w:t>
            </w:r>
            <w:r>
              <w:rPr>
                <w:rFonts w:hint="eastAsia" w:ascii="宋体" w:hAnsi="宋体" w:cs="宋体"/>
                <w:kern w:val="0"/>
                <w:sz w:val="20"/>
                <w:szCs w:val="21"/>
              </w:rPr>
              <w:t>的</w:t>
            </w:r>
            <w:r>
              <w:rPr>
                <w:rFonts w:hint="eastAsia" w:ascii="宋体" w:hAnsi="宋体" w:cs="宋体"/>
                <w:spacing w:val="-10"/>
                <w:kern w:val="0"/>
                <w:sz w:val="20"/>
                <w:szCs w:val="21"/>
              </w:rPr>
              <w:t>其他</w:t>
            </w:r>
            <w:r>
              <w:rPr>
                <w:rFonts w:ascii="宋体" w:hAnsi="宋体" w:cs="宋体"/>
                <w:kern w:val="0"/>
                <w:sz w:val="20"/>
                <w:szCs w:val="21"/>
              </w:rPr>
              <w:t>称号</w:t>
            </w:r>
            <w:r>
              <w:rPr>
                <w:rFonts w:hint="eastAsia" w:ascii="宋体" w:hAnsi="宋体" w:cs="宋体"/>
                <w:kern w:val="0"/>
                <w:sz w:val="20"/>
                <w:szCs w:val="21"/>
              </w:rPr>
              <w:t>（企业补充）：</w:t>
            </w:r>
            <w:r>
              <w:rPr>
                <w:rFonts w:hint="eastAsia" w:ascii="宋体" w:hAnsi="宋体" w:cs="宋体"/>
                <w:kern w:val="0"/>
                <w:sz w:val="20"/>
                <w:szCs w:val="21"/>
                <w:vertAlign w:val="subscript"/>
              </w:rPr>
              <w:t xml:space="preserve">————————  —————————  </w:t>
            </w:r>
            <w:r>
              <w:rPr>
                <w:rFonts w:hint="eastAsia" w:ascii="宋体" w:hAnsi="宋体" w:cs="宋体"/>
                <w:kern w:val="0"/>
                <w:sz w:val="2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拥有经认定的市级及以上研发</w:t>
            </w:r>
            <w:r>
              <w:rPr>
                <w:rFonts w:hint="eastAsia" w:ascii="宋体" w:hAnsi="宋体" w:cs="宋体"/>
                <w:kern w:val="0"/>
                <w:sz w:val="20"/>
                <w:szCs w:val="21"/>
                <w:lang w:eastAsia="zh-CN"/>
              </w:rPr>
              <w:t>中</w:t>
            </w:r>
            <w:r>
              <w:rPr>
                <w:rFonts w:hint="eastAsia" w:ascii="宋体" w:hAnsi="宋体" w:cs="宋体"/>
                <w:kern w:val="0"/>
                <w:sz w:val="20"/>
                <w:szCs w:val="21"/>
                <w:highlight w:val="none"/>
                <w:lang w:eastAsia="zh-CN"/>
              </w:rPr>
              <w:t>心或实验室</w:t>
            </w:r>
            <w:r>
              <w:rPr>
                <w:rFonts w:hint="eastAsia" w:ascii="宋体" w:hAnsi="宋体" w:cs="宋体"/>
                <w:kern w:val="0"/>
                <w:sz w:val="20"/>
                <w:szCs w:val="21"/>
                <w:highlight w:val="none"/>
              </w:rPr>
              <w:t>：</w:t>
            </w:r>
            <w:r>
              <w:rPr>
                <w:rFonts w:hint="eastAsia" w:ascii="宋体" w:hAnsi="宋体" w:cs="宋体"/>
                <w:kern w:val="0"/>
                <w:sz w:val="20"/>
                <w:szCs w:val="21"/>
                <w:vertAlign w:val="subscript"/>
              </w:rPr>
              <w:t xml:space="preserve">————————  —————————  </w:t>
            </w:r>
            <w:r>
              <w:rPr>
                <w:rFonts w:hint="eastAsia" w:ascii="宋体" w:hAnsi="宋体" w:cs="宋体"/>
                <w:kern w:val="0"/>
                <w:sz w:val="2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highlight w:val="none"/>
              </w:rPr>
              <w:t>市级制造业单项冠军、</w:t>
            </w:r>
            <w:r>
              <w:rPr>
                <w:rFonts w:hint="eastAsia" w:ascii="宋体" w:hAnsi="宋体" w:cs="宋体"/>
                <w:spacing w:val="-10"/>
                <w:kern w:val="0"/>
                <w:sz w:val="20"/>
                <w:szCs w:val="21"/>
                <w:highlight w:val="none"/>
              </w:rPr>
              <w:t>□</w:t>
            </w:r>
            <w:r>
              <w:rPr>
                <w:rFonts w:hint="eastAsia" w:ascii="宋体" w:hAnsi="宋体" w:cs="宋体"/>
                <w:kern w:val="0"/>
                <w:sz w:val="20"/>
                <w:szCs w:val="21"/>
                <w:highlight w:val="none"/>
              </w:rPr>
              <w:t>市级专</w:t>
            </w:r>
            <w:r>
              <w:rPr>
                <w:rFonts w:hint="eastAsia" w:ascii="宋体" w:hAnsi="宋体" w:cs="宋体"/>
                <w:kern w:val="0"/>
                <w:sz w:val="20"/>
                <w:szCs w:val="21"/>
              </w:rPr>
              <w:t>精特新、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spacing w:val="-10"/>
                <w:kern w:val="0"/>
                <w:sz w:val="20"/>
                <w:szCs w:val="21"/>
              </w:rPr>
              <w:t>□本企业获得</w:t>
            </w:r>
            <w:r>
              <w:rPr>
                <w:rFonts w:ascii="宋体" w:hAnsi="宋体" w:cs="宋体"/>
                <w:kern w:val="0"/>
                <w:sz w:val="20"/>
                <w:szCs w:val="21"/>
              </w:rPr>
              <w:t>经</w:t>
            </w:r>
            <w:r>
              <w:rPr>
                <w:rFonts w:hint="eastAsia" w:ascii="宋体" w:hAnsi="宋体" w:cs="宋体"/>
                <w:kern w:val="0"/>
                <w:sz w:val="20"/>
                <w:szCs w:val="21"/>
              </w:rPr>
              <w:t>市级</w:t>
            </w:r>
            <w:r>
              <w:rPr>
                <w:rFonts w:ascii="宋体" w:hAnsi="宋体" w:cs="宋体"/>
                <w:kern w:val="0"/>
                <w:sz w:val="20"/>
                <w:szCs w:val="21"/>
              </w:rPr>
              <w:t>有关部门认定</w:t>
            </w:r>
            <w:r>
              <w:rPr>
                <w:rFonts w:hint="eastAsia" w:ascii="宋体" w:hAnsi="宋体" w:cs="宋体"/>
                <w:kern w:val="0"/>
                <w:sz w:val="20"/>
                <w:szCs w:val="21"/>
              </w:rPr>
              <w:t>的</w:t>
            </w:r>
            <w:r>
              <w:rPr>
                <w:rFonts w:hint="eastAsia" w:ascii="宋体" w:hAnsi="宋体" w:cs="宋体"/>
                <w:spacing w:val="-10"/>
                <w:kern w:val="0"/>
                <w:sz w:val="20"/>
                <w:szCs w:val="21"/>
              </w:rPr>
              <w:t>其他</w:t>
            </w:r>
            <w:r>
              <w:rPr>
                <w:rFonts w:ascii="宋体" w:hAnsi="宋体" w:cs="宋体"/>
                <w:kern w:val="0"/>
                <w:sz w:val="20"/>
                <w:szCs w:val="21"/>
              </w:rPr>
              <w:t>称号</w:t>
            </w:r>
            <w:r>
              <w:rPr>
                <w:rFonts w:hint="eastAsia" w:ascii="宋体" w:hAnsi="宋体" w:cs="宋体"/>
                <w:kern w:val="0"/>
                <w:sz w:val="20"/>
                <w:szCs w:val="21"/>
              </w:rPr>
              <w:t>（企业补充）：</w:t>
            </w:r>
            <w:r>
              <w:rPr>
                <w:rFonts w:hint="eastAsia" w:ascii="宋体" w:hAnsi="宋体" w:cs="宋体"/>
                <w:kern w:val="0"/>
                <w:sz w:val="20"/>
                <w:szCs w:val="21"/>
                <w:vertAlign w:val="subscript"/>
              </w:rPr>
              <w:t xml:space="preserve">————————  ————————— </w:t>
            </w:r>
            <w:r>
              <w:rPr>
                <w:rFonts w:hint="eastAsia" w:ascii="宋体" w:hAnsi="宋体" w:cs="宋体"/>
                <w:kern w:val="0"/>
                <w:sz w:val="2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拥有1项以上的有效专利或软件著作权，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kern w:val="0"/>
                <w:sz w:val="20"/>
                <w:szCs w:val="21"/>
              </w:rPr>
              <w:t>其中发明专利</w:t>
            </w:r>
            <w:r>
              <w:rPr>
                <w:rFonts w:hint="eastAsia" w:ascii="宋体" w:hAnsi="宋体" w:cs="宋体"/>
                <w:kern w:val="0"/>
                <w:sz w:val="20"/>
                <w:szCs w:val="21"/>
                <w:vertAlign w:val="subscript"/>
              </w:rPr>
              <w:t>————</w:t>
            </w:r>
            <w:r>
              <w:rPr>
                <w:rFonts w:hint="eastAsia" w:ascii="宋体" w:hAnsi="宋体" w:cs="宋体"/>
                <w:kern w:val="0"/>
                <w:sz w:val="20"/>
                <w:szCs w:val="21"/>
              </w:rPr>
              <w:t>项、实用新型专利</w:t>
            </w:r>
            <w:r>
              <w:rPr>
                <w:rFonts w:hint="eastAsia" w:ascii="宋体" w:hAnsi="宋体" w:cs="宋体"/>
                <w:kern w:val="0"/>
                <w:sz w:val="20"/>
                <w:szCs w:val="21"/>
                <w:vertAlign w:val="subscript"/>
              </w:rPr>
              <w:t>————</w:t>
            </w:r>
            <w:r>
              <w:rPr>
                <w:rFonts w:hint="eastAsia" w:ascii="宋体" w:hAnsi="宋体" w:cs="宋体"/>
                <w:kern w:val="0"/>
                <w:sz w:val="20"/>
                <w:szCs w:val="21"/>
              </w:rPr>
              <w:t>项、外观设计专利</w:t>
            </w:r>
            <w:r>
              <w:rPr>
                <w:rFonts w:hint="eastAsia" w:ascii="宋体" w:hAnsi="宋体" w:cs="宋体"/>
                <w:kern w:val="0"/>
                <w:sz w:val="20"/>
                <w:szCs w:val="21"/>
                <w:vertAlign w:val="subscript"/>
              </w:rPr>
              <w:t>————</w:t>
            </w:r>
            <w:r>
              <w:rPr>
                <w:rFonts w:hint="eastAsia" w:ascii="宋体" w:hAnsi="宋体" w:cs="宋体"/>
                <w:kern w:val="0"/>
                <w:sz w:val="20"/>
                <w:szCs w:val="21"/>
              </w:rPr>
              <w:t>项、转件著作权</w:t>
            </w:r>
            <w:r>
              <w:rPr>
                <w:rFonts w:hint="eastAsia" w:ascii="宋体" w:hAnsi="宋体" w:cs="宋体"/>
                <w:kern w:val="0"/>
                <w:sz w:val="20"/>
                <w:szCs w:val="21"/>
                <w:vertAlign w:val="subscript"/>
              </w:rPr>
              <w:t>————</w:t>
            </w:r>
            <w:r>
              <w:rPr>
                <w:rFonts w:hint="eastAsia" w:ascii="宋体" w:hAnsi="宋体" w:cs="宋体"/>
                <w:kern w:val="0"/>
                <w:sz w:val="20"/>
                <w:szCs w:val="21"/>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pacing w:val="-10"/>
                <w:kern w:val="0"/>
                <w:sz w:val="20"/>
                <w:szCs w:val="21"/>
              </w:rPr>
            </w:pPr>
            <w:r>
              <w:rPr>
                <w:rFonts w:hint="eastAsia" w:ascii="宋体" w:hAnsi="宋体" w:cs="宋体"/>
                <w:spacing w:val="-10"/>
                <w:kern w:val="0"/>
                <w:sz w:val="20"/>
                <w:szCs w:val="21"/>
              </w:rPr>
              <w:t>□</w:t>
            </w:r>
            <w:r>
              <w:rPr>
                <w:rFonts w:hint="eastAsia" w:ascii="宋体" w:hAnsi="宋体" w:cs="宋体"/>
                <w:spacing w:val="-10"/>
                <w:kern w:val="0"/>
                <w:sz w:val="20"/>
                <w:szCs w:val="21"/>
                <w:highlight w:val="none"/>
              </w:rPr>
              <w:t>企业主导产品在国内外细分行业中享有较高知名度和影响力，细分市场占有率位于全省前10位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noWrap w:val="0"/>
            <w:vAlign w:val="center"/>
          </w:tcPr>
          <w:p>
            <w:pPr>
              <w:spacing w:before="154" w:line="185" w:lineRule="auto"/>
              <w:jc w:val="center"/>
              <w:rPr>
                <w:rFonts w:hint="eastAsia" w:ascii="Calibri" w:hAnsi="Calibri"/>
                <w:spacing w:val="-2"/>
                <w:kern w:val="0"/>
                <w:sz w:val="20"/>
                <w:szCs w:val="20"/>
              </w:rPr>
            </w:pPr>
            <w:r>
              <w:rPr>
                <w:rFonts w:hint="eastAsia" w:ascii="宋体" w:hAnsi="宋体" w:cs="宋体"/>
                <w:spacing w:val="-2"/>
                <w:kern w:val="0"/>
                <w:sz w:val="20"/>
                <w:szCs w:val="20"/>
              </w:rPr>
              <w:t>培育库入选标准</w:t>
            </w: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p>
            <w:pPr>
              <w:rPr>
                <w:rFonts w:ascii="宋体" w:hAnsi="宋体" w:cs="宋体"/>
                <w:kern w:val="0"/>
                <w:sz w:val="20"/>
              </w:rPr>
            </w:pPr>
          </w:p>
        </w:tc>
        <w:tc>
          <w:tcPr>
            <w:tcW w:w="8280" w:type="dxa"/>
            <w:gridSpan w:val="7"/>
            <w:tcBorders>
              <w:bottom w:val="single" w:color="000000" w:sz="2" w:space="0"/>
            </w:tcBorders>
            <w:noWrap w:val="0"/>
            <w:vAlign w:val="center"/>
          </w:tcPr>
          <w:p>
            <w:pPr>
              <w:spacing w:line="240" w:lineRule="exact"/>
              <w:rPr>
                <w:rFonts w:hint="eastAsia" w:ascii="Calibri" w:hAnsi="Calibri"/>
                <w:spacing w:val="-10"/>
                <w:kern w:val="0"/>
                <w:sz w:val="20"/>
                <w:szCs w:val="21"/>
              </w:rPr>
            </w:pPr>
            <w:r>
              <w:rPr>
                <w:rFonts w:hint="eastAsia" w:ascii="宋体" w:hAnsi="宋体" w:cs="宋体"/>
                <w:spacing w:val="-10"/>
                <w:kern w:val="0"/>
                <w:sz w:val="20"/>
                <w:szCs w:val="21"/>
              </w:rPr>
              <w:t>□新三板创新层挂牌企业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spacing w:line="240" w:lineRule="exact"/>
              <w:rPr>
                <w:rFonts w:hint="eastAsia" w:ascii="宋体" w:hAnsi="宋体" w:cs="宋体"/>
                <w:spacing w:val="-10"/>
                <w:kern w:val="0"/>
                <w:sz w:val="20"/>
                <w:szCs w:val="21"/>
              </w:rPr>
            </w:pPr>
            <w:r>
              <w:rPr>
                <w:rFonts w:hint="eastAsia" w:ascii="宋体" w:hAnsi="宋体" w:cs="宋体"/>
                <w:spacing w:val="-10"/>
                <w:kern w:val="0"/>
                <w:sz w:val="20"/>
                <w:szCs w:val="21"/>
              </w:rPr>
              <w:t>□已申报证监局辅导的企业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noWrap w:val="0"/>
            <w:vAlign w:val="top"/>
          </w:tcPr>
          <w:p>
            <w:pPr>
              <w:rPr>
                <w:rFonts w:ascii="宋体" w:hAnsi="宋体" w:cs="宋体"/>
                <w:kern w:val="0"/>
                <w:sz w:val="20"/>
              </w:rPr>
            </w:pPr>
          </w:p>
        </w:tc>
        <w:tc>
          <w:tcPr>
            <w:tcW w:w="8280" w:type="dxa"/>
            <w:gridSpan w:val="7"/>
            <w:tcBorders>
              <w:bottom w:val="single" w:color="000000" w:sz="2" w:space="0"/>
            </w:tcBorders>
            <w:noWrap w:val="0"/>
            <w:vAlign w:val="center"/>
          </w:tcPr>
          <w:p>
            <w:pPr>
              <w:rPr>
                <w:rFonts w:hint="eastAsia" w:ascii="宋体" w:hAnsi="宋体" w:cs="宋体"/>
                <w:spacing w:val="-10"/>
                <w:kern w:val="0"/>
                <w:sz w:val="20"/>
                <w:szCs w:val="21"/>
              </w:rPr>
            </w:pPr>
            <w:r>
              <w:rPr>
                <w:rFonts w:hint="eastAsia" w:ascii="宋体" w:hAnsi="宋体" w:cs="宋体"/>
                <w:spacing w:val="-10"/>
                <w:kern w:val="0"/>
                <w:sz w:val="20"/>
                <w:szCs w:val="21"/>
              </w:rPr>
              <w:t>□已制订详细的上市计划，并成立专门的工作团队，并与证券公司、会计师事务所、律师事务所等中介机构签订合作协议</w:t>
            </w:r>
            <w:r>
              <w:rPr>
                <w:rFonts w:ascii="宋体" w:hAnsi="宋体" w:cs="宋体"/>
                <w:spacing w:val="-10"/>
                <w:kern w:val="0"/>
                <w:sz w:val="20"/>
                <w:szCs w:val="21"/>
                <w:lang w:val="en"/>
              </w:rPr>
              <w:t>，</w:t>
            </w:r>
            <w:r>
              <w:rPr>
                <w:rFonts w:ascii="宋体" w:hAnsi="宋体" w:cs="宋体"/>
                <w:spacing w:val="-10"/>
                <w:kern w:val="0"/>
                <w:sz w:val="20"/>
                <w:szCs w:val="21"/>
              </w:rPr>
              <w:t>确定财务报告期并已进入现场尽职调查阶段的企业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9769" w:type="dxa"/>
            <w:gridSpan w:val="9"/>
            <w:tcBorders>
              <w:bottom w:val="single" w:color="000000" w:sz="2" w:space="0"/>
            </w:tcBorders>
            <w:noWrap w:val="0"/>
            <w:vAlign w:val="center"/>
          </w:tcPr>
          <w:p>
            <w:pPr>
              <w:spacing w:line="240" w:lineRule="exact"/>
              <w:ind w:left="239" w:right="141" w:rightChars="67" w:hanging="238" w:hangingChars="100"/>
              <w:jc w:val="center"/>
              <w:rPr>
                <w:rFonts w:hint="eastAsia" w:ascii="宋体" w:hAnsi="宋体" w:cs="宋体"/>
                <w:spacing w:val="-10"/>
                <w:kern w:val="0"/>
                <w:sz w:val="20"/>
                <w:szCs w:val="21"/>
              </w:rPr>
            </w:pPr>
            <w:r>
              <w:rPr>
                <w:rFonts w:hint="eastAsia" w:ascii="宋体" w:hAnsi="宋体" w:cs="宋体"/>
                <w:b/>
                <w:bCs/>
                <w:spacing w:val="-1"/>
                <w:kern w:val="0"/>
                <w:sz w:val="24"/>
              </w:rPr>
              <w:t>主要股东基本情况（按持股比例大小列出前五名）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hint="eastAsia" w:ascii="宋体" w:hAnsi="宋体" w:cs="宋体"/>
                <w:kern w:val="0"/>
                <w:sz w:val="20"/>
              </w:rPr>
            </w:pPr>
            <w:r>
              <w:rPr>
                <w:rFonts w:hint="eastAsia" w:ascii="宋体" w:hAnsi="宋体" w:cs="宋体"/>
                <w:kern w:val="0"/>
                <w:sz w:val="20"/>
              </w:rPr>
              <w:t>序号</w:t>
            </w:r>
          </w:p>
        </w:tc>
        <w:tc>
          <w:tcPr>
            <w:tcW w:w="4620" w:type="dxa"/>
            <w:gridSpan w:val="5"/>
            <w:tcBorders>
              <w:bottom w:val="single" w:color="000000" w:sz="2" w:space="0"/>
              <w:right w:val="single" w:color="auto" w:sz="4" w:space="0"/>
            </w:tcBorders>
            <w:noWrap w:val="0"/>
            <w:vAlign w:val="center"/>
          </w:tcPr>
          <w:p>
            <w:pPr>
              <w:spacing w:line="240" w:lineRule="exact"/>
              <w:ind w:left="196" w:right="141" w:rightChars="67" w:hanging="196" w:hangingChars="100"/>
              <w:jc w:val="center"/>
              <w:rPr>
                <w:rFonts w:hint="eastAsia" w:ascii="宋体" w:hAnsi="宋体" w:cs="宋体"/>
                <w:spacing w:val="-10"/>
                <w:kern w:val="0"/>
                <w:sz w:val="20"/>
                <w:szCs w:val="21"/>
              </w:rPr>
            </w:pPr>
            <w:r>
              <w:rPr>
                <w:rFonts w:hint="eastAsia" w:ascii="宋体" w:hAnsi="宋体" w:cs="宋体"/>
                <w:spacing w:val="-2"/>
                <w:kern w:val="0"/>
                <w:sz w:val="20"/>
                <w:szCs w:val="21"/>
              </w:rPr>
              <w:t>股东单位名称（自然人姓名）</w:t>
            </w:r>
          </w:p>
        </w:tc>
        <w:tc>
          <w:tcPr>
            <w:tcW w:w="4478" w:type="dxa"/>
            <w:gridSpan w:val="3"/>
            <w:tcBorders>
              <w:left w:val="single" w:color="auto" w:sz="4" w:space="0"/>
              <w:bottom w:val="single" w:color="000000" w:sz="2" w:space="0"/>
            </w:tcBorders>
            <w:noWrap w:val="0"/>
            <w:vAlign w:val="center"/>
          </w:tcPr>
          <w:p>
            <w:pPr>
              <w:spacing w:line="240" w:lineRule="exact"/>
              <w:ind w:left="196" w:right="141" w:rightChars="67" w:hanging="196" w:hangingChars="100"/>
              <w:jc w:val="center"/>
              <w:rPr>
                <w:rFonts w:hint="eastAsia" w:ascii="宋体" w:hAnsi="宋体" w:cs="宋体"/>
                <w:spacing w:val="-10"/>
                <w:kern w:val="0"/>
                <w:sz w:val="20"/>
                <w:szCs w:val="21"/>
              </w:rPr>
            </w:pPr>
            <w:r>
              <w:rPr>
                <w:rFonts w:hint="eastAsia" w:ascii="宋体" w:hAnsi="宋体" w:cs="宋体"/>
                <w:spacing w:val="-2"/>
                <w:kern w:val="0"/>
                <w:sz w:val="20"/>
                <w:szCs w:val="21"/>
              </w:rPr>
              <w:t>占注册资本比例（%）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hint="eastAsia" w:ascii="宋体" w:hAnsi="宋体" w:cs="宋体"/>
                <w:kern w:val="0"/>
                <w:sz w:val="20"/>
              </w:rPr>
            </w:pPr>
            <w:r>
              <w:rPr>
                <w:rFonts w:hint="eastAsia" w:ascii="宋体" w:hAnsi="宋体" w:cs="宋体"/>
                <w:kern w:val="0"/>
                <w:sz w:val="20"/>
              </w:rPr>
              <w:t>1</w:t>
            </w:r>
          </w:p>
        </w:tc>
        <w:tc>
          <w:tcPr>
            <w:tcW w:w="4620" w:type="dxa"/>
            <w:gridSpan w:val="5"/>
            <w:tcBorders>
              <w:bottom w:val="single" w:color="000000" w:sz="2" w:space="0"/>
              <w:right w:val="single" w:color="auto" w:sz="4" w:space="0"/>
            </w:tcBorders>
            <w:noWrap w:val="0"/>
            <w:vAlign w:val="center"/>
          </w:tcPr>
          <w:p>
            <w:pPr>
              <w:spacing w:line="240" w:lineRule="exact"/>
              <w:ind w:left="180" w:right="141" w:rightChars="67" w:hanging="180" w:hangingChars="100"/>
              <w:jc w:val="center"/>
              <w:rPr>
                <w:rFonts w:hint="eastAsia" w:ascii="宋体" w:hAnsi="宋体" w:cs="宋体"/>
                <w:spacing w:val="-10"/>
                <w:kern w:val="0"/>
                <w:sz w:val="20"/>
                <w:szCs w:val="21"/>
              </w:rPr>
            </w:pPr>
          </w:p>
        </w:tc>
        <w:tc>
          <w:tcPr>
            <w:tcW w:w="4478" w:type="dxa"/>
            <w:gridSpan w:val="3"/>
            <w:tcBorders>
              <w:left w:val="single" w:color="auto" w:sz="4" w:space="0"/>
              <w:bottom w:val="single" w:color="000000" w:sz="2" w:space="0"/>
            </w:tcBorders>
            <w:noWrap w:val="0"/>
            <w:vAlign w:val="center"/>
          </w:tcPr>
          <w:p>
            <w:pPr>
              <w:spacing w:line="240" w:lineRule="exact"/>
              <w:ind w:left="180" w:right="141" w:rightChars="67" w:hanging="180" w:hangingChars="100"/>
              <w:jc w:val="center"/>
              <w:rPr>
                <w:rFonts w:hint="eastAsia"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ascii="宋体" w:hAnsi="宋体" w:cs="宋体"/>
                <w:kern w:val="0"/>
                <w:sz w:val="20"/>
              </w:rPr>
            </w:pPr>
            <w:r>
              <w:rPr>
                <w:rFonts w:hint="eastAsia" w:ascii="宋体" w:hAnsi="宋体" w:cs="宋体"/>
                <w:kern w:val="0"/>
                <w:sz w:val="20"/>
              </w:rPr>
              <w:t>2</w:t>
            </w:r>
          </w:p>
        </w:tc>
        <w:tc>
          <w:tcPr>
            <w:tcW w:w="4620" w:type="dxa"/>
            <w:gridSpan w:val="5"/>
            <w:tcBorders>
              <w:bottom w:val="single" w:color="000000" w:sz="2" w:space="0"/>
              <w:right w:val="single" w:color="auto" w:sz="4"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c>
          <w:tcPr>
            <w:tcW w:w="4478" w:type="dxa"/>
            <w:gridSpan w:val="3"/>
            <w:tcBorders>
              <w:left w:val="single" w:color="auto" w:sz="4" w:space="0"/>
              <w:bottom w:val="single" w:color="000000" w:sz="2"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hint="eastAsia" w:ascii="宋体" w:hAnsi="宋体" w:cs="宋体"/>
                <w:kern w:val="0"/>
                <w:sz w:val="20"/>
              </w:rPr>
            </w:pPr>
            <w:r>
              <w:rPr>
                <w:rFonts w:hint="eastAsia" w:ascii="宋体" w:hAnsi="宋体" w:cs="宋体"/>
                <w:kern w:val="0"/>
                <w:sz w:val="20"/>
              </w:rPr>
              <w:t>3</w:t>
            </w:r>
          </w:p>
        </w:tc>
        <w:tc>
          <w:tcPr>
            <w:tcW w:w="4620" w:type="dxa"/>
            <w:gridSpan w:val="5"/>
            <w:tcBorders>
              <w:bottom w:val="single" w:color="000000" w:sz="2" w:space="0"/>
              <w:right w:val="single" w:color="auto" w:sz="4"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c>
          <w:tcPr>
            <w:tcW w:w="4478" w:type="dxa"/>
            <w:gridSpan w:val="3"/>
            <w:tcBorders>
              <w:left w:val="single" w:color="auto" w:sz="4" w:space="0"/>
              <w:bottom w:val="single" w:color="000000" w:sz="2"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hint="eastAsia" w:ascii="宋体" w:hAnsi="宋体" w:cs="宋体"/>
                <w:kern w:val="0"/>
                <w:sz w:val="20"/>
              </w:rPr>
            </w:pPr>
            <w:r>
              <w:rPr>
                <w:rFonts w:hint="eastAsia" w:ascii="宋体" w:hAnsi="宋体" w:cs="宋体"/>
                <w:kern w:val="0"/>
                <w:sz w:val="20"/>
              </w:rPr>
              <w:t>4</w:t>
            </w:r>
          </w:p>
        </w:tc>
        <w:tc>
          <w:tcPr>
            <w:tcW w:w="4620" w:type="dxa"/>
            <w:gridSpan w:val="5"/>
            <w:tcBorders>
              <w:bottom w:val="single" w:color="000000" w:sz="2" w:space="0"/>
              <w:right w:val="single" w:color="auto" w:sz="4"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c>
          <w:tcPr>
            <w:tcW w:w="4478" w:type="dxa"/>
            <w:gridSpan w:val="3"/>
            <w:tcBorders>
              <w:left w:val="single" w:color="auto" w:sz="4" w:space="0"/>
              <w:bottom w:val="single" w:color="000000" w:sz="2"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noWrap w:val="0"/>
            <w:vAlign w:val="center"/>
          </w:tcPr>
          <w:p>
            <w:pPr>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5</w:t>
            </w:r>
            <w:bookmarkStart w:id="0" w:name="_GoBack"/>
            <w:bookmarkEnd w:id="0"/>
          </w:p>
        </w:tc>
        <w:tc>
          <w:tcPr>
            <w:tcW w:w="4620" w:type="dxa"/>
            <w:gridSpan w:val="5"/>
            <w:tcBorders>
              <w:bottom w:val="single" w:color="000000" w:sz="2" w:space="0"/>
              <w:right w:val="single" w:color="auto" w:sz="4"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c>
          <w:tcPr>
            <w:tcW w:w="4478" w:type="dxa"/>
            <w:gridSpan w:val="3"/>
            <w:tcBorders>
              <w:left w:val="single" w:color="auto" w:sz="4" w:space="0"/>
              <w:bottom w:val="single" w:color="000000" w:sz="2" w:space="0"/>
            </w:tcBorders>
            <w:noWrap w:val="0"/>
            <w:vAlign w:val="center"/>
          </w:tcPr>
          <w:p>
            <w:pPr>
              <w:spacing w:line="240" w:lineRule="exact"/>
              <w:ind w:left="180" w:right="141" w:rightChars="67" w:hanging="180" w:hangingChars="100"/>
              <w:rPr>
                <w:rFonts w:hint="eastAsia"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9769" w:type="dxa"/>
            <w:gridSpan w:val="9"/>
            <w:tcBorders>
              <w:bottom w:val="single" w:color="000000" w:sz="2" w:space="0"/>
            </w:tcBorders>
            <w:noWrap w:val="0"/>
            <w:vAlign w:val="center"/>
          </w:tcPr>
          <w:p>
            <w:pPr>
              <w:spacing w:line="240" w:lineRule="exact"/>
              <w:ind w:left="239" w:right="141" w:rightChars="67" w:hanging="238" w:hangingChars="100"/>
              <w:jc w:val="center"/>
              <w:rPr>
                <w:rFonts w:hint="eastAsia" w:ascii="宋体" w:hAnsi="宋体" w:cs="宋体"/>
                <w:spacing w:val="-10"/>
                <w:kern w:val="0"/>
                <w:sz w:val="20"/>
                <w:szCs w:val="21"/>
              </w:rPr>
            </w:pPr>
            <w:r>
              <w:rPr>
                <w:rFonts w:hint="eastAsia" w:ascii="宋体" w:hAnsi="宋体" w:cs="宋体"/>
                <w:b/>
                <w:bCs/>
                <w:spacing w:val="-1"/>
                <w:kern w:val="0"/>
                <w:sz w:val="24"/>
              </w:rPr>
              <w:t>企业基本情况介绍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1" w:hRule="atLeast"/>
          <w:jc w:val="center"/>
        </w:trPr>
        <w:tc>
          <w:tcPr>
            <w:tcW w:w="9769" w:type="dxa"/>
            <w:gridSpan w:val="9"/>
            <w:tcBorders>
              <w:bottom w:val="single" w:color="000000" w:sz="2" w:space="0"/>
            </w:tcBorders>
            <w:noWrap w:val="0"/>
            <w:vAlign w:val="top"/>
          </w:tcPr>
          <w:p>
            <w:pPr>
              <w:spacing w:line="240" w:lineRule="exact"/>
              <w:ind w:left="198" w:right="141" w:rightChars="67" w:hanging="198" w:hangingChars="100"/>
              <w:rPr>
                <w:rFonts w:hint="eastAsia" w:ascii="宋体" w:hAnsi="宋体" w:cs="宋体"/>
                <w:spacing w:val="-10"/>
                <w:kern w:val="0"/>
                <w:sz w:val="20"/>
                <w:szCs w:val="21"/>
              </w:rPr>
            </w:pPr>
            <w:r>
              <w:rPr>
                <w:rFonts w:hint="eastAsia" w:ascii="宋体" w:hAnsi="宋体" w:cs="宋体"/>
                <w:spacing w:val="-1"/>
                <w:kern w:val="0"/>
                <w:sz w:val="20"/>
                <w:szCs w:val="21"/>
              </w:rPr>
              <w:t>（简述本单位主要业务、产品及服务、营收规模及核心竞争力）</w:t>
            </w:r>
          </w:p>
        </w:tc>
      </w:tr>
    </w:tbl>
    <w:p>
      <w:pPr>
        <w:pStyle w:val="4"/>
        <w:rPr>
          <w:rFonts w:hint="eastAsia"/>
        </w:rPr>
        <w:sectPr>
          <w:pgSz w:w="11906" w:h="16838"/>
          <w:pgMar w:top="2098" w:right="1474" w:bottom="1984" w:left="1587" w:header="851" w:footer="992" w:gutter="0"/>
          <w:cols w:space="720" w:num="1"/>
          <w:docGrid w:type="lines" w:linePitch="312" w:charSpace="0"/>
        </w:sectPr>
      </w:pPr>
    </w:p>
    <w:p>
      <w:pPr>
        <w:spacing w:before="100" w:line="560" w:lineRule="exact"/>
        <w:jc w:val="center"/>
        <w:rPr>
          <w:rFonts w:hint="eastAsia" w:ascii="宋体" w:hAnsi="宋体" w:cs="宋体"/>
          <w:b/>
          <w:bCs/>
          <w:spacing w:val="-2"/>
          <w:sz w:val="44"/>
          <w:szCs w:val="44"/>
        </w:rPr>
      </w:pPr>
      <w:r>
        <w:rPr>
          <w:rFonts w:hint="eastAsia" w:ascii="宋体" w:hAnsi="宋体" w:cs="宋体"/>
          <w:b/>
          <w:bCs/>
          <w:spacing w:val="-2"/>
          <w:sz w:val="44"/>
          <w:szCs w:val="44"/>
        </w:rPr>
        <w:t>龙华区储备库、培育库及上市库企业</w:t>
      </w:r>
    </w:p>
    <w:p>
      <w:pPr>
        <w:spacing w:before="100" w:line="560" w:lineRule="exact"/>
        <w:jc w:val="center"/>
        <w:rPr>
          <w:rFonts w:hint="eastAsia" w:ascii="仿宋_GB2312" w:hAnsi="仿宋_GB2312" w:eastAsia="宋体" w:cs="仿宋_GB2312"/>
          <w:sz w:val="44"/>
          <w:szCs w:val="44"/>
          <w:lang w:eastAsia="zh-CN"/>
        </w:rPr>
      </w:pPr>
      <w:r>
        <w:rPr>
          <w:rFonts w:hint="eastAsia" w:ascii="宋体" w:hAnsi="宋体" w:cs="宋体"/>
          <w:b/>
          <w:bCs/>
          <w:spacing w:val="-2"/>
          <w:sz w:val="44"/>
          <w:szCs w:val="44"/>
          <w:lang w:eastAsia="zh-CN"/>
        </w:rPr>
        <w:t>变更备案情况表</w:t>
      </w:r>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7"/>
        <w:tblW w:w="9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2"/>
        <w:gridCol w:w="2407"/>
        <w:gridCol w:w="2312"/>
        <w:gridCol w:w="2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2302" w:type="dxa"/>
            <w:tcBorders>
              <w:bottom w:val="single" w:color="000000" w:sz="2" w:space="0"/>
              <w:right w:val="single" w:color="auto" w:sz="4" w:space="0"/>
            </w:tcBorders>
            <w:noWrap w:val="0"/>
            <w:vAlign w:val="center"/>
          </w:tcPr>
          <w:p>
            <w:pPr>
              <w:spacing w:before="120" w:after="120" w:line="185" w:lineRule="auto"/>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4"/>
                <w:sz w:val="20"/>
                <w:szCs w:val="20"/>
              </w:rPr>
              <w:t>企业名称</w:t>
            </w:r>
          </w:p>
        </w:tc>
        <w:tc>
          <w:tcPr>
            <w:tcW w:w="7457" w:type="dxa"/>
            <w:gridSpan w:val="3"/>
            <w:tcBorders>
              <w:left w:val="single" w:color="auto" w:sz="4" w:space="0"/>
              <w:bottom w:val="single" w:color="000000" w:sz="2" w:space="0"/>
            </w:tcBorders>
            <w:noWrap w:val="0"/>
            <w:vAlign w:val="center"/>
          </w:tcPr>
          <w:p>
            <w:pPr>
              <w:spacing w:before="120" w:after="120" w:line="200" w:lineRule="exact"/>
              <w:rPr>
                <w:rFonts w:hint="eastAsia" w:asciiTheme="minorEastAsia" w:hAnsiTheme="minorEastAsia" w:eastAsiaTheme="minorEastAsia" w:cstheme="minorEastAsia"/>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0" w:hRule="atLeast"/>
          <w:jc w:val="center"/>
        </w:trPr>
        <w:tc>
          <w:tcPr>
            <w:tcW w:w="2302" w:type="dxa"/>
            <w:tcBorders>
              <w:bottom w:val="single" w:color="000000" w:sz="2" w:space="0"/>
              <w:right w:val="single" w:color="auto" w:sz="4" w:space="0"/>
            </w:tcBorders>
            <w:noWrap w:val="0"/>
            <w:vAlign w:val="center"/>
          </w:tcPr>
          <w:p>
            <w:pPr>
              <w:spacing w:before="120" w:after="120" w:line="240" w:lineRule="atLeast"/>
              <w:ind w:right="136"/>
              <w:jc w:val="center"/>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3"/>
                <w:sz w:val="20"/>
                <w:szCs w:val="20"/>
              </w:rPr>
              <w:t>组织机构代码</w:t>
            </w:r>
          </w:p>
          <w:p>
            <w:pPr>
              <w:spacing w:before="120" w:after="120" w:line="240" w:lineRule="atLeast"/>
              <w:ind w:right="136"/>
              <w:jc w:val="center"/>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5"/>
                <w:sz w:val="20"/>
                <w:szCs w:val="20"/>
              </w:rPr>
              <w:t>（统一社会信用代码）</w:t>
            </w:r>
          </w:p>
        </w:tc>
        <w:tc>
          <w:tcPr>
            <w:tcW w:w="7457" w:type="dxa"/>
            <w:gridSpan w:val="3"/>
            <w:tcBorders>
              <w:left w:val="single" w:color="auto" w:sz="4" w:space="0"/>
              <w:bottom w:val="single" w:color="000000" w:sz="2" w:space="0"/>
            </w:tcBorders>
            <w:noWrap w:val="0"/>
            <w:vAlign w:val="center"/>
          </w:tcPr>
          <w:p>
            <w:pPr>
              <w:spacing w:before="120" w:after="120" w:line="200" w:lineRule="exact"/>
              <w:rPr>
                <w:rFonts w:hint="eastAsia"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3"/>
                <w:sz w:val="20"/>
                <w:szCs w:val="20"/>
              </w:rPr>
              <w:t>注册时间</w:t>
            </w:r>
          </w:p>
        </w:tc>
        <w:tc>
          <w:tcPr>
            <w:tcW w:w="2407" w:type="dxa"/>
            <w:tcBorders>
              <w:left w:val="single" w:color="auto" w:sz="4" w:space="0"/>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年</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月</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日</w:t>
            </w:r>
          </w:p>
        </w:tc>
        <w:tc>
          <w:tcPr>
            <w:tcW w:w="2312" w:type="dxa"/>
            <w:tcBorders>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注册资金</w:t>
            </w:r>
          </w:p>
        </w:tc>
        <w:tc>
          <w:tcPr>
            <w:tcW w:w="2738"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3"/>
                <w:sz w:val="20"/>
                <w:szCs w:val="20"/>
              </w:rPr>
              <w:t>注册地址</w:t>
            </w:r>
          </w:p>
        </w:tc>
        <w:tc>
          <w:tcPr>
            <w:tcW w:w="7457" w:type="dxa"/>
            <w:gridSpan w:val="3"/>
            <w:tcBorders>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主营业务</w:t>
            </w:r>
          </w:p>
        </w:tc>
        <w:tc>
          <w:tcPr>
            <w:tcW w:w="7457" w:type="dxa"/>
            <w:gridSpan w:val="3"/>
            <w:tcBorders>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法人代表</w:t>
            </w:r>
          </w:p>
        </w:tc>
        <w:tc>
          <w:tcPr>
            <w:tcW w:w="2407" w:type="dxa"/>
            <w:tcBorders>
              <w:left w:val="single" w:color="auto" w:sz="4" w:space="0"/>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0"/>
                <w:szCs w:val="20"/>
                <w:lang w:val="en"/>
              </w:rPr>
            </w:pPr>
          </w:p>
        </w:tc>
        <w:tc>
          <w:tcPr>
            <w:tcW w:w="2312" w:type="dxa"/>
            <w:tcBorders>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电  话：</w:t>
            </w:r>
          </w:p>
        </w:tc>
        <w:tc>
          <w:tcPr>
            <w:tcW w:w="2738"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单位联系人</w:t>
            </w:r>
          </w:p>
        </w:tc>
        <w:tc>
          <w:tcPr>
            <w:tcW w:w="2407" w:type="dxa"/>
            <w:tcBorders>
              <w:left w:val="single" w:color="auto" w:sz="4" w:space="0"/>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0"/>
                <w:szCs w:val="20"/>
                <w:lang w:val="en"/>
              </w:rPr>
            </w:pPr>
          </w:p>
        </w:tc>
        <w:tc>
          <w:tcPr>
            <w:tcW w:w="2312" w:type="dxa"/>
            <w:tcBorders>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职  务：</w:t>
            </w:r>
          </w:p>
        </w:tc>
        <w:tc>
          <w:tcPr>
            <w:tcW w:w="2738"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注册登记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5"/>
                <w:sz w:val="20"/>
                <w:szCs w:val="20"/>
              </w:rPr>
              <w:t>类型</w:t>
            </w:r>
          </w:p>
        </w:tc>
        <w:tc>
          <w:tcPr>
            <w:tcW w:w="240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5"/>
              <w:jc w:val="both"/>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□国有企业</w:t>
            </w:r>
          </w:p>
        </w:tc>
        <w:tc>
          <w:tcPr>
            <w:tcW w:w="2312"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
              <w:jc w:val="both"/>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□民营企业</w:t>
            </w:r>
          </w:p>
        </w:tc>
        <w:tc>
          <w:tcPr>
            <w:tcW w:w="273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□外商投资企业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vMerge w:val="continue"/>
            <w:tcBorders>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pacing w:val="-5"/>
                <w:sz w:val="20"/>
                <w:szCs w:val="20"/>
              </w:rPr>
            </w:pPr>
          </w:p>
        </w:tc>
        <w:tc>
          <w:tcPr>
            <w:tcW w:w="2407" w:type="dxa"/>
            <w:tcBorders>
              <w:top w:val="single" w:color="auto" w:sz="4" w:space="0"/>
              <w:left w:val="single" w:color="auto" w:sz="4" w:space="0"/>
              <w:bottom w:val="single" w:color="000000" w:sz="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5"/>
              <w:jc w:val="both"/>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□港资企业</w:t>
            </w:r>
          </w:p>
        </w:tc>
        <w:tc>
          <w:tcPr>
            <w:tcW w:w="2312" w:type="dxa"/>
            <w:tcBorders>
              <w:top w:val="single" w:color="auto" w:sz="4" w:space="0"/>
              <w:left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
              <w:jc w:val="both"/>
              <w:textAlignment w:val="auto"/>
              <w:rPr>
                <w:rFonts w:hint="eastAsia"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□台资企业</w:t>
            </w:r>
          </w:p>
        </w:tc>
        <w:tc>
          <w:tcPr>
            <w:tcW w:w="2738" w:type="dxa"/>
            <w:tcBorders>
              <w:top w:val="single" w:color="auto" w:sz="4" w:space="0"/>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
              <w:jc w:val="both"/>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675"/>
              <w:jc w:val="both"/>
              <w:textAlignment w:val="auto"/>
              <w:rPr>
                <w:rFonts w:hint="eastAsia"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4"/>
                <w:sz w:val="20"/>
                <w:szCs w:val="20"/>
              </w:rPr>
              <w:t>行业类别</w:t>
            </w:r>
          </w:p>
        </w:tc>
        <w:tc>
          <w:tcPr>
            <w:tcW w:w="2407"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4"/>
                <w:sz w:val="20"/>
                <w:szCs w:val="20"/>
              </w:rPr>
            </w:pPr>
          </w:p>
        </w:tc>
        <w:tc>
          <w:tcPr>
            <w:tcW w:w="2312"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pacing w:val="-4"/>
                <w:sz w:val="20"/>
                <w:szCs w:val="20"/>
              </w:rPr>
              <w:t>行业代码（四位代码）</w:t>
            </w:r>
          </w:p>
        </w:tc>
        <w:tc>
          <w:tcPr>
            <w:tcW w:w="2738" w:type="dxa"/>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675"/>
              <w:jc w:val="both"/>
              <w:textAlignment w:val="auto"/>
              <w:rPr>
                <w:rFonts w:hint="eastAsia" w:asciiTheme="minorEastAsia" w:hAnsiTheme="minorEastAsia" w:eastAsiaTheme="minorEastAsia" w:cstheme="minorEastAsia"/>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目前在库类型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pacing w:val="-10"/>
                <w:kern w:val="0"/>
                <w:sz w:val="20"/>
                <w:szCs w:val="20"/>
              </w:rPr>
              <w:t>□</w:t>
            </w:r>
            <w:r>
              <w:rPr>
                <w:rFonts w:hint="eastAsia" w:asciiTheme="minorEastAsia" w:hAnsiTheme="minorEastAsia" w:eastAsiaTheme="minorEastAsia" w:cstheme="minorEastAsia"/>
                <w:kern w:val="0"/>
                <w:sz w:val="20"/>
                <w:szCs w:val="20"/>
              </w:rPr>
              <w:t xml:space="preserve">储备库（股份改制前）     </w:t>
            </w:r>
            <w:r>
              <w:rPr>
                <w:rFonts w:hint="eastAsia" w:asciiTheme="minorEastAsia" w:hAnsiTheme="minorEastAsia" w:eastAsiaTheme="minorEastAsia" w:cstheme="minorEastAsia"/>
                <w:spacing w:val="-10"/>
                <w:kern w:val="0"/>
                <w:sz w:val="20"/>
                <w:szCs w:val="20"/>
              </w:rPr>
              <w:t>□</w:t>
            </w:r>
            <w:r>
              <w:rPr>
                <w:rFonts w:hint="eastAsia" w:asciiTheme="minorEastAsia" w:hAnsiTheme="minorEastAsia" w:eastAsiaTheme="minorEastAsia" w:cstheme="minorEastAsia"/>
                <w:kern w:val="0"/>
                <w:sz w:val="20"/>
                <w:szCs w:val="20"/>
              </w:rPr>
              <w:t xml:space="preserve">培育库（完成改制、辅导期间，上市前） </w:t>
            </w:r>
          </w:p>
          <w:p>
            <w:pPr>
              <w:pStyle w:val="2"/>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spacing w:val="-10"/>
                <w:kern w:val="0"/>
                <w:sz w:val="20"/>
                <w:szCs w:val="20"/>
              </w:rPr>
              <w:t>□已</w:t>
            </w:r>
            <w:r>
              <w:rPr>
                <w:rFonts w:hint="eastAsia" w:asciiTheme="minorEastAsia" w:hAnsiTheme="minorEastAsia" w:eastAsiaTheme="minorEastAsia" w:cstheme="minorEastAsia"/>
                <w:kern w:val="0"/>
                <w:sz w:val="20"/>
                <w:szCs w:val="20"/>
              </w:rPr>
              <w:t>上市企业库</w:t>
            </w:r>
            <w:r>
              <w:rPr>
                <w:rFonts w:hint="eastAsia" w:asciiTheme="minorEastAsia" w:hAnsiTheme="minorEastAsia" w:eastAsiaTheme="minorEastAsia" w:cstheme="minorEastAsia"/>
                <w:kern w:val="0"/>
                <w:sz w:val="20"/>
                <w:szCs w:val="20"/>
                <w:lang w:eastAsia="zh-CN"/>
              </w:rPr>
              <w:t>：</w:t>
            </w:r>
            <w:r>
              <w:rPr>
                <w:rFonts w:hint="eastAsia" w:asciiTheme="minorEastAsia" w:hAnsiTheme="minorEastAsia" w:eastAsiaTheme="minorEastAsia" w:cstheme="minorEastAsia"/>
                <w:kern w:val="0"/>
                <w:sz w:val="20"/>
                <w:szCs w:val="20"/>
              </w:rPr>
              <w:t xml:space="preserve">  上市地点</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证券交易所</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股票代码</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pacing w:val="-3"/>
                <w:kern w:val="0"/>
                <w:sz w:val="20"/>
                <w:szCs w:val="20"/>
                <w:lang w:eastAsia="zh-CN"/>
              </w:rPr>
            </w:pPr>
            <w:r>
              <w:rPr>
                <w:rFonts w:hint="eastAsia" w:asciiTheme="minorEastAsia" w:hAnsiTheme="minorEastAsia" w:eastAsiaTheme="minorEastAsia" w:cstheme="minorEastAsia"/>
                <w:spacing w:val="-3"/>
                <w:kern w:val="0"/>
                <w:sz w:val="20"/>
                <w:szCs w:val="20"/>
                <w:lang w:eastAsia="zh-CN"/>
              </w:rPr>
              <w:t>重大变更情况类型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pacing w:val="-4"/>
                <w:kern w:val="0"/>
                <w:sz w:val="20"/>
                <w:szCs w:val="20"/>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□更名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eastAsia="zh-CN"/>
              </w:rPr>
              <w:t>合并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□重组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跨市区迁移</w:t>
            </w:r>
          </w:p>
          <w:p>
            <w:pPr>
              <w:pStyle w:val="2"/>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□其它重大变更情况说明</w:t>
            </w:r>
            <w:r>
              <w:rPr>
                <w:rFonts w:hint="eastAsia" w:asciiTheme="minorEastAsia" w:hAnsiTheme="minorEastAsia" w:eastAsiaTheme="minorEastAsia" w:cstheme="minorEastAsia"/>
                <w:kern w:val="0"/>
                <w:sz w:val="20"/>
                <w:szCs w:val="20"/>
              </w:rPr>
              <w:t>（企业补充）：</w:t>
            </w:r>
            <w:r>
              <w:rPr>
                <w:rFonts w:hint="eastAsia" w:asciiTheme="minorEastAsia" w:hAnsiTheme="minorEastAsia" w:eastAsiaTheme="minorEastAsia" w:cstheme="minorEastAsia"/>
                <w:kern w:val="0"/>
                <w:sz w:val="20"/>
                <w:szCs w:val="20"/>
                <w:vertAlign w:val="subscript"/>
              </w:rPr>
              <w:t xml:space="preserve">————————  —————————  </w:t>
            </w:r>
            <w:r>
              <w:rPr>
                <w:rFonts w:hint="eastAsia" w:asciiTheme="minorEastAsia" w:hAnsiTheme="minorEastAsia" w:eastAsiaTheme="minorEastAsia" w:cstheme="minorEastAsia"/>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pacing w:val="-3"/>
                <w:kern w:val="0"/>
                <w:sz w:val="20"/>
                <w:szCs w:val="20"/>
                <w:lang w:eastAsia="zh-CN"/>
              </w:rPr>
            </w:pPr>
            <w:r>
              <w:rPr>
                <w:rFonts w:hint="eastAsia" w:asciiTheme="minorEastAsia" w:hAnsiTheme="minorEastAsia" w:eastAsiaTheme="minorEastAsia" w:cstheme="minorEastAsia"/>
                <w:spacing w:val="-3"/>
                <w:kern w:val="0"/>
                <w:sz w:val="20"/>
                <w:szCs w:val="20"/>
                <w:lang w:eastAsia="zh-CN"/>
              </w:rPr>
              <w:t>调整入库类型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pacing w:val="-3"/>
                <w:kern w:val="0"/>
                <w:sz w:val="20"/>
                <w:szCs w:val="20"/>
                <w:lang w:eastAsia="zh-CN"/>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□培育库（完成改制、辅导期间，上市前） </w:t>
            </w:r>
          </w:p>
          <w:p>
            <w:pPr>
              <w:pStyle w:val="2"/>
              <w:keepNext w:val="0"/>
              <w:keepLines w:val="0"/>
              <w:pageBreakBefore w:val="0"/>
              <w:widowControl w:val="0"/>
              <w:kinsoku/>
              <w:wordWrap/>
              <w:overflowPunct/>
              <w:topLinePunct w:val="0"/>
              <w:autoSpaceDE/>
              <w:autoSpaceDN/>
              <w:bidi w:val="0"/>
              <w:adjustRightInd/>
              <w:snapToGrid/>
              <w:spacing w:before="120" w:line="240" w:lineRule="auto"/>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kern w:val="0"/>
                <w:sz w:val="20"/>
                <w:szCs w:val="20"/>
              </w:rPr>
              <w:t>□已</w:t>
            </w:r>
            <w:r>
              <w:rPr>
                <w:rFonts w:hint="eastAsia" w:asciiTheme="minorEastAsia" w:hAnsiTheme="minorEastAsia" w:eastAsiaTheme="minorEastAsia" w:cstheme="minorEastAsia"/>
                <w:kern w:val="0"/>
                <w:sz w:val="20"/>
                <w:szCs w:val="20"/>
              </w:rPr>
              <w:t xml:space="preserve">上市企业库   </w:t>
            </w:r>
            <w:r>
              <w:rPr>
                <w:rFonts w:hint="eastAsia" w:asciiTheme="minorEastAsia" w:hAnsiTheme="minorEastAsia" w:eastAsia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rPr>
              <w:t>上市地点</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证券交易所</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股票代码</w:t>
            </w:r>
            <w:r>
              <w:rPr>
                <w:rFonts w:hint="eastAsia" w:asciiTheme="minorEastAsia" w:hAnsiTheme="minorEastAsia" w:eastAsiaTheme="minorEastAsia" w:cstheme="minorEastAsia"/>
                <w:kern w:val="0"/>
                <w:sz w:val="20"/>
                <w:szCs w:val="20"/>
                <w:u w:val="none"/>
              </w:rPr>
              <w:t>：</w:t>
            </w:r>
            <w:r>
              <w:rPr>
                <w:rFonts w:hint="eastAsia" w:asciiTheme="minorEastAsia" w:hAnsiTheme="minorEastAsia" w:eastAsiaTheme="minorEastAsia" w:cstheme="minorEastAsia"/>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Merge w:val="restart"/>
            <w:noWrap w:val="0"/>
            <w:vAlign w:val="center"/>
          </w:tcPr>
          <w:p>
            <w:pPr>
              <w:spacing w:before="154" w:line="185" w:lineRule="auto"/>
              <w:jc w:val="center"/>
              <w:rPr>
                <w:rFonts w:hint="eastAsia" w:ascii="宋体" w:hAnsi="宋体" w:cs="宋体"/>
                <w:spacing w:val="-2"/>
                <w:kern w:val="0"/>
                <w:sz w:val="20"/>
                <w:szCs w:val="20"/>
              </w:rPr>
            </w:pPr>
            <w:r>
              <w:rPr>
                <w:rFonts w:hint="eastAsia" w:ascii="宋体" w:hAnsi="宋体" w:cs="宋体"/>
                <w:spacing w:val="-2"/>
                <w:kern w:val="0"/>
                <w:sz w:val="20"/>
                <w:szCs w:val="20"/>
              </w:rPr>
              <w:t>培育库入选标准</w:t>
            </w:r>
          </w:p>
          <w:p>
            <w:pPr>
              <w:spacing w:before="154" w:line="185" w:lineRule="auto"/>
              <w:jc w:val="center"/>
              <w:rPr>
                <w:rFonts w:hint="eastAsia" w:ascii="Calibri" w:hAnsi="Calibri"/>
                <w:spacing w:val="-2"/>
                <w:kern w:val="0"/>
                <w:sz w:val="20"/>
                <w:szCs w:val="20"/>
              </w:rPr>
            </w:pP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p>
            <w:pPr>
              <w:spacing w:before="102" w:line="194" w:lineRule="auto"/>
              <w:jc w:val="center"/>
              <w:rPr>
                <w:rFonts w:hint="eastAsia" w:ascii="宋体" w:hAnsi="宋体" w:cs="宋体"/>
                <w:spacing w:val="-4"/>
                <w:kern w:val="0"/>
                <w:sz w:val="20"/>
                <w:szCs w:val="20"/>
              </w:rPr>
            </w:pPr>
          </w:p>
        </w:tc>
        <w:tc>
          <w:tcPr>
            <w:tcW w:w="7457" w:type="dxa"/>
            <w:gridSpan w:val="3"/>
            <w:tcBorders>
              <w:bottom w:val="single" w:color="000000" w:sz="2" w:space="0"/>
            </w:tcBorders>
            <w:noWrap w:val="0"/>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ascii="Calibri" w:hAnsi="Calibri" w:eastAsia="宋体" w:cs="宋体"/>
                <w:spacing w:val="0"/>
                <w:kern w:val="0"/>
                <w:sz w:val="20"/>
                <w:szCs w:val="20"/>
                <w:lang w:val="en-US" w:eastAsia="zh-CN" w:bidi="ar-SA"/>
              </w:rPr>
            </w:pPr>
            <w:r>
              <w:rPr>
                <w:rFonts w:hint="eastAsia" w:ascii="宋体" w:hAnsi="宋体" w:eastAsia="宋体" w:cs="宋体"/>
                <w:spacing w:val="0"/>
                <w:kern w:val="0"/>
                <w:sz w:val="20"/>
                <w:szCs w:val="20"/>
                <w:lang w:val="en-US" w:eastAsia="zh-CN" w:bidi="ar"/>
              </w:rPr>
              <w:t>□新三板创新层挂牌企业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Merge w:val="continue"/>
            <w:noWrap w:val="0"/>
            <w:vAlign w:val="center"/>
          </w:tcPr>
          <w:p>
            <w:pPr>
              <w:spacing w:before="102" w:line="194" w:lineRule="auto"/>
              <w:jc w:val="center"/>
              <w:rPr>
                <w:rFonts w:hint="eastAsia" w:ascii="宋体" w:hAnsi="宋体" w:cs="宋体"/>
                <w:spacing w:val="-4"/>
                <w:kern w:val="0"/>
                <w:sz w:val="20"/>
                <w:szCs w:val="20"/>
              </w:rPr>
            </w:pPr>
          </w:p>
        </w:tc>
        <w:tc>
          <w:tcPr>
            <w:tcW w:w="7457" w:type="dxa"/>
            <w:gridSpan w:val="3"/>
            <w:tcBorders>
              <w:bottom w:val="single" w:color="000000" w:sz="2" w:space="0"/>
            </w:tcBorders>
            <w:noWrap w:val="0"/>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ascii="宋体" w:hAnsi="宋体" w:eastAsia="宋体" w:cs="宋体"/>
                <w:spacing w:val="0"/>
                <w:kern w:val="0"/>
                <w:sz w:val="20"/>
                <w:szCs w:val="20"/>
                <w:lang w:val="en-US" w:eastAsia="zh-CN" w:bidi="ar-SA"/>
              </w:rPr>
            </w:pPr>
            <w:r>
              <w:rPr>
                <w:rFonts w:hint="eastAsia" w:ascii="宋体" w:hAnsi="宋体" w:eastAsia="宋体" w:cs="宋体"/>
                <w:spacing w:val="0"/>
                <w:kern w:val="0"/>
                <w:sz w:val="20"/>
                <w:szCs w:val="20"/>
                <w:lang w:val="en-US" w:eastAsia="zh-CN" w:bidi="ar"/>
              </w:rPr>
              <w:t>□已申报证监局辅导的企业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14" w:hRule="atLeast"/>
          <w:jc w:val="center"/>
        </w:trPr>
        <w:tc>
          <w:tcPr>
            <w:tcW w:w="2302" w:type="dxa"/>
            <w:vMerge w:val="continue"/>
            <w:noWrap w:val="0"/>
            <w:vAlign w:val="center"/>
          </w:tcPr>
          <w:p>
            <w:pPr>
              <w:spacing w:before="102" w:line="194" w:lineRule="auto"/>
              <w:jc w:val="center"/>
              <w:rPr>
                <w:rFonts w:hint="eastAsia" w:ascii="宋体" w:hAnsi="宋体" w:cs="宋体"/>
                <w:spacing w:val="-4"/>
                <w:kern w:val="0"/>
                <w:sz w:val="20"/>
                <w:szCs w:val="20"/>
              </w:rPr>
            </w:pPr>
          </w:p>
        </w:tc>
        <w:tc>
          <w:tcPr>
            <w:tcW w:w="7457" w:type="dxa"/>
            <w:gridSpan w:val="3"/>
            <w:tcBorders>
              <w:bottom w:val="single" w:color="000000" w:sz="2"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spacing w:val="0"/>
                <w:kern w:val="0"/>
                <w:sz w:val="20"/>
                <w:szCs w:val="20"/>
                <w:lang w:val="en-US" w:eastAsia="zh-CN" w:bidi="ar"/>
              </w:rPr>
              <w:t>□已制订详细的上市计划，并成立专门的工作团队，并与证券公司、会计师事务所、</w:t>
            </w:r>
          </w:p>
          <w:p>
            <w:pPr>
              <w:keepNext w:val="0"/>
              <w:keepLines w:val="0"/>
              <w:widowControl w:val="0"/>
              <w:suppressLineNumbers w:val="0"/>
              <w:spacing w:before="0" w:beforeAutospacing="0" w:after="0" w:afterAutospacing="0" w:line="300" w:lineRule="exact"/>
              <w:ind w:left="180" w:leftChars="0" w:right="141" w:rightChars="67" w:firstLine="0" w:firstLineChars="0"/>
              <w:jc w:val="both"/>
              <w:rPr>
                <w:rFonts w:hint="eastAsia" w:ascii="宋体" w:hAnsi="宋体" w:eastAsia="宋体" w:cs="宋体"/>
                <w:spacing w:val="0"/>
                <w:kern w:val="0"/>
                <w:sz w:val="20"/>
                <w:szCs w:val="20"/>
                <w:lang w:val="en-US" w:eastAsia="zh-CN" w:bidi="ar-SA"/>
              </w:rPr>
            </w:pPr>
            <w:r>
              <w:rPr>
                <w:rFonts w:hint="eastAsia" w:ascii="宋体" w:hAnsi="宋体" w:eastAsia="宋体" w:cs="宋体"/>
                <w:spacing w:val="0"/>
                <w:kern w:val="0"/>
                <w:sz w:val="20"/>
                <w:szCs w:val="20"/>
                <w:lang w:val="en-US" w:eastAsia="zh-CN" w:bidi="ar"/>
              </w:rPr>
              <w:t>律师事务所等中介机构签订合作协议</w:t>
            </w:r>
            <w:r>
              <w:rPr>
                <w:rFonts w:hint="default" w:ascii="宋体" w:hAnsi="宋体" w:eastAsia="宋体" w:cs="宋体"/>
                <w:spacing w:val="0"/>
                <w:kern w:val="0"/>
                <w:sz w:val="20"/>
                <w:szCs w:val="20"/>
                <w:lang w:val="en" w:eastAsia="zh-CN" w:bidi="ar"/>
              </w:rPr>
              <w:t>，</w:t>
            </w:r>
            <w:r>
              <w:rPr>
                <w:rFonts w:hint="eastAsia" w:ascii="宋体" w:hAnsi="宋体" w:eastAsia="宋体" w:cs="宋体"/>
                <w:spacing w:val="0"/>
                <w:kern w:val="0"/>
                <w:sz w:val="20"/>
                <w:szCs w:val="20"/>
                <w:lang w:val="en-US" w:eastAsia="zh-CN" w:bidi="ar"/>
              </w:rPr>
              <w:t>确定财务报告期并已进入现场尽职调查阶段的企业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8" w:hRule="atLeast"/>
          <w:jc w:val="center"/>
        </w:trPr>
        <w:tc>
          <w:tcPr>
            <w:tcW w:w="9759" w:type="dxa"/>
            <w:gridSpan w:val="4"/>
            <w:tcBorders>
              <w:bottom w:val="single" w:color="000000" w:sz="2" w:space="0"/>
            </w:tcBorders>
            <w:noWrap w:val="0"/>
            <w:vAlign w:val="center"/>
          </w:tcPr>
          <w:p>
            <w:pPr>
              <w:spacing w:line="240" w:lineRule="exact"/>
              <w:ind w:left="239" w:right="141" w:rightChars="67" w:hanging="238" w:hangingChars="100"/>
              <w:jc w:val="center"/>
              <w:rPr>
                <w:rFonts w:hint="eastAsia" w:ascii="宋体" w:hAnsi="宋体" w:eastAsia="宋体" w:cs="宋体"/>
                <w:spacing w:val="-10"/>
                <w:kern w:val="0"/>
                <w:sz w:val="20"/>
                <w:szCs w:val="21"/>
                <w:lang w:eastAsia="zh-CN"/>
              </w:rPr>
            </w:pPr>
            <w:r>
              <w:rPr>
                <w:rFonts w:hint="eastAsia" w:ascii="宋体" w:hAnsi="宋体" w:cs="宋体"/>
                <w:b/>
                <w:bCs/>
                <w:spacing w:val="-1"/>
                <w:kern w:val="0"/>
                <w:sz w:val="24"/>
              </w:rPr>
              <w:t>企业</w:t>
            </w:r>
            <w:r>
              <w:rPr>
                <w:rFonts w:hint="eastAsia" w:ascii="宋体" w:hAnsi="宋体" w:cs="宋体"/>
                <w:b/>
                <w:bCs/>
                <w:spacing w:val="-1"/>
                <w:kern w:val="0"/>
                <w:sz w:val="24"/>
                <w:lang w:eastAsia="zh-CN"/>
              </w:rPr>
              <w:t>变更备案情况说明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76" w:hRule="atLeast"/>
          <w:jc w:val="center"/>
        </w:trPr>
        <w:tc>
          <w:tcPr>
            <w:tcW w:w="9759" w:type="dxa"/>
            <w:gridSpan w:val="4"/>
            <w:tcBorders>
              <w:bottom w:val="single" w:color="000000" w:sz="2" w:space="0"/>
            </w:tcBorders>
            <w:noWrap w:val="0"/>
            <w:vAlign w:val="top"/>
          </w:tcPr>
          <w:p>
            <w:pPr>
              <w:spacing w:line="240" w:lineRule="exact"/>
              <w:ind w:left="198" w:right="141" w:rightChars="67" w:hanging="180" w:hangingChars="100"/>
              <w:rPr>
                <w:rFonts w:hint="eastAsia" w:ascii="宋体" w:hAnsi="宋体" w:cs="宋体"/>
                <w:spacing w:val="-10"/>
                <w:kern w:val="0"/>
                <w:sz w:val="20"/>
                <w:szCs w:val="21"/>
              </w:rPr>
            </w:pPr>
          </w:p>
        </w:tc>
      </w:tr>
    </w:tbl>
    <w:p>
      <w:pPr>
        <w:pStyle w:val="3"/>
        <w:rPr>
          <w:rFonts w:hint="eastAsia"/>
        </w:rPr>
        <w:sectPr>
          <w:pgSz w:w="11906" w:h="16838"/>
          <w:pgMar w:top="2098" w:right="1474" w:bottom="1984" w:left="1587" w:header="851" w:footer="992" w:gutter="0"/>
          <w:cols w:space="720" w:num="1"/>
          <w:docGrid w:type="lines" w:linePitch="312" w:charSpace="0"/>
        </w:sectPr>
      </w:pPr>
    </w:p>
    <w:p/>
    <w:p>
      <w:pPr>
        <w:jc w:val="center"/>
        <w:rPr>
          <w:rFonts w:hint="eastAsia" w:ascii="仿宋_GB2312" w:hAnsi="仿宋_GB2312" w:eastAsia="仿宋_GB2312" w:cs="仿宋_GB2312"/>
          <w:b/>
          <w:bCs/>
          <w:color w:val="000000"/>
          <w:sz w:val="36"/>
          <w:szCs w:val="28"/>
        </w:rPr>
      </w:pPr>
      <w:r>
        <w:rPr>
          <w:rFonts w:hint="eastAsia" w:ascii="宋体" w:hAnsi="宋体" w:cs="宋体"/>
          <w:b/>
          <w:bCs/>
          <w:color w:val="000000"/>
          <w:sz w:val="36"/>
          <w:szCs w:val="28"/>
        </w:rPr>
        <w:t>需提交材料清单</w:t>
      </w:r>
    </w:p>
    <w:tbl>
      <w:tblPr>
        <w:tblStyle w:val="7"/>
        <w:tblW w:w="9177" w:type="dxa"/>
        <w:jc w:val="center"/>
        <w:tblLayout w:type="autofit"/>
        <w:tblCellMar>
          <w:top w:w="0" w:type="dxa"/>
          <w:left w:w="0" w:type="dxa"/>
          <w:bottom w:w="0" w:type="dxa"/>
          <w:right w:w="0" w:type="dxa"/>
        </w:tblCellMar>
      </w:tblPr>
      <w:tblGrid>
        <w:gridCol w:w="572"/>
        <w:gridCol w:w="6606"/>
        <w:gridCol w:w="999"/>
        <w:gridCol w:w="1000"/>
      </w:tblGrid>
      <w:tr>
        <w:tblPrEx>
          <w:tblCellMar>
            <w:top w:w="0" w:type="dxa"/>
            <w:left w:w="0" w:type="dxa"/>
            <w:bottom w:w="0" w:type="dxa"/>
            <w:right w:w="0" w:type="dxa"/>
          </w:tblCellMar>
        </w:tblPrEx>
        <w:trPr>
          <w:trHeight w:val="57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rPr>
            </w:pPr>
          </w:p>
        </w:tc>
        <w:tc>
          <w:tcPr>
            <w:tcW w:w="660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rPr>
              <w:t>附件名称（在已附材料前的□里打√）</w:t>
            </w:r>
          </w:p>
        </w:tc>
        <w:tc>
          <w:tcPr>
            <w:tcW w:w="9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rPr>
              <w:t>是否需验原件</w:t>
            </w:r>
          </w:p>
        </w:tc>
        <w:tc>
          <w:tcPr>
            <w:tcW w:w="10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rPr>
              <w:t>是否必备材料</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eastAsia="宋体" w:cs="宋体"/>
                <w:color w:val="000000"/>
                <w:sz w:val="24"/>
                <w:lang w:eastAsia="zh-CN"/>
              </w:rPr>
            </w:pPr>
            <w:r>
              <w:rPr>
                <w:rFonts w:hint="eastAsia" w:ascii="宋体" w:hAnsi="宋体" w:cs="宋体"/>
                <w:sz w:val="24"/>
                <w:lang w:eastAsia="zh-CN"/>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firstLine="24"/>
              <w:rPr>
                <w:rFonts w:hint="eastAsia" w:ascii="宋体" w:hAnsi="宋体" w:cs="宋体"/>
                <w:color w:val="000000"/>
                <w:sz w:val="24"/>
              </w:rPr>
            </w:pPr>
            <w:r>
              <w:rPr>
                <w:rFonts w:hint="eastAsia" w:ascii="宋体" w:hAnsi="宋体" w:cs="宋体"/>
                <w:spacing w:val="-3"/>
                <w:szCs w:val="21"/>
              </w:rPr>
              <w:t>1、《深圳市龙华区储备库、培育库及上市库企业备案申请书》</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cs="宋体"/>
                <w:color w:val="000000"/>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cs="宋体"/>
                <w:color w:val="000000"/>
              </w:rPr>
            </w:pPr>
            <w:r>
              <w:rPr>
                <w:rFonts w:hint="eastAsia" w:ascii="宋体" w:hAnsi="宋体" w:cs="宋体"/>
                <w:szCs w:val="21"/>
              </w:rPr>
              <w:t>是</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lang w:eastAsia="zh-CN"/>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firstLine="24"/>
              <w:rPr>
                <w:rFonts w:hint="eastAsia" w:ascii="宋体" w:hAnsi="宋体" w:cs="宋体"/>
                <w:spacing w:val="-3"/>
                <w:szCs w:val="21"/>
              </w:rPr>
            </w:pPr>
            <w:r>
              <w:rPr>
                <w:rFonts w:hint="eastAsia" w:ascii="宋体" w:hAnsi="宋体" w:cs="宋体"/>
                <w:spacing w:val="-3"/>
                <w:szCs w:val="21"/>
                <w:lang w:val="en-US" w:eastAsia="zh-CN"/>
              </w:rPr>
              <w:t>2、《</w:t>
            </w:r>
            <w:r>
              <w:rPr>
                <w:rFonts w:hint="eastAsia" w:ascii="宋体" w:hAnsi="宋体" w:cs="宋体"/>
                <w:spacing w:val="-3"/>
                <w:szCs w:val="21"/>
              </w:rPr>
              <w:t>龙华区储备库、培育库及上市库企业变更备案情况表</w:t>
            </w:r>
            <w:r>
              <w:rPr>
                <w:rFonts w:hint="eastAsia" w:ascii="宋体" w:hAnsi="宋体" w:cs="宋体"/>
                <w:spacing w:val="-3"/>
                <w:szCs w:val="21"/>
                <w:lang w:val="en-US" w:eastAsia="zh-CN"/>
              </w:rPr>
              <w:t>》</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cs="宋体"/>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nil"/>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nil"/>
              <w:right w:val="single" w:color="auto" w:sz="4" w:space="0"/>
            </w:tcBorders>
            <w:noWrap w:val="0"/>
            <w:vAlign w:val="center"/>
          </w:tcPr>
          <w:p>
            <w:pPr>
              <w:spacing w:line="300" w:lineRule="exact"/>
              <w:ind w:left="11" w:right="3" w:hanging="3"/>
              <w:rPr>
                <w:rFonts w:hint="eastAsia" w:ascii="宋体" w:hAnsi="宋体" w:cs="宋体"/>
                <w:color w:val="000000"/>
              </w:rPr>
            </w:pPr>
            <w:r>
              <w:rPr>
                <w:rFonts w:hint="eastAsia" w:ascii="宋体" w:hAnsi="宋体" w:cs="宋体"/>
                <w:spacing w:val="-2"/>
                <w:szCs w:val="21"/>
                <w:lang w:val="en-US" w:eastAsia="zh-CN"/>
              </w:rPr>
              <w:t>3</w:t>
            </w:r>
            <w:r>
              <w:rPr>
                <w:rFonts w:hint="eastAsia" w:ascii="宋体" w:hAnsi="宋体" w:cs="宋体"/>
                <w:spacing w:val="-2"/>
                <w:szCs w:val="21"/>
              </w:rPr>
              <w:t>、</w:t>
            </w:r>
            <w:r>
              <w:rPr>
                <w:rFonts w:hint="eastAsia" w:ascii="宋体" w:hAnsi="宋体" w:cs="宋体"/>
                <w:spacing w:val="-4"/>
                <w:szCs w:val="21"/>
              </w:rPr>
              <w:t>营业执照复印件（多证合一新版，未换领多证合一新版营业执照的，提交原旧版营业执照、组织机构代码证书、税务登记证书）</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left="7" w:hanging="4"/>
              <w:rPr>
                <w:rFonts w:hint="eastAsia" w:ascii="宋体" w:hAnsi="宋体" w:cs="宋体"/>
                <w:color w:val="000000"/>
                <w:szCs w:val="21"/>
              </w:rPr>
            </w:pPr>
            <w:r>
              <w:rPr>
                <w:rFonts w:hint="eastAsia" w:ascii="宋体" w:hAnsi="宋体" w:cs="宋体"/>
                <w:spacing w:val="-4"/>
                <w:szCs w:val="21"/>
                <w:lang w:val="en-US" w:eastAsia="zh-CN"/>
              </w:rPr>
              <w:t>4</w:t>
            </w:r>
            <w:r>
              <w:rPr>
                <w:rFonts w:hint="eastAsia" w:ascii="宋体" w:hAnsi="宋体" w:cs="宋体"/>
                <w:spacing w:val="-4"/>
                <w:szCs w:val="21"/>
                <w:lang w:eastAsia="zh-CN"/>
              </w:rPr>
              <w:t>、</w:t>
            </w:r>
            <w:r>
              <w:rPr>
                <w:rFonts w:hint="eastAsia" w:ascii="宋体" w:hAnsi="宋体" w:cs="宋体"/>
                <w:spacing w:val="-2"/>
                <w:szCs w:val="21"/>
              </w:rPr>
              <w:t>法定代表人身份证复印件</w:t>
            </w:r>
            <w:r>
              <w:rPr>
                <w:rFonts w:hint="eastAsia" w:ascii="宋体" w:hAnsi="宋体" w:cs="宋体"/>
                <w:spacing w:val="-2"/>
                <w:szCs w:val="21"/>
                <w:lang w:eastAsia="zh-CN"/>
              </w:rPr>
              <w:t>；</w:t>
            </w:r>
            <w:r>
              <w:rPr>
                <w:rFonts w:hint="eastAsia" w:ascii="宋体" w:hAnsi="宋体" w:cs="宋体"/>
                <w:spacing w:val="-2"/>
                <w:szCs w:val="21"/>
              </w:rPr>
              <w:t>经办人身份证复印件、法人授权委托书原件</w:t>
            </w:r>
            <w:r>
              <w:rPr>
                <w:rFonts w:hint="eastAsia" w:ascii="宋体" w:hAnsi="宋体" w:cs="宋体"/>
                <w:spacing w:val="-2"/>
                <w:szCs w:val="21"/>
                <w:lang w:eastAsia="zh-CN"/>
              </w:rPr>
              <w:t>（</w:t>
            </w:r>
            <w:r>
              <w:rPr>
                <w:rFonts w:hint="eastAsia" w:ascii="宋体" w:hAnsi="宋体" w:cs="宋体"/>
                <w:spacing w:val="-2"/>
                <w:szCs w:val="21"/>
              </w:rPr>
              <w:t>非法定代表人办理还需提供后两项</w:t>
            </w:r>
            <w:r>
              <w:rPr>
                <w:rFonts w:hint="eastAsia" w:ascii="宋体" w:hAnsi="宋体" w:cs="宋体"/>
                <w:spacing w:val="-2"/>
                <w:szCs w:val="21"/>
                <w:lang w:eastAsia="zh-CN"/>
              </w:rPr>
              <w:t>）</w:t>
            </w:r>
          </w:p>
        </w:tc>
        <w:tc>
          <w:tcPr>
            <w:tcW w:w="999" w:type="dxa"/>
            <w:tcBorders>
              <w:top w:val="single" w:color="auto" w:sz="4" w:space="0"/>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firstLine="10"/>
              <w:rPr>
                <w:rFonts w:hint="eastAsia" w:ascii="宋体" w:hAnsi="宋体" w:cs="宋体"/>
                <w:spacing w:val="-2"/>
                <w:szCs w:val="21"/>
              </w:rPr>
            </w:pPr>
            <w:r>
              <w:rPr>
                <w:rFonts w:hint="eastAsia" w:ascii="宋体" w:hAnsi="宋体" w:cs="宋体"/>
                <w:lang w:val="en-US" w:eastAsia="zh-CN"/>
              </w:rPr>
              <w:t>5</w:t>
            </w:r>
            <w:r>
              <w:rPr>
                <w:rFonts w:hint="eastAsia" w:ascii="宋体" w:hAnsi="宋体" w:cs="宋体"/>
              </w:rPr>
              <w:t>、经具有资质的会计师事务所出具的，并报深圳市注册会计师协会备案且封面含有防伪标识的，近两个会计年度的财务会计报告（包括会计报表、会计报表附注和财务情况说明书）复印件</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firstLine="10"/>
              <w:rPr>
                <w:rFonts w:hint="eastAsia" w:ascii="宋体" w:hAnsi="宋体" w:cs="宋体"/>
                <w:color w:val="000000"/>
                <w:szCs w:val="21"/>
              </w:rPr>
            </w:pPr>
            <w:r>
              <w:rPr>
                <w:rFonts w:hint="eastAsia" w:ascii="宋体" w:hAnsi="宋体" w:cs="宋体"/>
                <w:spacing w:val="-2"/>
                <w:szCs w:val="21"/>
                <w:lang w:val="en-US" w:eastAsia="zh-CN"/>
              </w:rPr>
              <w:t>6</w:t>
            </w:r>
            <w:r>
              <w:rPr>
                <w:rFonts w:hint="eastAsia" w:ascii="宋体" w:hAnsi="宋体" w:cs="宋体"/>
                <w:spacing w:val="-2"/>
                <w:szCs w:val="21"/>
              </w:rPr>
              <w:t>、最近两个年度企业所得税汇算清缴年度纳税申报表和上年度纳税证明（若企业成立不满一年，则提供成立之日至申报之日的纳税证明）</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2"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spacing w:line="300" w:lineRule="exact"/>
              <w:ind w:firstLine="10"/>
              <w:rPr>
                <w:rFonts w:hint="eastAsia" w:ascii="宋体" w:hAnsi="宋体" w:cs="宋体"/>
                <w:spacing w:val="-2"/>
                <w:szCs w:val="21"/>
                <w:u w:val="single"/>
              </w:rPr>
            </w:pPr>
            <w:r>
              <w:rPr>
                <w:rFonts w:hint="eastAsia" w:ascii="宋体" w:hAnsi="宋体" w:cs="宋体"/>
                <w:spacing w:val="-2"/>
                <w:szCs w:val="21"/>
                <w:lang w:val="en-US" w:eastAsia="zh-CN"/>
              </w:rPr>
              <w:t>7</w:t>
            </w:r>
            <w:r>
              <w:rPr>
                <w:rFonts w:hint="eastAsia" w:ascii="宋体" w:hAnsi="宋体" w:cs="宋体"/>
                <w:spacing w:val="-2"/>
                <w:szCs w:val="21"/>
              </w:rPr>
              <w:t>、企业用于证明符合储备库标准、培育库标准企业资质的其他相关材料</w:t>
            </w:r>
          </w:p>
        </w:tc>
        <w:tc>
          <w:tcPr>
            <w:tcW w:w="999"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lang w:val="en"/>
              </w:rPr>
            </w:pPr>
            <w:r>
              <w:rPr>
                <w:rFonts w:hint="eastAsia" w:ascii="宋体" w:hAnsi="宋体" w:cs="宋体"/>
                <w:spacing w:val="-4"/>
                <w:szCs w:val="21"/>
                <w:lang w:val="en-US" w:eastAsia="zh-CN"/>
              </w:rPr>
              <w:t>8</w:t>
            </w:r>
            <w:r>
              <w:rPr>
                <w:rFonts w:hint="eastAsia" w:ascii="宋体" w:hAnsi="宋体" w:cs="宋体"/>
                <w:spacing w:val="-4"/>
                <w:szCs w:val="21"/>
              </w:rPr>
              <w:t>、与证券公司、律师事务所、会计师事务所签订的合作协议（已签订的企业需提供）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07"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9</w:t>
            </w:r>
            <w:r>
              <w:rPr>
                <w:rFonts w:hint="eastAsia" w:ascii="宋体" w:hAnsi="宋体" w:cs="宋体"/>
                <w:spacing w:val="-4"/>
                <w:szCs w:val="21"/>
              </w:rPr>
              <w:t>、企业改制方案（正处于股份制改造阶段的企业需提供）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07"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10</w:t>
            </w:r>
            <w:r>
              <w:rPr>
                <w:rFonts w:hint="eastAsia" w:ascii="宋体" w:hAnsi="宋体" w:cs="宋体"/>
                <w:spacing w:val="-4"/>
                <w:szCs w:val="21"/>
              </w:rPr>
              <w:t>、股改完成前后的营业执照（已完成股份制改造的企业需提供）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11</w:t>
            </w:r>
            <w:r>
              <w:rPr>
                <w:rFonts w:hint="eastAsia" w:ascii="宋体" w:hAnsi="宋体" w:cs="宋体"/>
                <w:spacing w:val="-4"/>
                <w:szCs w:val="21"/>
              </w:rPr>
              <w:t>、深圳证监局出具的相关备案证明（已在深圳证监局备案的企业需提供）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12</w:t>
            </w:r>
            <w:r>
              <w:rPr>
                <w:rFonts w:hint="eastAsia" w:ascii="宋体" w:hAnsi="宋体" w:cs="宋体"/>
                <w:spacing w:val="-4"/>
                <w:szCs w:val="21"/>
              </w:rPr>
              <w:t>、证监会出具的《中国证监会行政许可申请受理通知书》（已将上市材料上报证监会审查的企业需提供）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13</w:t>
            </w:r>
            <w:r>
              <w:rPr>
                <w:rFonts w:hint="eastAsia" w:ascii="宋体" w:hAnsi="宋体" w:cs="宋体"/>
                <w:spacing w:val="-4"/>
                <w:szCs w:val="21"/>
              </w:rPr>
              <w:t>、交易所出具的《业务受理通知书》（已在科创板、创业板及北交所获受理的企业需提供）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14</w:t>
            </w:r>
            <w:r>
              <w:rPr>
                <w:rFonts w:hint="eastAsia" w:ascii="宋体" w:hAnsi="宋体" w:cs="宋体"/>
                <w:spacing w:val="-4"/>
                <w:szCs w:val="21"/>
              </w:rPr>
              <w:t>、股转系统出具的《业务受理通知书》（已申请新三板挂牌的企业需提供）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6" w:line="185" w:lineRule="auto"/>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23" w:right="3" w:hanging="11"/>
              <w:rPr>
                <w:rFonts w:hint="eastAsia" w:ascii="宋体" w:hAnsi="宋体" w:cs="宋体"/>
                <w:spacing w:val="-4"/>
                <w:szCs w:val="21"/>
              </w:rPr>
            </w:pPr>
            <w:r>
              <w:rPr>
                <w:rFonts w:hint="eastAsia" w:ascii="宋体" w:hAnsi="宋体" w:cs="宋体"/>
                <w:spacing w:val="-4"/>
                <w:szCs w:val="21"/>
                <w:lang w:val="en-US" w:eastAsia="zh-CN"/>
              </w:rPr>
              <w:t>15</w:t>
            </w:r>
            <w:r>
              <w:rPr>
                <w:rFonts w:hint="eastAsia" w:ascii="宋体" w:hAnsi="宋体" w:cs="宋体"/>
                <w:spacing w:val="-4"/>
                <w:szCs w:val="21"/>
              </w:rPr>
              <w:t>、由交易所或股转系统出具的同意上市或挂牌的相关证明（已上市或已挂牌的企业需提供）</w:t>
            </w:r>
          </w:p>
        </w:tc>
        <w:tc>
          <w:tcPr>
            <w:tcW w:w="999"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before="120" w:line="184" w:lineRule="auto"/>
              <w:jc w:val="center"/>
              <w:rPr>
                <w:rFonts w:hint="eastAsia" w:ascii="宋体" w:hAnsi="宋体" w:eastAsia="宋体" w:cs="宋体"/>
                <w:szCs w:val="21"/>
              </w:rPr>
            </w:pPr>
            <w:r>
              <w:rPr>
                <w:rFonts w:hint="eastAsia" w:ascii="宋体" w:hAnsi="宋体" w:eastAsia="宋体" w:cs="宋体"/>
                <w:szCs w:val="21"/>
              </w:rPr>
              <w:t>是</w:t>
            </w:r>
          </w:p>
        </w:tc>
      </w:tr>
    </w:tbl>
    <w:p>
      <w:pPr>
        <w:rPr>
          <w:rFonts w:hint="eastAsia"/>
        </w:rPr>
      </w:pPr>
      <w:r>
        <w:rPr>
          <w:rFonts w:hint="eastAsia" w:ascii="宋体" w:hAnsi="宋体" w:cs="宋体"/>
        </w:rPr>
        <w:t>注：以上材料原则上要求提供A4纸规格中文书写文件，各部分之间应有明显分割标识，一式两份，A4纸正反面打印，连续编页码，并按照材料清单编制目录；相关附件存复印件验原件，加盖申请单位公章，装订成册（胶装）并加盖骑缝章</w:t>
      </w:r>
      <w:r>
        <w:rPr>
          <w:rFonts w:hint="eastAsia" w:ascii="宋体" w:hAnsi="宋体" w:cs="宋体"/>
          <w:color w:val="000000"/>
        </w:rPr>
        <w:t>。</w:t>
      </w:r>
      <w:r>
        <w:rPr>
          <w:rFonts w:hint="eastAsia" w:ascii="仿宋_GB2312" w:hAnsi="仿宋_GB2312" w:eastAsia="仿宋_GB2312" w:cs="仿宋_GB2312"/>
          <w:color w:val="000000"/>
        </w:rPr>
        <w:t xml:space="preserve"> </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45"/>
        <w:tab w:val="clear" w:pos="4153"/>
      </w:tabs>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CC034D"/>
    <w:rsid w:val="79FF84C0"/>
    <w:rsid w:val="7FC664F5"/>
    <w:rsid w:val="7FD36B47"/>
    <w:rsid w:val="8FF75A75"/>
    <w:rsid w:val="B3DB5665"/>
    <w:rsid w:val="FDCC034D"/>
    <w:rsid w:val="FFEF6C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index 8"/>
    <w:basedOn w:val="1"/>
    <w:next w:val="1"/>
    <w:unhideWhenUsed/>
    <w:qFormat/>
    <w:uiPriority w:val="99"/>
    <w:pPr>
      <w:ind w:left="2940"/>
    </w:pPr>
  </w:style>
  <w:style w:type="paragraph" w:styleId="4">
    <w:name w:val="Plain Text"/>
    <w:basedOn w:val="1"/>
    <w:next w:val="3"/>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2022-08-29T12:06:00Z</dcterms:created>
  <dc:creator>wumingzhou</dc:creator>
  <cp:lastModifiedBy>wumingzhou</cp:lastModifiedBy>
  <dcterms:modified xsi:type="dcterms:W3CDTF">2022-09-03T09:54:19Z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