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before="240" w:after="24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龙华区202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年软科学扶持项目定向课题方向征集表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单位名称和公章：</w:t>
      </w:r>
    </w:p>
    <w:tbl>
      <w:tblPr>
        <w:tblStyle w:val="3"/>
        <w:tblW w:w="8326" w:type="dxa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817"/>
        <w:gridCol w:w="188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软科学扶持项目定向课题方向</w:t>
            </w:r>
          </w:p>
        </w:tc>
        <w:tc>
          <w:tcPr>
            <w:tcW w:w="5836" w:type="dxa"/>
            <w:gridSpan w:val="3"/>
          </w:tcPr>
          <w:p>
            <w:pPr>
              <w:spacing w:before="240" w:after="2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9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建议人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建议单位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9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职称/职务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8" w:type="dxa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</w:trPr>
        <w:tc>
          <w:tcPr>
            <w:tcW w:w="2490" w:type="dxa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研究目的、意义（背景、意义、必要性）和应用部门（委托单位）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（500字以内）</w:t>
            </w:r>
          </w:p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5836" w:type="dxa"/>
            <w:gridSpan w:val="3"/>
          </w:tcPr>
          <w:p>
            <w:pPr>
              <w:spacing w:before="240" w:after="2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  <w:p>
            <w:pPr>
              <w:spacing w:before="240" w:after="2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  <w:p>
            <w:pPr>
              <w:spacing w:before="240" w:after="2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2490" w:type="dxa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研究目标和主要研究内容（包括拟解决的关键问题）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（500字以内）</w:t>
            </w:r>
          </w:p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5836" w:type="dxa"/>
            <w:gridSpan w:val="3"/>
          </w:tcPr>
          <w:p>
            <w:pPr>
              <w:spacing w:before="240" w:after="2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/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（备注：电子版（Word版和加盖单位公章的电子扫描版）请于2023年7月28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日（星期五）前发送至邮箱：kjcyfzk@szlhq.gov.cn，）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D6EA9"/>
    <w:rsid w:val="0FBF4C02"/>
    <w:rsid w:val="1DFF764B"/>
    <w:rsid w:val="1EF7D954"/>
    <w:rsid w:val="2FF21BB5"/>
    <w:rsid w:val="33F68D26"/>
    <w:rsid w:val="3FDF0698"/>
    <w:rsid w:val="3FDF3C65"/>
    <w:rsid w:val="436D6EA9"/>
    <w:rsid w:val="52FB589F"/>
    <w:rsid w:val="57BAF60F"/>
    <w:rsid w:val="5BF76094"/>
    <w:rsid w:val="5BFFEB8F"/>
    <w:rsid w:val="5ECF35F7"/>
    <w:rsid w:val="5F762F61"/>
    <w:rsid w:val="6D535020"/>
    <w:rsid w:val="6FEC5EE7"/>
    <w:rsid w:val="70E3FA47"/>
    <w:rsid w:val="72FD08E0"/>
    <w:rsid w:val="77BBCEA6"/>
    <w:rsid w:val="77FDF4BC"/>
    <w:rsid w:val="7BEB245A"/>
    <w:rsid w:val="7BFFE6BA"/>
    <w:rsid w:val="7E2F7E13"/>
    <w:rsid w:val="7E5F0CDD"/>
    <w:rsid w:val="7E7FCBED"/>
    <w:rsid w:val="7F7D42A1"/>
    <w:rsid w:val="7FFBF22D"/>
    <w:rsid w:val="85FF2615"/>
    <w:rsid w:val="A7C5A1B0"/>
    <w:rsid w:val="A7DF2321"/>
    <w:rsid w:val="AEDC8AB9"/>
    <w:rsid w:val="B377C3FB"/>
    <w:rsid w:val="BBBF5E5A"/>
    <w:rsid w:val="BBE4D4BC"/>
    <w:rsid w:val="BDAF854B"/>
    <w:rsid w:val="BFF5DAA0"/>
    <w:rsid w:val="D3EF1187"/>
    <w:rsid w:val="DBFFB296"/>
    <w:rsid w:val="DFDA3291"/>
    <w:rsid w:val="EEFD00E8"/>
    <w:rsid w:val="F5696666"/>
    <w:rsid w:val="F7B9334A"/>
    <w:rsid w:val="F89C2EED"/>
    <w:rsid w:val="FAFF8604"/>
    <w:rsid w:val="FBFFB1FD"/>
    <w:rsid w:val="FCEFC36F"/>
    <w:rsid w:val="FDCA5303"/>
    <w:rsid w:val="FEEE3050"/>
    <w:rsid w:val="FF3E68B8"/>
    <w:rsid w:val="FF7F8E5D"/>
    <w:rsid w:val="FF7FD0B0"/>
    <w:rsid w:val="FF8C07D5"/>
    <w:rsid w:val="FF9B3F84"/>
    <w:rsid w:val="FFBFD5D7"/>
    <w:rsid w:val="FFFCDF69"/>
    <w:rsid w:val="FFFDD2B2"/>
    <w:rsid w:val="FF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cj-lj/C:\Users\YCKJ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2018-09-06T15:59:00Z</dcterms:created>
  <dc:creator>陈小细</dc:creator>
  <cp:lastModifiedBy>kcj-psy</cp:lastModifiedBy>
  <dcterms:modified xsi:type="dcterms:W3CDTF">2023-07-21T17:58:25Z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