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cs="仿宋_GB2312" w:asciiTheme="majorEastAsia" w:hAnsiTheme="majorEastAsia" w:eastAsiaTheme="majorEastAsia"/>
          <w:kern w:val="0"/>
          <w:sz w:val="44"/>
          <w:szCs w:val="44"/>
        </w:rPr>
      </w:pPr>
      <w:r>
        <w:rPr>
          <w:rFonts w:hint="eastAsia" w:cs="仿宋_GB2312" w:asciiTheme="majorEastAsia" w:hAnsiTheme="majorEastAsia" w:eastAsiaTheme="majorEastAsia"/>
          <w:kern w:val="0"/>
          <w:sz w:val="44"/>
          <w:szCs w:val="44"/>
        </w:rPr>
        <w:t>“i深圳”</w:t>
      </w:r>
      <w:r>
        <w:rPr>
          <w:rFonts w:hint="eastAsia" w:cs="仿宋_GB2312" w:asciiTheme="majorEastAsia" w:hAnsiTheme="majorEastAsia" w:eastAsiaTheme="majorEastAsia"/>
          <w:kern w:val="0"/>
          <w:sz w:val="44"/>
          <w:szCs w:val="44"/>
          <w:lang w:val="en-US" w:eastAsia="zh-CN"/>
        </w:rPr>
        <w:t>App</w:t>
      </w:r>
      <w:bookmarkStart w:id="0" w:name="_GoBack"/>
      <w:bookmarkEnd w:id="0"/>
      <w:r>
        <w:rPr>
          <w:rFonts w:hint="eastAsia" w:cs="仿宋_GB2312" w:asciiTheme="majorEastAsia" w:hAnsiTheme="majorEastAsia" w:eastAsiaTheme="majorEastAsia"/>
          <w:kern w:val="0"/>
          <w:sz w:val="44"/>
          <w:szCs w:val="44"/>
        </w:rPr>
        <w:t>申办指引</w:t>
      </w:r>
    </w:p>
    <w:p>
      <w:pPr>
        <w:jc w:val="center"/>
        <w:rPr>
          <w:rFonts w:cs="仿宋_GB2312" w:asciiTheme="majorEastAsia" w:hAnsiTheme="majorEastAsia" w:eastAsiaTheme="majorEastAsia"/>
          <w:color w:val="000000"/>
          <w:kern w:val="0"/>
          <w:sz w:val="44"/>
          <w:szCs w:val="44"/>
        </w:rPr>
      </w:pP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hint="eastAsia" w:ascii="仿宋_GB2312" w:eastAsia="仿宋_GB2312" w:hAnsiTheme="majorEastAsia"/>
          <w:sz w:val="30"/>
          <w:szCs w:val="30"/>
        </w:rPr>
        <w:t>一、下载深圳政务服务APP“i深圳”</w:t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hint="eastAsia" w:ascii="仿宋_GB2312" w:eastAsia="仿宋_GB2312" w:hAnsiTheme="majorEastAsia"/>
          <w:sz w:val="30"/>
          <w:szCs w:val="30"/>
        </w:rPr>
        <w:drawing>
          <wp:inline distT="0" distB="0" distL="0" distR="0">
            <wp:extent cx="1762760" cy="1660525"/>
            <wp:effectExtent l="1905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hint="eastAsia" w:ascii="仿宋_GB2312" w:eastAsia="仿宋_GB2312" w:hAnsiTheme="majorEastAsia"/>
          <w:sz w:val="30"/>
          <w:szCs w:val="30"/>
        </w:rPr>
        <w:t>二、打开APP，实名注册（如已注册的可忽略此步骤）</w:t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483485" cy="5373370"/>
            <wp:effectExtent l="19050" t="0" r="0" b="0"/>
            <wp:docPr id="4" name="图片 4" descr="C:\Users\ADMINI~1\AppData\Local\Temp\WeChat Files\69f2e3914789713649d161a39c95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69f2e3914789713649d161a39c959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667" cy="5375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 w:hAnsiTheme="majorEastAsia"/>
          <w:sz w:val="30"/>
          <w:szCs w:val="30"/>
        </w:rPr>
        <w:t xml:space="preserve">  </w:t>
      </w: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475230" cy="5354955"/>
            <wp:effectExtent l="19050" t="0" r="1067" b="0"/>
            <wp:docPr id="5" name="图片 5" descr="C:\Users\ADMINI~1\AppData\Local\Temp\WeChat Files\796e5939fc3292df6d3695abeac69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796e5939fc3292df6d3695abeac691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9065" cy="536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hint="eastAsia" w:ascii="仿宋_GB2312" w:eastAsia="仿宋_GB2312" w:hAnsiTheme="majorEastAsia"/>
          <w:sz w:val="30"/>
          <w:szCs w:val="30"/>
        </w:rPr>
        <w:t>三、在区级服务中找到龙华区，点击进入， 可看到个人办事和法人办事两大模块：</w:t>
      </w:r>
      <w:r>
        <w:rPr>
          <w:rFonts w:ascii="仿宋_GB2312" w:eastAsia="仿宋_GB2312" w:hAnsiTheme="majorEastAsia"/>
          <w:sz w:val="30"/>
          <w:szCs w:val="30"/>
        </w:rPr>
        <w:t xml:space="preserve"> </w:t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354580" cy="5032375"/>
            <wp:effectExtent l="19050" t="0" r="7223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5144" cy="503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Theme="majorEastAsia"/>
          <w:sz w:val="30"/>
          <w:szCs w:val="30"/>
        </w:rPr>
        <w:t xml:space="preserve"> </w:t>
      </w:r>
      <w:r>
        <w:rPr>
          <w:rFonts w:hint="eastAsia" w:ascii="仿宋_GB2312" w:eastAsia="仿宋_GB2312" w:hAnsiTheme="majorEastAsia"/>
          <w:sz w:val="30"/>
          <w:szCs w:val="30"/>
        </w:rPr>
        <w:t xml:space="preserve">  </w:t>
      </w:r>
      <w:r>
        <w:rPr>
          <w:rFonts w:hint="eastAsia" w:ascii="仿宋_GB2312" w:eastAsia="仿宋_GB2312" w:hAnsiTheme="majorEastAsia"/>
          <w:sz w:val="30"/>
          <w:szCs w:val="30"/>
        </w:rPr>
        <w:drawing>
          <wp:inline distT="0" distB="0" distL="0" distR="0">
            <wp:extent cx="2428875" cy="5229860"/>
            <wp:effectExtent l="19050" t="0" r="9058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9364" cy="523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 w:hAnsiTheme="majorEastAsia"/>
          <w:sz w:val="30"/>
          <w:szCs w:val="30"/>
        </w:rPr>
      </w:pPr>
      <w:r>
        <w:rPr>
          <w:rFonts w:hint="eastAsia" w:ascii="仿宋_GB2312" w:eastAsia="仿宋_GB2312" w:hAnsiTheme="majorEastAsia"/>
          <w:sz w:val="30"/>
          <w:szCs w:val="30"/>
        </w:rPr>
        <w:t>四、以个人办事为例，点击进入，可看到主题分类和部门分类，找到一个您需要办理的事项点击进去：</w:t>
      </w:r>
    </w:p>
    <w:p>
      <w:pPr>
        <w:rPr>
          <w:rFonts w:hint="eastAsia"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489200" cy="5237480"/>
            <wp:effectExtent l="19050" t="0" r="6088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381" cy="523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Theme="majorEastAsia"/>
          <w:sz w:val="30"/>
          <w:szCs w:val="30"/>
        </w:rPr>
        <w:t xml:space="preserve"> </w:t>
      </w: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529205" cy="5288280"/>
            <wp:effectExtent l="19050" t="0" r="3842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6635" cy="530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546350" cy="5383530"/>
            <wp:effectExtent l="19050" t="0" r="5917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835" cy="538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 w:hAnsiTheme="majorEastAsia"/>
          <w:sz w:val="30"/>
          <w:szCs w:val="30"/>
        </w:rPr>
      </w:pPr>
      <w:r>
        <w:rPr>
          <w:rFonts w:hint="eastAsia" w:ascii="仿宋_GB2312" w:eastAsia="仿宋_GB2312" w:hAnsiTheme="majorEastAsia"/>
          <w:sz w:val="30"/>
          <w:szCs w:val="30"/>
        </w:rPr>
        <w:t>五、点击此业务后，进入申办，按要求填写信息和上传申办材料（带星号的务必要上传资料）及提交申请，如选择邮寄，请填写相关地址信息：</w:t>
      </w:r>
    </w:p>
    <w:p>
      <w:pPr>
        <w:rPr>
          <w:rFonts w:hint="eastAsia"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383155" cy="4860925"/>
            <wp:effectExtent l="19050" t="0" r="0" b="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4947" cy="486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Theme="majorEastAsia"/>
          <w:sz w:val="30"/>
          <w:szCs w:val="30"/>
        </w:rPr>
        <w:t xml:space="preserve"> </w:t>
      </w: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283460" cy="4854575"/>
            <wp:effectExtent l="19050" t="0" r="2348" b="0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4641" cy="485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378075" cy="4959350"/>
            <wp:effectExtent l="19050" t="0" r="2961" b="0"/>
            <wp:docPr id="1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8217" cy="495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Theme="majorEastAsia"/>
          <w:sz w:val="30"/>
          <w:szCs w:val="30"/>
        </w:rPr>
        <w:t xml:space="preserve"> </w:t>
      </w: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350770" cy="4947285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2916" cy="49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342515" cy="4981575"/>
            <wp:effectExtent l="19050" t="0" r="7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212" cy="4981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Theme="majorEastAsia"/>
          <w:sz w:val="30"/>
          <w:szCs w:val="30"/>
        </w:rPr>
        <w:t xml:space="preserve"> </w:t>
      </w: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387600" cy="498284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7644" cy="498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480310" cy="520065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0463" cy="5200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Theme="majorEastAsia"/>
          <w:sz w:val="30"/>
          <w:szCs w:val="30"/>
        </w:rPr>
        <w:t xml:space="preserve"> </w:t>
      </w: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467610" cy="1303655"/>
            <wp:effectExtent l="19050" t="0" r="8382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7975" cy="130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 w:hAnsiTheme="majorEastAsia"/>
          <w:sz w:val="30"/>
          <w:szCs w:val="30"/>
        </w:rPr>
      </w:pPr>
      <w:r>
        <w:rPr>
          <w:rFonts w:hint="eastAsia" w:ascii="仿宋_GB2312" w:eastAsia="仿宋_GB2312" w:hAnsiTheme="majorEastAsia"/>
          <w:sz w:val="30"/>
          <w:szCs w:val="30"/>
        </w:rPr>
        <w:t>六、查询进度</w:t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328545" cy="260858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1926" cy="261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Theme="majorEastAsia"/>
          <w:sz w:val="30"/>
          <w:szCs w:val="30"/>
        </w:rPr>
        <w:t xml:space="preserve"> </w:t>
      </w:r>
      <w:r>
        <w:rPr>
          <w:rFonts w:ascii="仿宋_GB2312" w:eastAsia="仿宋_GB2312" w:hAnsiTheme="majorEastAsia"/>
          <w:sz w:val="30"/>
          <w:szCs w:val="30"/>
        </w:rPr>
        <w:drawing>
          <wp:inline distT="0" distB="0" distL="0" distR="0">
            <wp:extent cx="2760345" cy="2078990"/>
            <wp:effectExtent l="19050" t="0" r="1524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4138" cy="208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t xml:space="preserve"> </w:t>
      </w:r>
      <w:r>
        <w:rPr>
          <w:rFonts w:hint="eastAsia" w:ascii="仿宋_GB2312" w:eastAsia="仿宋_GB2312" w:hAnsiTheme="majorEastAsia"/>
          <w:sz w:val="30"/>
          <w:szCs w:val="30"/>
        </w:rPr>
        <w:t xml:space="preserve"> </w:t>
      </w:r>
      <w:r>
        <w:rPr>
          <w:rFonts w:hint="eastAsia" w:ascii="仿宋_GB2312" w:eastAsia="仿宋_GB2312" w:hAnsiTheme="majorEastAsia"/>
          <w:sz w:val="30"/>
          <w:szCs w:val="30"/>
        </w:rPr>
        <w:drawing>
          <wp:inline distT="0" distB="0" distL="0" distR="0">
            <wp:extent cx="2435860" cy="2674620"/>
            <wp:effectExtent l="19050" t="0" r="2379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343" cy="267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t xml:space="preserve">  </w:t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t xml:space="preserve"> </w:t>
      </w:r>
    </w:p>
    <w:p>
      <w:pPr>
        <w:rPr>
          <w:rFonts w:ascii="仿宋_GB2312" w:eastAsia="仿宋_GB2312" w:hAnsiTheme="majorEastAsia"/>
          <w:sz w:val="30"/>
          <w:szCs w:val="30"/>
        </w:rPr>
      </w:pPr>
      <w:r>
        <w:rPr>
          <w:rFonts w:ascii="仿宋_GB2312" w:eastAsia="仿宋_GB2312" w:hAnsiTheme="majorEastAsia"/>
          <w:sz w:val="30"/>
          <w:szCs w:val="30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A5B47"/>
    <w:rsid w:val="000B655A"/>
    <w:rsid w:val="00156764"/>
    <w:rsid w:val="001A5B47"/>
    <w:rsid w:val="002347EC"/>
    <w:rsid w:val="002A7563"/>
    <w:rsid w:val="002F1E58"/>
    <w:rsid w:val="00573081"/>
    <w:rsid w:val="008A5843"/>
    <w:rsid w:val="00936AF5"/>
    <w:rsid w:val="009817E8"/>
    <w:rsid w:val="009965B2"/>
    <w:rsid w:val="00A54C32"/>
    <w:rsid w:val="00B54753"/>
    <w:rsid w:val="00B85118"/>
    <w:rsid w:val="00EB0CEA"/>
    <w:rsid w:val="00F10823"/>
    <w:rsid w:val="00F2383D"/>
    <w:rsid w:val="00FC796E"/>
    <w:rsid w:val="3DFA0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39</Words>
  <Characters>223</Characters>
  <Lines>1</Lines>
  <Paragraphs>1</Paragraphs>
  <TotalTime>72</TotalTime>
  <ScaleCrop>false</ScaleCrop>
  <LinksUpToDate>false</LinksUpToDate>
  <CharactersWithSpaces>261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2020-01-30T04:40:00Z</dcterms:created>
  <dc:creator>麦清琪</dc:creator>
  <cp:lastModifiedBy>柯伟玲</cp:lastModifiedBy>
  <dcterms:modified xsi:type="dcterms:W3CDTF">2020-01-31T15:37:05Z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