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EA" w:rsidRPr="00CA74BD" w:rsidRDefault="008C7B7D" w:rsidP="00CA74BD">
      <w:pPr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 w:rsidRPr="008C7B7D">
        <w:rPr>
          <w:rFonts w:ascii="华光简小标宋" w:eastAsia="华光简小标宋" w:hint="eastAsia"/>
          <w:sz w:val="44"/>
          <w:szCs w:val="44"/>
        </w:rPr>
        <w:t>龙华区2017年民生实事四季度进展情况汇总表</w:t>
      </w:r>
      <w:r w:rsidR="00BD4632">
        <w:rPr>
          <w:rFonts w:ascii="华光简小标宋" w:eastAsia="华光简小标宋" w:hAnsi="华光简小标宋" w:cs="华光简小标宋" w:hint="eastAsia"/>
          <w:sz w:val="44"/>
          <w:szCs w:val="44"/>
          <w:shd w:val="clear" w:color="auto" w:fill="FFFFFF" w:themeFill="background1"/>
        </w:rPr>
        <w:t>（观湖街道</w:t>
      </w:r>
      <w:r w:rsidR="00BD4632">
        <w:rPr>
          <w:rFonts w:ascii="华光简小标宋" w:eastAsia="华光简小标宋" w:hAnsi="华光简小标宋" w:cs="华光简小标宋"/>
          <w:sz w:val="44"/>
          <w:szCs w:val="44"/>
          <w:shd w:val="clear" w:color="auto" w:fill="FFFFFF" w:themeFill="background1"/>
        </w:rPr>
        <w:t>）</w:t>
      </w:r>
      <w:r w:rsidR="009E3947">
        <w:rPr>
          <w:rFonts w:ascii="仿宋_GB2312" w:eastAsia="仿宋_GB2312" w:hAnsi="仿宋" w:cs="宋体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-41.75pt;margin-top:-57.15pt;width:79.4pt;height:35.2pt;z-index:251662336;visibility:visible;mso-height-percent:200;mso-position-horizontal-relative:text;mso-position-vertical-relative:text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" filled="f" stroked="f">
            <v:textbox style="mso-next-textbox:#文本框 4;mso-fit-shape-to-text:t">
              <w:txbxContent>
                <w:p w:rsidR="00A81CBA" w:rsidRDefault="00A81CBA">
                  <w:pPr>
                    <w:spacing w:line="560" w:lineRule="exact"/>
                    <w:rPr>
                      <w:rFonts w:ascii="黑体" w:eastAsia="黑体" w:hAnsi="黑体" w:cs="宋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宋体" w:hint="eastAsia"/>
                      <w:sz w:val="32"/>
                      <w:szCs w:val="32"/>
                    </w:rPr>
                    <w:t>附件</w:t>
                  </w:r>
                  <w:r w:rsidR="00C95F9A">
                    <w:rPr>
                      <w:rFonts w:ascii="黑体" w:eastAsia="黑体" w:hAnsi="黑体" w:cs="宋体"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CA74BD">
        <w:rPr>
          <w:rFonts w:ascii="华光简小标宋" w:eastAsia="华光简小标宋"/>
          <w:sz w:val="44"/>
          <w:szCs w:val="44"/>
        </w:rPr>
        <w:t xml:space="preserve"> </w:t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985"/>
        <w:gridCol w:w="1134"/>
        <w:gridCol w:w="1849"/>
        <w:gridCol w:w="2970"/>
        <w:gridCol w:w="3261"/>
        <w:gridCol w:w="2409"/>
        <w:gridCol w:w="993"/>
        <w:gridCol w:w="1118"/>
      </w:tblGrid>
      <w:tr w:rsidR="0013271F" w:rsidTr="0019322F">
        <w:trPr>
          <w:trHeight w:val="671"/>
          <w:tblHeader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3271F" w:rsidRDefault="00E1318D" w:rsidP="00A9312E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71F" w:rsidRDefault="00E1318D" w:rsidP="00A9312E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民生事项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71F" w:rsidRDefault="00E1318D" w:rsidP="00A9312E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3271F" w:rsidRDefault="00E1318D" w:rsidP="00A9312E">
            <w:pPr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第四季度目标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71F" w:rsidRDefault="00E1318D" w:rsidP="006E5F1B">
            <w:pPr>
              <w:spacing w:line="2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进展情况</w:t>
            </w:r>
          </w:p>
          <w:p w:rsidR="0021048E" w:rsidRPr="006E5F1B" w:rsidRDefault="0021048E" w:rsidP="006E5F1B">
            <w:pPr>
              <w:spacing w:line="2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061006">
              <w:rPr>
                <w:rFonts w:ascii="黑体" w:eastAsia="黑体" w:hAnsi="黑体" w:cs="宋体" w:hint="eastAsia"/>
                <w:b/>
                <w:color w:val="FF0000"/>
                <w:kern w:val="0"/>
                <w:sz w:val="20"/>
                <w:szCs w:val="18"/>
              </w:rPr>
              <w:t>（自评：完成/滞后）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71F" w:rsidRDefault="00E1318D" w:rsidP="00A9312E">
            <w:pPr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存在问题及原因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71F" w:rsidRDefault="00E1318D" w:rsidP="00A9312E">
            <w:pPr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解决措施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71F" w:rsidRDefault="00E1318D" w:rsidP="00A9312E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责任</w:t>
            </w:r>
          </w:p>
          <w:p w:rsidR="0013271F" w:rsidRDefault="00E1318D" w:rsidP="00A9312E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3271F" w:rsidRDefault="00E1318D" w:rsidP="00A9312E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协办单位</w:t>
            </w:r>
          </w:p>
        </w:tc>
      </w:tr>
      <w:tr w:rsidR="004A6544" w:rsidRPr="006F6A85" w:rsidTr="004A6544">
        <w:trPr>
          <w:trHeight w:val="158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A6544" w:rsidRPr="006F6A85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6544" w:rsidRPr="00670CFC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龙华外国语学校（原鹭湖学校）、上芬小学建成并开学，开工建设梅龙学校，扩建振能小学，全年新增中小学位5400个。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44" w:rsidRPr="006811F0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811F0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扩建振能小学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A6544" w:rsidRPr="006811F0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811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完成风雨操场、电教室、室外附属工程及室内装修工程，累计完成投资额3000万元，完成全年目标的100%。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A6544" w:rsidRPr="00FE1C89" w:rsidRDefault="00EE0F77" w:rsidP="00DB158C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ED72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2016年12月16日开工，目前教学楼与综合办公楼已</w:t>
            </w:r>
            <w:r w:rsidRPr="00ED72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移交学校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二次装修</w:t>
            </w:r>
            <w:r w:rsidRPr="00ED72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，2017年度投资额3000万，已支付3405万，完成全年目标的113%；项目累计支付3730万元</w:t>
            </w:r>
            <w:r w:rsidR="00DB158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  <w:r w:rsidR="00DB158C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</w:rPr>
              <w:t>（</w:t>
            </w:r>
            <w:r w:rsidRPr="00EE0F7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</w:rPr>
              <w:t>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6544" w:rsidRPr="00FE1C89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A6544" w:rsidRPr="00FE1C89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6544" w:rsidRPr="006811F0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811F0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A6544" w:rsidRPr="006F6A85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A6544" w:rsidRPr="00B650F0" w:rsidTr="00E31024">
        <w:trPr>
          <w:trHeight w:val="141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6544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C23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完成华南国源农批市场、清湖市场、华富市场等7家市场的综合整治及环境提升工程。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44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C23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锦鲤农贸市场综合整治及环境提升工程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A6544" w:rsidRDefault="004A6544" w:rsidP="004A6544">
            <w:pPr>
              <w:widowControl/>
              <w:spacing w:line="2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C23C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投入使用。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A6544" w:rsidRPr="00111D76" w:rsidRDefault="00B35EA5" w:rsidP="00B35EA5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575AFC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我中心按计划协调督促锦鲤市场做好市场整治提升工作，升级改造项目已完工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并验收</w:t>
            </w:r>
            <w:r w:rsidRPr="00575AFC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，原有档主已迁入开始营业。</w:t>
            </w:r>
            <w:r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</w:rPr>
              <w:t>（</w:t>
            </w:r>
            <w:r w:rsidRPr="00EE0F7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</w:rPr>
              <w:t>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6544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A6544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6544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811F0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A6544" w:rsidRPr="00B650F0" w:rsidTr="004A6544">
        <w:trPr>
          <w:trHeight w:val="196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A6544" w:rsidRPr="00B650F0" w:rsidRDefault="004A6544" w:rsidP="00D72F8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新建雨污分流管网共约200公里。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A654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观澜污水处理厂污水支管网二期工程—核心片区（观湖片区）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A654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完成支管安装1110米，立管安装7058米，累计完成全年目标的100%。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A6544" w:rsidRPr="00CD48A8" w:rsidRDefault="00353483" w:rsidP="004A654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6A628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观澜污水处理厂污水支管网二期工程—核心片区（观湖片区）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：本工程已完成全部的支管、立管安装及路面恢复，于2017年11月底完工。</w:t>
            </w:r>
            <w:r w:rsidRPr="00353483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观澜街道办、观湖街道办、福城街道办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A6544" w:rsidRPr="00B650F0" w:rsidRDefault="004A6544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环境保护和水务局</w:t>
            </w:r>
          </w:p>
        </w:tc>
      </w:tr>
      <w:tr w:rsidR="00DB158C" w:rsidRPr="00B650F0" w:rsidTr="00D72F83">
        <w:trPr>
          <w:trHeight w:val="989"/>
          <w:jc w:val="center"/>
        </w:trPr>
        <w:tc>
          <w:tcPr>
            <w:tcW w:w="583" w:type="dxa"/>
            <w:vMerge w:val="restart"/>
            <w:vAlign w:val="center"/>
          </w:tcPr>
          <w:p w:rsidR="00DB158C" w:rsidRPr="00B650F0" w:rsidRDefault="00DB158C" w:rsidP="00DB158C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DB158C" w:rsidRDefault="00DB158C" w:rsidP="00DB158C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新增1个给排水管道工程，修复完善8个给排水管道工程。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06502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新田社区麒麟工业区主干道增设排水系统工程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650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工程完工，累计完成总工程量的100%。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B158C" w:rsidRPr="003D180E" w:rsidRDefault="00DB158C" w:rsidP="00DB158C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项目于2017年6月20日开工，2017年8月31日完工。</w:t>
            </w:r>
            <w:r w:rsidRPr="00DB158C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DB158C" w:rsidRPr="00B650F0" w:rsidTr="00E31024">
        <w:trPr>
          <w:trHeight w:val="1259"/>
          <w:jc w:val="center"/>
        </w:trPr>
        <w:tc>
          <w:tcPr>
            <w:tcW w:w="583" w:type="dxa"/>
            <w:vMerge/>
            <w:vAlign w:val="center"/>
          </w:tcPr>
          <w:p w:rsidR="00DB158C" w:rsidRPr="00B650F0" w:rsidRDefault="00DB158C" w:rsidP="00DB158C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DB158C" w:rsidRDefault="00DB158C" w:rsidP="00DB158C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58C" w:rsidRPr="0006502D" w:rsidRDefault="00DB158C" w:rsidP="00DB158C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06502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横坑片区求知东路给排水管道完善工程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B158C" w:rsidRPr="0006502D" w:rsidRDefault="00DB158C" w:rsidP="00DB158C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650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工程完工，累计完成总工程量的100%。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B158C" w:rsidRPr="0006502D" w:rsidRDefault="00DB158C" w:rsidP="00DB158C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项目于2017年6月21日开工，2017年10月30日完工。</w:t>
            </w:r>
            <w:r w:rsidRPr="00DB158C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vAlign w:val="center"/>
          </w:tcPr>
          <w:p w:rsidR="00DB158C" w:rsidRDefault="00DB158C" w:rsidP="00DB158C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7413D3" w:rsidRPr="00552827" w:rsidTr="0021048E">
        <w:trPr>
          <w:trHeight w:val="526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7413D3" w:rsidRPr="0021048E" w:rsidRDefault="007413D3" w:rsidP="007413D3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1048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13D3" w:rsidRPr="0021048E" w:rsidRDefault="007413D3" w:rsidP="007413D3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1048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完成君子布社区、新区大道京基地块、新田社区等20个内涝点整治工程。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5E4E1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新田社区谷湖龙村排水整治工程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E4E1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项目于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shd w:val="clear" w:color="auto" w:fill="FFFFFF"/>
              </w:rPr>
              <w:t>9月7日开工，12月19日竣工验收。</w:t>
            </w:r>
            <w:r w:rsidRPr="007413D3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413D3" w:rsidRPr="00B650F0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413D3" w:rsidRPr="00552827" w:rsidTr="0021048E">
        <w:trPr>
          <w:trHeight w:val="526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7413D3" w:rsidRPr="00B650F0" w:rsidRDefault="007413D3" w:rsidP="007413D3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13D3" w:rsidRPr="00B650F0" w:rsidRDefault="007413D3" w:rsidP="007413D3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5E4E1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观城社区横坑村排水整治工程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E4E1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项目于2017年6月20日开工，2017年6月28日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shd w:val="clear" w:color="auto" w:fill="FFFFFF"/>
              </w:rPr>
              <w:t>竣工验收。</w:t>
            </w:r>
            <w:r w:rsidRPr="007413D3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413D3" w:rsidRPr="00B650F0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413D3" w:rsidRPr="00552827" w:rsidTr="0021048E">
        <w:trPr>
          <w:trHeight w:val="526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7413D3" w:rsidRPr="00B650F0" w:rsidRDefault="007413D3" w:rsidP="007413D3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13D3" w:rsidRPr="00B650F0" w:rsidRDefault="007413D3" w:rsidP="007413D3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5E4E1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樟坑径下围工业一路永丰源段积水整治工程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E4E1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项目于2017年10月25日开工，2017年12月13日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shd w:val="clear" w:color="auto" w:fill="FFFFFF"/>
              </w:rPr>
              <w:t>完工。</w:t>
            </w:r>
            <w:r w:rsidRPr="007413D3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413D3" w:rsidRPr="00B650F0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17E9A" w:rsidRPr="00B650F0" w:rsidTr="00C437AC">
        <w:trPr>
          <w:trHeight w:val="1266"/>
          <w:jc w:val="center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完成君子布河、坂田河等7条河的河道综合整治。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670CFC" w:rsidRDefault="00517E9A" w:rsidP="004A654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横坑水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4979AE" w:rsidRDefault="00517E9A" w:rsidP="004A6544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完成80%的工程量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5E4E17" w:rsidRDefault="007413D3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A628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横坑水综合整治工程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：</w:t>
            </w:r>
            <w:r w:rsidRPr="006A628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于2017年11月底完工。</w:t>
            </w:r>
            <w:r w:rsidRPr="007413D3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环境保护和水务局、建筑工务局、各街道办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413D3" w:rsidRPr="00B650F0" w:rsidTr="00517E9A">
        <w:trPr>
          <w:trHeight w:val="1541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7413D3" w:rsidRPr="00B650F0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13D3" w:rsidRDefault="007413D3" w:rsidP="007413D3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完成景田路（环观南路-消防支队）路、福楼村路、章阁新村片区、宝石东路等15个道路“白改黑”工程。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3D3" w:rsidRDefault="007413D3" w:rsidP="007413D3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9401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景田路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413D3" w:rsidRDefault="007413D3" w:rsidP="007413D3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401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工程完工，累计完成总工程量的100%。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项目于2017年5月8日，2017年12月5日竣工验收。</w:t>
            </w:r>
            <w:r w:rsidRPr="007413D3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D3" w:rsidRDefault="007413D3" w:rsidP="007413D3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413D3" w:rsidRPr="00B650F0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413D3" w:rsidRPr="00B650F0" w:rsidTr="00517E9A">
        <w:trPr>
          <w:trHeight w:val="1392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13D3" w:rsidRDefault="007413D3" w:rsidP="007413D3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9401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福楼村路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401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工程完工，累计完成总工程量的100%。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项目于2016年10月21日开工，2017年3月16日竣工验收。</w:t>
            </w:r>
            <w:r w:rsidRPr="007413D3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D3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413D3" w:rsidRPr="00B650F0" w:rsidRDefault="007413D3" w:rsidP="007413D3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17E9A" w:rsidRPr="00B650F0" w:rsidTr="00517E9A">
        <w:trPr>
          <w:trHeight w:val="1721"/>
          <w:jc w:val="center"/>
        </w:trPr>
        <w:tc>
          <w:tcPr>
            <w:tcW w:w="583" w:type="dxa"/>
            <w:vMerge w:val="restart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85" w:type="dxa"/>
            <w:vMerge w:val="restart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55D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建成桂花社区公园、章阁社区乐群街心公园、章阁阳光街心公园。完成坂澜大道、环观南路等10条道路及社区公园、人工湖等8个景观提升工程。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E9A" w:rsidRDefault="00517E9A" w:rsidP="004A654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55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和睦特色街区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17E9A" w:rsidRDefault="00517E9A" w:rsidP="004A6544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55D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完成工程量的100%。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17E9A" w:rsidRPr="00F539B1" w:rsidRDefault="00C6288A" w:rsidP="00C6288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7E9A" w:rsidRDefault="00517E9A" w:rsidP="004A6544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17E9A" w:rsidRPr="00B650F0" w:rsidRDefault="00517E9A" w:rsidP="004A6544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92DAF" w:rsidRPr="00B650F0" w:rsidTr="00517E9A">
        <w:trPr>
          <w:trHeight w:val="871"/>
          <w:jc w:val="center"/>
        </w:trPr>
        <w:tc>
          <w:tcPr>
            <w:tcW w:w="583" w:type="dxa"/>
            <w:vMerge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2DAF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55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松元厦德胜路景观改造工程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92DAF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55D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组织并通过竣工验收。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92DAF" w:rsidRPr="00F539B1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2DAF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92DAF" w:rsidRPr="00B650F0" w:rsidTr="00517E9A">
        <w:trPr>
          <w:trHeight w:val="982"/>
          <w:jc w:val="center"/>
        </w:trPr>
        <w:tc>
          <w:tcPr>
            <w:tcW w:w="583" w:type="dxa"/>
            <w:vMerge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2DAF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555D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牛轭岭周边环境提升工程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92DAF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55D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组织并通过竣工验收。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92DAF" w:rsidRPr="00F539B1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2DAF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 w:val="restart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46</w:t>
            </w:r>
          </w:p>
        </w:tc>
        <w:tc>
          <w:tcPr>
            <w:tcW w:w="1985" w:type="dxa"/>
            <w:vMerge w:val="restart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完成工业路、观澜石新路、樟坑径社区等32个危险边坡地质灾害应急抢险治理工程。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观澜观城社区执法队后边坡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247889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889" w:rsidRPr="00B650F0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环境保护和水务局、各街道办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观城社区岗头陈屋围254号后边坡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247889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田寮新村M359公交总站旁山体滑坡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247889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观澜鸿福楼后挡土墙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247889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观澜石新路东侧边坡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247889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观城社区高精科技园南侧边坡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892FD4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="00247889"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新田社区创新工业园西南侧边坡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892FD4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="00247889"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樟坑径社区瑞尔泰工业园南侧边坡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892FD4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="00247889"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47889" w:rsidRPr="00B650F0" w:rsidTr="0019322F">
        <w:trPr>
          <w:trHeight w:val="441"/>
          <w:jc w:val="center"/>
        </w:trPr>
        <w:tc>
          <w:tcPr>
            <w:tcW w:w="583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985" w:type="dxa"/>
            <w:vMerge/>
            <w:vAlign w:val="center"/>
          </w:tcPr>
          <w:p w:rsidR="00247889" w:rsidRPr="00670CFC" w:rsidRDefault="00247889" w:rsidP="00247889">
            <w:pPr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889" w:rsidRPr="00670CFC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新湖路鸿富盈工业区边坡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47889" w:rsidRPr="004979AE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47889" w:rsidRDefault="00892FD4" w:rsidP="00247889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="00247889"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247889" w:rsidRPr="00B650F0" w:rsidRDefault="00247889" w:rsidP="00247889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92DAF" w:rsidRPr="00B650F0" w:rsidTr="00E55BC1">
        <w:trPr>
          <w:trHeight w:val="1579"/>
          <w:jc w:val="center"/>
        </w:trPr>
        <w:tc>
          <w:tcPr>
            <w:tcW w:w="583" w:type="dxa"/>
            <w:vAlign w:val="center"/>
          </w:tcPr>
          <w:p w:rsidR="00292DAF" w:rsidRPr="00670CFC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lastRenderedPageBreak/>
              <w:t>46</w:t>
            </w:r>
          </w:p>
        </w:tc>
        <w:tc>
          <w:tcPr>
            <w:tcW w:w="1985" w:type="dxa"/>
            <w:vAlign w:val="center"/>
          </w:tcPr>
          <w:p w:rsidR="00292DAF" w:rsidRPr="00670CFC" w:rsidRDefault="00292DAF" w:rsidP="00292DAF">
            <w:pPr>
              <w:widowControl/>
              <w:spacing w:line="200" w:lineRule="exact"/>
              <w:ind w:leftChars="-33" w:left="-69" w:rightChars="-30" w:right="-63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完成工业路、观澜石新路、樟坑径社区等32个危险边坡地质灾害应急抢险治理工程。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2DAF" w:rsidRPr="00670CFC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观湖樟坑径牛角龙工业区后山危险边坡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92DAF" w:rsidRPr="004979AE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979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完成全部施工。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92DAF" w:rsidRPr="00631F95" w:rsidRDefault="00892FD4" w:rsidP="00292DAF">
            <w:pPr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</w:pPr>
            <w:r w:rsidRPr="00C6288A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 w:themeFill="background1"/>
              </w:rPr>
              <w:t>已完成</w:t>
            </w:r>
            <w:r w:rsidRPr="00C6288A">
              <w:rPr>
                <w:rFonts w:ascii="仿宋_GB2312" w:eastAsia="仿宋_GB2312" w:hAnsi="宋体" w:cs="宋体"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</w:t>
            </w:r>
            <w:r w:rsidR="00247889" w:rsidRPr="00C6288A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完成</w:t>
            </w:r>
            <w:r w:rsidR="00247889" w:rsidRPr="00C6288A"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2DAF" w:rsidRPr="00B650F0" w:rsidRDefault="00292DAF" w:rsidP="00292DAF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70CF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环境保护和水务局、各街道办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92DAF" w:rsidRPr="00B650F0" w:rsidTr="00E55BC1">
        <w:trPr>
          <w:trHeight w:val="1120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新建库坑社区公园、民新小学、振能小学、观澜中学等4个应急避难场所，改造提升85个应急避难场所。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2DAF" w:rsidRPr="00B650F0" w:rsidRDefault="00292DAF" w:rsidP="00292DAF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新建振能小学应急避难场所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F14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工程完工，累计完成总工程量的100%。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项目于2017年7月10日开工，2017年9月18日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竣工验收。</w:t>
            </w:r>
            <w:r w:rsidRPr="00231C80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2DAF" w:rsidRPr="00B650F0" w:rsidRDefault="00292DAF" w:rsidP="00292DAF">
            <w:pPr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92DAF" w:rsidRPr="00B650F0" w:rsidTr="00E55BC1">
        <w:trPr>
          <w:trHeight w:val="1419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新建观澜中学应急避难场所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F14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进场施工并完工，累计完成总工程量的100%。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92DAF" w:rsidRPr="00CF285F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项目于2017年7月10日开工，2017年8月22日竣工验收。</w:t>
            </w:r>
            <w:r w:rsidRPr="00231C80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18"/>
                <w:szCs w:val="18"/>
                <w:shd w:val="clear" w:color="auto" w:fill="FFFFFF" w:themeFill="background1"/>
              </w:rPr>
              <w:t>（完成）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650F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观湖街道办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92DAF" w:rsidRPr="00B650F0" w:rsidRDefault="00292DAF" w:rsidP="00292DA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13271F" w:rsidRDefault="0013271F">
      <w:pPr>
        <w:rPr>
          <w:sz w:val="18"/>
          <w:szCs w:val="18"/>
        </w:rPr>
      </w:pPr>
    </w:p>
    <w:sectPr w:rsidR="0013271F" w:rsidSect="00C148E7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58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47" w:rsidRDefault="009E3947">
      <w:r>
        <w:separator/>
      </w:r>
    </w:p>
  </w:endnote>
  <w:endnote w:type="continuationSeparator" w:id="0">
    <w:p w:rsidR="009E3947" w:rsidRDefault="009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简小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BA" w:rsidRDefault="00A81CBA">
    <w:pPr>
      <w:pStyle w:val="a7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286EC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286EC7">
      <w:rPr>
        <w:rFonts w:ascii="宋体" w:hAnsi="宋体"/>
        <w:sz w:val="28"/>
        <w:szCs w:val="28"/>
      </w:rPr>
      <w:fldChar w:fldCharType="separate"/>
    </w:r>
    <w:r w:rsidR="00892FD4" w:rsidRPr="00892FD4">
      <w:rPr>
        <w:rFonts w:ascii="宋体" w:hAnsi="宋体"/>
        <w:noProof/>
        <w:sz w:val="28"/>
        <w:szCs w:val="28"/>
        <w:lang w:val="zh-CN"/>
      </w:rPr>
      <w:t>4</w:t>
    </w:r>
    <w:r w:rsidR="00286EC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BA" w:rsidRDefault="00A81CBA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286EC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286EC7">
      <w:rPr>
        <w:rFonts w:ascii="宋体" w:hAnsi="宋体"/>
        <w:sz w:val="28"/>
        <w:szCs w:val="28"/>
      </w:rPr>
      <w:fldChar w:fldCharType="separate"/>
    </w:r>
    <w:r w:rsidR="00892FD4" w:rsidRPr="00892FD4">
      <w:rPr>
        <w:rFonts w:ascii="宋体" w:hAnsi="宋体"/>
        <w:noProof/>
        <w:sz w:val="28"/>
        <w:szCs w:val="28"/>
        <w:lang w:val="zh-CN"/>
      </w:rPr>
      <w:t>3</w:t>
    </w:r>
    <w:r w:rsidR="00286EC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47" w:rsidRDefault="009E3947">
      <w:r>
        <w:separator/>
      </w:r>
    </w:p>
  </w:footnote>
  <w:footnote w:type="continuationSeparator" w:id="0">
    <w:p w:rsidR="009E3947" w:rsidRDefault="009E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BA" w:rsidRDefault="00A81CB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BA" w:rsidRDefault="00A81CBA">
    <w:pPr>
      <w:pStyle w:val="a9"/>
      <w:pBdr>
        <w:bottom w:val="none" w:sz="0" w:space="0" w:color="auto"/>
      </w:pBdr>
    </w:pPr>
  </w:p>
  <w:p w:rsidR="00A81CBA" w:rsidRDefault="00A81CB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8F00"/>
    <w:multiLevelType w:val="singleLevel"/>
    <w:tmpl w:val="58D88F0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126C"/>
    <w:rsid w:val="00011A46"/>
    <w:rsid w:val="00014558"/>
    <w:rsid w:val="000347E4"/>
    <w:rsid w:val="00055DB6"/>
    <w:rsid w:val="0005780C"/>
    <w:rsid w:val="000613F7"/>
    <w:rsid w:val="0006502D"/>
    <w:rsid w:val="00076C3F"/>
    <w:rsid w:val="00085EB4"/>
    <w:rsid w:val="000C664C"/>
    <w:rsid w:val="000D369E"/>
    <w:rsid w:val="00111D76"/>
    <w:rsid w:val="00116453"/>
    <w:rsid w:val="0013271F"/>
    <w:rsid w:val="00134F23"/>
    <w:rsid w:val="00136A1E"/>
    <w:rsid w:val="0013778A"/>
    <w:rsid w:val="00141577"/>
    <w:rsid w:val="00143676"/>
    <w:rsid w:val="00156D71"/>
    <w:rsid w:val="00160D58"/>
    <w:rsid w:val="001714D9"/>
    <w:rsid w:val="00183368"/>
    <w:rsid w:val="0019322F"/>
    <w:rsid w:val="0019392F"/>
    <w:rsid w:val="00194DE5"/>
    <w:rsid w:val="001A223F"/>
    <w:rsid w:val="001A22AD"/>
    <w:rsid w:val="001A5F9F"/>
    <w:rsid w:val="001B67C4"/>
    <w:rsid w:val="001C1EA7"/>
    <w:rsid w:val="001E3737"/>
    <w:rsid w:val="001E7688"/>
    <w:rsid w:val="001F18BF"/>
    <w:rsid w:val="001F4DC4"/>
    <w:rsid w:val="00202C59"/>
    <w:rsid w:val="002056B1"/>
    <w:rsid w:val="0021048E"/>
    <w:rsid w:val="00231C80"/>
    <w:rsid w:val="00247889"/>
    <w:rsid w:val="00250EC8"/>
    <w:rsid w:val="00260329"/>
    <w:rsid w:val="00262812"/>
    <w:rsid w:val="00286EC7"/>
    <w:rsid w:val="00292DAF"/>
    <w:rsid w:val="002B7596"/>
    <w:rsid w:val="002D23E0"/>
    <w:rsid w:val="0032432B"/>
    <w:rsid w:val="00326AA3"/>
    <w:rsid w:val="00331F65"/>
    <w:rsid w:val="00353483"/>
    <w:rsid w:val="00366123"/>
    <w:rsid w:val="00377D0B"/>
    <w:rsid w:val="00390B69"/>
    <w:rsid w:val="003C29CF"/>
    <w:rsid w:val="003D180E"/>
    <w:rsid w:val="00401228"/>
    <w:rsid w:val="00402CD3"/>
    <w:rsid w:val="00420BC7"/>
    <w:rsid w:val="00432242"/>
    <w:rsid w:val="0046264D"/>
    <w:rsid w:val="004739D8"/>
    <w:rsid w:val="00491848"/>
    <w:rsid w:val="004A177B"/>
    <w:rsid w:val="004A4F79"/>
    <w:rsid w:val="004A6544"/>
    <w:rsid w:val="004A6564"/>
    <w:rsid w:val="004B2B14"/>
    <w:rsid w:val="004E36A0"/>
    <w:rsid w:val="004F2E11"/>
    <w:rsid w:val="00514E07"/>
    <w:rsid w:val="00517493"/>
    <w:rsid w:val="00517E9A"/>
    <w:rsid w:val="00524A9C"/>
    <w:rsid w:val="00531FCD"/>
    <w:rsid w:val="00540E03"/>
    <w:rsid w:val="005421D3"/>
    <w:rsid w:val="005476DC"/>
    <w:rsid w:val="00552827"/>
    <w:rsid w:val="00552CA5"/>
    <w:rsid w:val="00555DFC"/>
    <w:rsid w:val="005E4E17"/>
    <w:rsid w:val="006237DA"/>
    <w:rsid w:val="00631F95"/>
    <w:rsid w:val="00667CF1"/>
    <w:rsid w:val="00676F54"/>
    <w:rsid w:val="006D3F99"/>
    <w:rsid w:val="006E40D3"/>
    <w:rsid w:val="006E5F1B"/>
    <w:rsid w:val="006F6A85"/>
    <w:rsid w:val="0070333C"/>
    <w:rsid w:val="00703514"/>
    <w:rsid w:val="007234C4"/>
    <w:rsid w:val="007413D3"/>
    <w:rsid w:val="007474FC"/>
    <w:rsid w:val="00755F63"/>
    <w:rsid w:val="00771A6C"/>
    <w:rsid w:val="0078060B"/>
    <w:rsid w:val="007B39E0"/>
    <w:rsid w:val="007C57F4"/>
    <w:rsid w:val="007D1CD7"/>
    <w:rsid w:val="00815AD0"/>
    <w:rsid w:val="00820BD2"/>
    <w:rsid w:val="00892FD4"/>
    <w:rsid w:val="008A1078"/>
    <w:rsid w:val="008B2631"/>
    <w:rsid w:val="008C55B2"/>
    <w:rsid w:val="008C5F20"/>
    <w:rsid w:val="008C7B7D"/>
    <w:rsid w:val="008D44A5"/>
    <w:rsid w:val="008F113E"/>
    <w:rsid w:val="008F2C8E"/>
    <w:rsid w:val="009344EA"/>
    <w:rsid w:val="00940129"/>
    <w:rsid w:val="00942EB3"/>
    <w:rsid w:val="0095115D"/>
    <w:rsid w:val="00956F75"/>
    <w:rsid w:val="009A7DE9"/>
    <w:rsid w:val="009E3947"/>
    <w:rsid w:val="00A24EA1"/>
    <w:rsid w:val="00A80DD8"/>
    <w:rsid w:val="00A81CBA"/>
    <w:rsid w:val="00A847AB"/>
    <w:rsid w:val="00A8535F"/>
    <w:rsid w:val="00A85ABC"/>
    <w:rsid w:val="00A86655"/>
    <w:rsid w:val="00A91072"/>
    <w:rsid w:val="00A920B3"/>
    <w:rsid w:val="00A9312E"/>
    <w:rsid w:val="00AB358B"/>
    <w:rsid w:val="00AB5F7C"/>
    <w:rsid w:val="00AB6814"/>
    <w:rsid w:val="00AF4042"/>
    <w:rsid w:val="00B2444B"/>
    <w:rsid w:val="00B35EA5"/>
    <w:rsid w:val="00B46833"/>
    <w:rsid w:val="00B47BD5"/>
    <w:rsid w:val="00B508B2"/>
    <w:rsid w:val="00B553C3"/>
    <w:rsid w:val="00B6126C"/>
    <w:rsid w:val="00B642B0"/>
    <w:rsid w:val="00B650F0"/>
    <w:rsid w:val="00BA6332"/>
    <w:rsid w:val="00BB76B2"/>
    <w:rsid w:val="00BC023D"/>
    <w:rsid w:val="00BD4632"/>
    <w:rsid w:val="00C11146"/>
    <w:rsid w:val="00C148E7"/>
    <w:rsid w:val="00C23D62"/>
    <w:rsid w:val="00C26FBA"/>
    <w:rsid w:val="00C468CE"/>
    <w:rsid w:val="00C6288A"/>
    <w:rsid w:val="00C941F3"/>
    <w:rsid w:val="00C95F9A"/>
    <w:rsid w:val="00CA74BD"/>
    <w:rsid w:val="00CC23CF"/>
    <w:rsid w:val="00CD48A8"/>
    <w:rsid w:val="00CE6386"/>
    <w:rsid w:val="00D02602"/>
    <w:rsid w:val="00D07757"/>
    <w:rsid w:val="00D34310"/>
    <w:rsid w:val="00D34FC8"/>
    <w:rsid w:val="00D4254C"/>
    <w:rsid w:val="00D557A8"/>
    <w:rsid w:val="00D72F83"/>
    <w:rsid w:val="00DA5D81"/>
    <w:rsid w:val="00DB158C"/>
    <w:rsid w:val="00DC2FFC"/>
    <w:rsid w:val="00DC60DF"/>
    <w:rsid w:val="00DE0A60"/>
    <w:rsid w:val="00DE47B7"/>
    <w:rsid w:val="00DF143C"/>
    <w:rsid w:val="00E10B02"/>
    <w:rsid w:val="00E1318D"/>
    <w:rsid w:val="00E138F8"/>
    <w:rsid w:val="00E31024"/>
    <w:rsid w:val="00E343F3"/>
    <w:rsid w:val="00E34B93"/>
    <w:rsid w:val="00E5476F"/>
    <w:rsid w:val="00E55BC1"/>
    <w:rsid w:val="00E5673A"/>
    <w:rsid w:val="00E72A2C"/>
    <w:rsid w:val="00E8027B"/>
    <w:rsid w:val="00E849EF"/>
    <w:rsid w:val="00EA3979"/>
    <w:rsid w:val="00ED3430"/>
    <w:rsid w:val="00ED4121"/>
    <w:rsid w:val="00EE0F77"/>
    <w:rsid w:val="00EF20F5"/>
    <w:rsid w:val="00EF36D0"/>
    <w:rsid w:val="00F0428E"/>
    <w:rsid w:val="00F10CDA"/>
    <w:rsid w:val="00F11420"/>
    <w:rsid w:val="00F44626"/>
    <w:rsid w:val="00F44E4E"/>
    <w:rsid w:val="00F539B1"/>
    <w:rsid w:val="00F62F52"/>
    <w:rsid w:val="00F73C31"/>
    <w:rsid w:val="00F80F94"/>
    <w:rsid w:val="00F83EC0"/>
    <w:rsid w:val="00FB25FF"/>
    <w:rsid w:val="00FC61E8"/>
    <w:rsid w:val="00FD70EC"/>
    <w:rsid w:val="00FF5B9C"/>
    <w:rsid w:val="02A86569"/>
    <w:rsid w:val="02DA5380"/>
    <w:rsid w:val="041B3D45"/>
    <w:rsid w:val="16FD63F9"/>
    <w:rsid w:val="17C16280"/>
    <w:rsid w:val="1E7941B1"/>
    <w:rsid w:val="20D763AD"/>
    <w:rsid w:val="22E10A3B"/>
    <w:rsid w:val="23247CAA"/>
    <w:rsid w:val="26C3455E"/>
    <w:rsid w:val="277723D1"/>
    <w:rsid w:val="2C3C37EA"/>
    <w:rsid w:val="345E072D"/>
    <w:rsid w:val="35FF4148"/>
    <w:rsid w:val="3C396146"/>
    <w:rsid w:val="3E140685"/>
    <w:rsid w:val="54102665"/>
    <w:rsid w:val="54926486"/>
    <w:rsid w:val="57D40D1B"/>
    <w:rsid w:val="5B584F5B"/>
    <w:rsid w:val="5E1571DB"/>
    <w:rsid w:val="604D0429"/>
    <w:rsid w:val="6C2D2B40"/>
    <w:rsid w:val="70825FDD"/>
    <w:rsid w:val="75437BE0"/>
    <w:rsid w:val="7A613C03"/>
    <w:rsid w:val="7C12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1E1AB1-CD82-4A32-B47B-FF2C38F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C148E7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C148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14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C14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C148E7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148E7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C148E7"/>
    <w:rPr>
      <w:rFonts w:ascii="Calibri" w:eastAsia="宋体" w:hAnsi="Calibri" w:cs="Times New Roman"/>
    </w:rPr>
  </w:style>
  <w:style w:type="character" w:customStyle="1" w:styleId="-Char">
    <w:name w:val="正文-宋三 Char"/>
    <w:link w:val="-"/>
    <w:qFormat/>
    <w:locked/>
    <w:rsid w:val="00C148E7"/>
    <w:rPr>
      <w:rFonts w:ascii="仿宋_GB2312" w:eastAsia="仿宋_GB2312"/>
      <w:sz w:val="32"/>
      <w:szCs w:val="32"/>
    </w:rPr>
  </w:style>
  <w:style w:type="paragraph" w:customStyle="1" w:styleId="-">
    <w:name w:val="正文-宋三"/>
    <w:basedOn w:val="a"/>
    <w:link w:val="-Char"/>
    <w:qFormat/>
    <w:rsid w:val="00C148E7"/>
    <w:pPr>
      <w:adjustRightInd w:val="0"/>
      <w:snapToGrid w:val="0"/>
      <w:spacing w:line="560" w:lineRule="exact"/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C148E7"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rsid w:val="001714D9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1714D9"/>
    <w:rPr>
      <w:rFonts w:ascii="仿宋_GB2312" w:eastAsia="仿宋_GB2312" w:cs="仿宋_GB2312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F9AF9-2AF0-4477-835D-A3D7CE2D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337</Words>
  <Characters>1926</Characters>
  <Application>Microsoft Office Word</Application>
  <DocSecurity>0</DocSecurity>
  <Lines>16</Lines>
  <Paragraphs>4</Paragraphs>
  <ScaleCrop>false</ScaleCrop>
  <Company>Chinese ORG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彭金亮</dc:creator>
  <cp:lastModifiedBy>观湖督查室</cp:lastModifiedBy>
  <cp:revision>84</cp:revision>
  <cp:lastPrinted>2017-11-29T07:11:00Z</cp:lastPrinted>
  <dcterms:created xsi:type="dcterms:W3CDTF">2017-12-05T03:14:00Z</dcterms:created>
  <dcterms:modified xsi:type="dcterms:W3CDTF">2017-12-26T03:26:00Z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