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99" w:rsidRPr="00742823" w:rsidRDefault="00B12E99" w:rsidP="00B12E99">
      <w:pPr>
        <w:jc w:val="left"/>
        <w:rPr>
          <w:rFonts w:ascii="黑体" w:eastAsia="黑体" w:hAnsi="黑体"/>
          <w:sz w:val="32"/>
          <w:szCs w:val="32"/>
        </w:rPr>
      </w:pPr>
      <w:r w:rsidRPr="00742823">
        <w:rPr>
          <w:rFonts w:ascii="黑体" w:eastAsia="黑体" w:hAnsi="黑体" w:hint="eastAsia"/>
          <w:sz w:val="32"/>
          <w:szCs w:val="32"/>
        </w:rPr>
        <w:t>附件</w:t>
      </w:r>
      <w:r w:rsidR="00AB6578">
        <w:rPr>
          <w:rFonts w:ascii="黑体" w:eastAsia="黑体" w:hAnsi="黑体" w:hint="eastAsia"/>
          <w:sz w:val="32"/>
          <w:szCs w:val="32"/>
        </w:rPr>
        <w:t>3</w:t>
      </w:r>
    </w:p>
    <w:p w:rsidR="00AB6578" w:rsidRDefault="00AB6578" w:rsidP="00AB6578">
      <w:pPr>
        <w:jc w:val="center"/>
        <w:rPr>
          <w:rFonts w:ascii="华光简小标宋" w:eastAsia="华光简小标宋"/>
          <w:sz w:val="44"/>
          <w:szCs w:val="44"/>
        </w:rPr>
      </w:pPr>
      <w:r w:rsidRPr="00C467D1">
        <w:rPr>
          <w:rFonts w:ascii="华光简小标宋" w:eastAsia="华光简小标宋" w:hint="eastAsia"/>
          <w:sz w:val="44"/>
          <w:szCs w:val="44"/>
        </w:rPr>
        <w:t>龙华区2018年重点工作</w:t>
      </w:r>
      <w:r>
        <w:rPr>
          <w:rFonts w:ascii="华光简小标宋" w:eastAsia="华光简小标宋" w:hint="eastAsia"/>
          <w:sz w:val="44"/>
          <w:szCs w:val="44"/>
        </w:rPr>
        <w:t>项目落实情况一览</w:t>
      </w:r>
      <w:r w:rsidRPr="00C467D1">
        <w:rPr>
          <w:rFonts w:ascii="华光简小标宋" w:eastAsia="华光简小标宋" w:hint="eastAsia"/>
          <w:sz w:val="44"/>
          <w:szCs w:val="44"/>
        </w:rPr>
        <w:t>表</w:t>
      </w:r>
    </w:p>
    <w:p w:rsidR="00B12E99" w:rsidRPr="00742823" w:rsidRDefault="00AB6578" w:rsidP="00AB6578">
      <w:pPr>
        <w:jc w:val="center"/>
        <w:rPr>
          <w:rFonts w:ascii="楷体_GB2312" w:eastAsia="楷体_GB2312"/>
          <w:sz w:val="24"/>
          <w:szCs w:val="24"/>
        </w:rPr>
      </w:pPr>
      <w:r w:rsidRPr="00742823">
        <w:rPr>
          <w:rFonts w:ascii="楷体_GB2312" w:eastAsia="楷体_GB2312" w:hint="eastAsia"/>
          <w:sz w:val="24"/>
          <w:szCs w:val="24"/>
        </w:rPr>
        <w:t>（注：已列入民生实事分解督办项目，原则上不作为重点工作任务督办）</w:t>
      </w:r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3107"/>
        <w:gridCol w:w="3596"/>
        <w:gridCol w:w="3940"/>
        <w:gridCol w:w="3821"/>
        <w:gridCol w:w="3747"/>
        <w:gridCol w:w="1446"/>
        <w:gridCol w:w="2709"/>
      </w:tblGrid>
      <w:tr w:rsidR="00AB6578" w:rsidRPr="00C467D1" w:rsidTr="00F0200F">
        <w:trPr>
          <w:tblHeader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AB6578" w:rsidRPr="00446FE2" w:rsidRDefault="00AB6578" w:rsidP="00A1290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bookmarkStart w:id="0" w:name="_GoBack" w:colFirst="0" w:colLast="2"/>
            <w:r w:rsidRPr="00446FE2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B6578" w:rsidRPr="00446FE2" w:rsidRDefault="00AB6578" w:rsidP="00A1290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446FE2">
              <w:rPr>
                <w:rFonts w:ascii="黑体" w:eastAsia="黑体" w:hAnsi="黑体" w:hint="eastAsia"/>
              </w:rPr>
              <w:t>具体工作事项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AB6578" w:rsidRPr="00446FE2" w:rsidRDefault="00AB6578" w:rsidP="00570C71">
            <w:pPr>
              <w:spacing w:line="32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 w:rsidRPr="00446FE2">
              <w:rPr>
                <w:rFonts w:ascii="黑体" w:eastAsia="黑体" w:hAnsi="黑体" w:hint="eastAsia"/>
              </w:rPr>
              <w:t>第二季度</w:t>
            </w:r>
            <w:r>
              <w:rPr>
                <w:rFonts w:ascii="黑体" w:eastAsia="黑体" w:hAnsi="黑体" w:hint="eastAsia"/>
              </w:rPr>
              <w:t>目标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B6578" w:rsidRPr="00446FE2" w:rsidRDefault="00AB6578" w:rsidP="00A1290F">
            <w:pPr>
              <w:spacing w:line="32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完成情况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B6578" w:rsidRPr="00446FE2" w:rsidRDefault="00AB6578" w:rsidP="00A1290F">
            <w:pPr>
              <w:spacing w:line="32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存在问题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AB6578" w:rsidRPr="00446FE2" w:rsidRDefault="00AB6578" w:rsidP="00A1290F">
            <w:pPr>
              <w:spacing w:line="32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解决措施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B6578" w:rsidRPr="00446FE2" w:rsidRDefault="00AB6578" w:rsidP="00A1290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446FE2">
              <w:rPr>
                <w:rFonts w:ascii="黑体" w:eastAsia="黑体" w:hAnsi="黑体" w:hint="eastAsia"/>
              </w:rPr>
              <w:t>主办单位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B6578" w:rsidRPr="00446FE2" w:rsidRDefault="00AB6578" w:rsidP="00A1290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446FE2">
              <w:rPr>
                <w:rFonts w:ascii="黑体" w:eastAsia="黑体" w:hAnsi="黑体" w:hint="eastAsia"/>
              </w:rPr>
              <w:t>协办单位</w:t>
            </w:r>
          </w:p>
        </w:tc>
      </w:tr>
      <w:tr w:rsidR="00206852" w:rsidRPr="00C467D1" w:rsidTr="00F83605">
        <w:trPr>
          <w:trHeight w:val="1920"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206852" w:rsidRPr="002B67EB" w:rsidRDefault="00206852" w:rsidP="00570C71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57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06852" w:rsidRPr="002B67EB" w:rsidRDefault="00206852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深入落实全市打造“世界著名花城”三年行动计划，统筹推进花海山林、花景大道、花漾街区等一体化建设，加快形成季相分明、节点突出、特色鲜明的花卉景观体系。建设10条花卉大道、8个花漾街区。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06852" w:rsidRPr="002B67EB" w:rsidRDefault="00206852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完成概算编制，开展施工招标。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06852" w:rsidRPr="002B67EB" w:rsidRDefault="007309EF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概算评审已完成，待区委常务会会议审定。（滞后）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06852" w:rsidRPr="002B67EB" w:rsidRDefault="007309EF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该工程原投资匡算按750万元控制，为了高品质打造民丰路商业景观效果，根据第十五次市容环境提升项目领导小组专题会议要求，计划增加灯光及商户广告改造等内容，因此项目总投资大幅度增加并超过原有匡算。由于建设内容及标准的提高，导致项目方案设计多次调整，耗时较长。此外，根据《深圳市龙华区政府投资项目管理办法》的有关规定，超1000</w:t>
            </w:r>
            <w:r w:rsidR="002B67EB" w:rsidRPr="002B67EB">
              <w:rPr>
                <w:rFonts w:ascii="仿宋_GB2312" w:eastAsia="仿宋_GB2312" w:hint="eastAsia"/>
                <w:sz w:val="18"/>
                <w:szCs w:val="18"/>
              </w:rPr>
              <w:t>万元的项目概算审定需待发改局审核后报</w:t>
            </w:r>
            <w:r w:rsidRPr="002B67EB">
              <w:rPr>
                <w:rFonts w:ascii="仿宋_GB2312" w:eastAsia="仿宋_GB2312" w:hint="eastAsia"/>
                <w:sz w:val="18"/>
                <w:szCs w:val="18"/>
              </w:rPr>
              <w:t>区常务会审定。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206852" w:rsidRPr="002B67EB" w:rsidRDefault="007309EF" w:rsidP="00A1290F">
            <w:pPr>
              <w:spacing w:line="320" w:lineRule="exact"/>
              <w:ind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下一步我街道将加快概算编制和施工招标工作。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06852" w:rsidRPr="002B67EB" w:rsidRDefault="00206852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执法队（城市管理科）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206852" w:rsidRPr="002B67EB" w:rsidRDefault="00206852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830EA" w:rsidRPr="00C467D1" w:rsidTr="00F0200F">
        <w:trPr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61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推广市容巡查勤务模式，巩固城市六乱治理成果，全面完成18条道路违规户外广告拆除。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1.改变运作管理方式，服务外包人员每日定点定时到有人单位报到，由用人单位统一安排当日工作，并建立定期岗位轮换制度。</w:t>
            </w:r>
          </w:p>
          <w:p w:rsidR="008830EA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2.力度不降、标准不减开展“六乱一超”、整治行动，督促各街道执法队加强整治力度,开展半年执法考核。</w:t>
            </w:r>
          </w:p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3.对违法户外广告进行拆除，逐一销账，并下发告知书进行风险评估，对18条道路进行严密性排查及回访。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8830EA" w:rsidRDefault="008830EA" w:rsidP="00A85231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(按计划推进)1.以社区为单位，服务外包人员管理每日定点定时在社区集合报到，实行岗前训示、岗后归整，统一由社区安排当天工作，开展市容巡查工作，</w:t>
            </w:r>
            <w:r>
              <w:rPr>
                <w:rFonts w:ascii="仿宋_GB2312" w:eastAsia="仿宋_GB2312" w:hint="eastAsia"/>
                <w:sz w:val="18"/>
                <w:szCs w:val="18"/>
              </w:rPr>
              <w:t>建立定期岗位轮换制度，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充分发挥市容巡查队伍的作用。</w:t>
            </w:r>
          </w:p>
          <w:p w:rsidR="008830EA" w:rsidRDefault="008830EA" w:rsidP="00A85231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依托社区平台，整合力量，组织开展常态化整治行动与专项整治行动相结合，力促提升辖区市容环境，已通过开展乱堆放、乱张贴、露天烧烤、餐饮店乱象专项整治行动辖区占道堆放、乱张贴等市容乱象得到有效遏制。2018年以来，立案处罚占道堆放17宗、罚款3.25万元，车厢外挂泥29宗、罚款14.5万元，乱张贴小广告137宗、罚款2.74万元，乱排污水2宗、罚款2仟元；各类处罚案件共计198宗、总罚款253275元。</w:t>
            </w:r>
          </w:p>
          <w:p w:rsidR="008830EA" w:rsidRDefault="008830EA" w:rsidP="00A85231">
            <w:pPr>
              <w:spacing w:line="26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对民治辖区的民治大道、民塘路违规户外广告持续开展清拆工作，清拆任务均已完成过半，并对已拆除的区域进行“回头看”，严防违规广告回潮。2018年以来，共拆除违规户外广告1087处，拆除面积约32600平方米。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8830EA" w:rsidRDefault="008830EA" w:rsidP="00A85231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1.城中村、背街小巷市容存在薄弱环节，超门线经营、乱摆卖等行为时有回潮。</w:t>
            </w:r>
          </w:p>
          <w:p w:rsidR="008830EA" w:rsidRDefault="008830EA" w:rsidP="00A85231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2.市容巡查勤务模式的落实还不到位，巡查员空巡空转现象仍然存在。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8830EA" w:rsidRDefault="008830EA" w:rsidP="00A85231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1.持续联合社区开展常态化行动及开展专项整治行动，每周开展至少1-2次专项行动，打击重点难点问题，提升辖区市容环境秩序。</w:t>
            </w:r>
          </w:p>
          <w:p w:rsidR="008830EA" w:rsidRDefault="008830EA" w:rsidP="00A85231">
            <w:pPr>
              <w:spacing w:line="26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2.细化市容巡查勤务模式方案，加大督查力度，通报市容巡查勤务模式落实情况，提高巡查处置的效率。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830EA" w:rsidRPr="00446FE2" w:rsidRDefault="008830EA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执法队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830EA" w:rsidRPr="00C467D1" w:rsidTr="00A205DB">
        <w:trPr>
          <w:trHeight w:val="1600"/>
          <w:jc w:val="center"/>
        </w:trPr>
        <w:tc>
          <w:tcPr>
            <w:tcW w:w="112" w:type="pct"/>
            <w:shd w:val="clear" w:color="auto" w:fill="FFFFFF"/>
            <w:vAlign w:val="center"/>
          </w:tcPr>
          <w:p w:rsidR="008830EA" w:rsidRPr="00446FE2" w:rsidRDefault="008830EA" w:rsidP="00570C71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67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争取完成北站商务中心片区、鹭湖科技文化片区海绵城市试点，加快松和新村、碧波花园海绵化改造示范项目建设，完成新澜社区等7处内涝点整治。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完成新澜社区等7处内涝点整治20%工程量。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8830EA" w:rsidRPr="00446FE2" w:rsidRDefault="00990DFD" w:rsidP="00990DFD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民治街道任务为3个内涝点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</w:t>
            </w:r>
            <w:r w:rsidRPr="00A77C2F">
              <w:rPr>
                <w:rFonts w:ascii="楷体_GB2312" w:eastAsia="楷体_GB2312" w:hint="eastAsia"/>
                <w:sz w:val="18"/>
                <w:szCs w:val="18"/>
              </w:rPr>
              <w:t>南坪东行转梅观立交内涝整治工程、民乐村二号岗亭内涝整治工程、梅观路民乐立交桥下内涝点整治</w:t>
            </w:r>
            <w:r>
              <w:rPr>
                <w:rFonts w:ascii="楷体_GB2312" w:eastAsia="楷体_GB2312" w:hint="eastAsia"/>
                <w:sz w:val="18"/>
                <w:szCs w:val="18"/>
              </w:rPr>
              <w:t>），已全部提前完工。（按计划推进并超前完成任务）</w:t>
            </w:r>
            <w:r w:rsidRPr="002B67EB">
              <w:rPr>
                <w:rFonts w:ascii="楷体_GB2312" w:eastAsia="楷体_GB2312" w:hint="eastAsia"/>
                <w:sz w:val="18"/>
                <w:szCs w:val="18"/>
                <w:highlight w:val="yellow"/>
              </w:rPr>
              <w:t>（已完工）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FFFFFF"/>
            <w:vAlign w:val="center"/>
          </w:tcPr>
          <w:p w:rsidR="008830EA" w:rsidRPr="00446FE2" w:rsidRDefault="008830EA" w:rsidP="00A1290F">
            <w:pPr>
              <w:spacing w:line="320" w:lineRule="exact"/>
              <w:ind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8830EA" w:rsidRDefault="008830EA" w:rsidP="0029039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城建科</w:t>
            </w:r>
          </w:p>
          <w:p w:rsidR="008830EA" w:rsidRPr="00446FE2" w:rsidRDefault="008830EA" w:rsidP="0029039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建设工程事务中心（水务）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830EA" w:rsidRPr="00C467D1" w:rsidTr="00F0200F">
        <w:trPr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68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加快实施100个征地拆迁项目，重点推动龙澜大道北延段、梅观高速</w:t>
            </w:r>
            <w:r w:rsidRPr="00446FE2">
              <w:rPr>
                <w:rFonts w:ascii="仿宋_GB2312" w:eastAsia="仿宋_GB2312" w:hint="eastAsia"/>
                <w:sz w:val="18"/>
                <w:szCs w:val="18"/>
                <w:shd w:val="clear" w:color="auto" w:fill="FFFFFF"/>
              </w:rPr>
              <w:t>市政化等项目拆迁工作，完成建筑物补偿50万平方米以上。加快推进土地整备利益统筹试点，全面完成政府储备用</w:t>
            </w:r>
            <w:r w:rsidRPr="00446FE2">
              <w:rPr>
                <w:rFonts w:ascii="仿宋_GB2312" w:eastAsia="仿宋_GB2312" w:hint="eastAsia"/>
                <w:sz w:val="18"/>
                <w:szCs w:val="18"/>
                <w:shd w:val="clear" w:color="auto" w:fill="FFFFFF"/>
              </w:rPr>
              <w:lastRenderedPageBreak/>
              <w:t>地清理工作，确保整备入库60公顷以上。强力推进</w:t>
            </w:r>
            <w:r w:rsidRPr="00446FE2">
              <w:rPr>
                <w:rFonts w:ascii="仿宋_GB2312" w:eastAsia="仿宋_GB2312" w:hint="eastAsia"/>
                <w:sz w:val="18"/>
                <w:szCs w:val="18"/>
              </w:rPr>
              <w:t>征地拆迁和土地整备，支持大企业实施更大规模、更大力度的城市更新，供应土地19公顷。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lastRenderedPageBreak/>
              <w:t>1.完成征地拆迁任务40%；</w:t>
            </w:r>
          </w:p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2.完成整备入库任务40%；</w:t>
            </w:r>
          </w:p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3.完成城市更新土地供应5公顷。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8830EA" w:rsidRPr="00446FE2" w:rsidRDefault="008830EA" w:rsidP="008830EA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1.已</w:t>
            </w:r>
            <w:r w:rsidRPr="00446FE2">
              <w:rPr>
                <w:rFonts w:ascii="仿宋_GB2312" w:eastAsia="仿宋_GB2312" w:hint="eastAsia"/>
                <w:sz w:val="18"/>
                <w:szCs w:val="18"/>
              </w:rPr>
              <w:t>完成征地拆迁任务40%；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(按计划推进)</w:t>
            </w:r>
          </w:p>
          <w:p w:rsidR="008830EA" w:rsidRPr="00446FE2" w:rsidRDefault="008830EA" w:rsidP="008830EA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2.已</w:t>
            </w:r>
            <w:r w:rsidRPr="00446FE2">
              <w:rPr>
                <w:rFonts w:ascii="仿宋_GB2312" w:eastAsia="仿宋_GB2312" w:hint="eastAsia"/>
                <w:sz w:val="18"/>
                <w:szCs w:val="18"/>
              </w:rPr>
              <w:t>完成整备入库任务40%；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(按计划推进)</w:t>
            </w:r>
          </w:p>
          <w:p w:rsidR="008830EA" w:rsidRDefault="008830EA" w:rsidP="008830EA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（1.梅观高速市政化工程征地拆迁工作已完成测绘、评估工作，方案已报更新局上会。目前平南铁路以北已满足施工条件，其余</w:t>
            </w:r>
            <w:r w:rsidRPr="008830EA">
              <w:rPr>
                <w:rFonts w:ascii="仿宋_GB2312" w:eastAsia="仿宋_GB2312" w:hint="eastAsia"/>
                <w:sz w:val="18"/>
                <w:szCs w:val="18"/>
              </w:rPr>
              <w:t>涉及道路沿线的花木</w:t>
            </w:r>
            <w:r w:rsidRPr="008830EA">
              <w:rPr>
                <w:rFonts w:ascii="仿宋_GB2312" w:eastAsia="仿宋_GB2312" w:hint="eastAsia"/>
                <w:sz w:val="18"/>
                <w:szCs w:val="18"/>
              </w:rPr>
              <w:lastRenderedPageBreak/>
              <w:t>场、果园等已完成确权及签订4户征收补偿协议。剩余煤气站和华南物流将尽快完成补偿协议的签订。</w:t>
            </w:r>
            <w:r>
              <w:rPr>
                <w:rFonts w:ascii="仿宋_GB2312" w:eastAsia="仿宋_GB2312" w:hint="eastAsia"/>
                <w:sz w:val="18"/>
                <w:szCs w:val="18"/>
              </w:rPr>
              <w:t>利益统筹股份公司已递交申请，要求股份公司先予交地推进项目征收工作完成。2、我办已完成樟坑华侨新村整备项目入库3.1万平方米。3完成洁玉街段建设路征地拆迁工作并移交区工务局施工。）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8830EA" w:rsidRPr="008830EA" w:rsidRDefault="008830EA" w:rsidP="00A8523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8830EA">
              <w:rPr>
                <w:rFonts w:ascii="仿宋_GB2312" w:eastAsia="仿宋_GB2312" w:hint="eastAsia"/>
                <w:sz w:val="18"/>
                <w:szCs w:val="18"/>
              </w:rPr>
              <w:lastRenderedPageBreak/>
              <w:t>根据规定，更新项目是以企业为主导，政府引导模式，故工作进度无法统计。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8830EA" w:rsidRDefault="008830EA" w:rsidP="00A85231">
            <w:pPr>
              <w:spacing w:line="320" w:lineRule="exact"/>
              <w:ind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加大力度争取完成年度任务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830EA" w:rsidRPr="00446FE2" w:rsidRDefault="008830EA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土地整备中心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830EA" w:rsidRPr="00C467D1" w:rsidTr="00871547">
        <w:trPr>
          <w:trHeight w:val="4480"/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lastRenderedPageBreak/>
              <w:t>83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开展城中村规模化租赁试点工作，鼓励社会力量参与城中村综合整治和租赁运营。落实城中村综合治理三年计划，推进管线下地，加快管道燃气和排水管网“进村入户”，新建升级门禁视频系统，推进城中村物业管理全覆盖。探索引进万科等优质企业参与城中村整治和运营，力争将景乐南北片区打造为全市片区综合整治示范点。</w:t>
            </w:r>
          </w:p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完成111个城中村综合整治，打造一批整洁有序、文明和谐、特色鲜明的宜居新村（观湖街道13个、民治街道14个、龙华街道25个、大浪街道22个、福城街道13个、观澜街道24个）。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黑体" w:eastAsia="黑体" w:hAnsi="黑体"/>
                <w:sz w:val="18"/>
                <w:szCs w:val="18"/>
              </w:rPr>
            </w:pPr>
            <w:r w:rsidRPr="00446FE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完成14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个城中村施工图设计。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ind w:leftChars="-31" w:left="-65" w:rightChars="-39" w:right="-82"/>
              <w:rPr>
                <w:rFonts w:ascii="黑体" w:eastAsia="黑体" w:hAnsi="黑体"/>
                <w:sz w:val="18"/>
                <w:szCs w:val="18"/>
              </w:rPr>
            </w:pPr>
            <w:r w:rsidRPr="00446FE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完成14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个城中村施工图设计（按计划推进）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城中村综合治理办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46FE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经济促进局、科技创新局、住房和建设局、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环境保护和水务局</w:t>
            </w:r>
            <w:r w:rsidRPr="00446FE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、规划土地监察局、龙华公安分局、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市规划国土委龙华管理局</w:t>
            </w:r>
            <w:r w:rsidRPr="00446FE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市交委龙华交通运输局、龙华交警大队、消防监督管理大队、龙华消防大队、龙华电信分局、深水龙华水务有限公司、龙华市政管理有限公司、中国铁通深圳分公司、中国联通深圳分公司、深圳燃气集团股份有限公司。</w:t>
            </w:r>
          </w:p>
        </w:tc>
      </w:tr>
      <w:tr w:rsidR="008830EA" w:rsidRPr="00C467D1" w:rsidTr="00F0200F">
        <w:trPr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93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树立安全发展理念，落实安全生产责任制，加强交通、施工、消防等重点领域，内涝点、“三小场所”等重点部位的安全监管和隐患排查整治。建成54个小型消防站。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建成42个小型消防站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8830EA" w:rsidRPr="00446FE2" w:rsidRDefault="007309EF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我街道共需完成6个小型消防站，目前已完成3个小型消防站建设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消安委办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830EA" w:rsidRPr="00C467D1" w:rsidTr="00F0200F">
        <w:trPr>
          <w:jc w:val="center"/>
        </w:trPr>
        <w:tc>
          <w:tcPr>
            <w:tcW w:w="112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111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有序开展对口河源紫金的结对帮扶和“双精准”帮扶，突出产业共建和民生帮扶，切实做好22个贫困村贫困户脱贫与社会主义新农村示范村建设工作。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30EA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确定产业共建帮扶项目，继续做好22个贫困村贫困户脱贫与社会主义新农村示范村建设工作。</w:t>
            </w:r>
          </w:p>
          <w:p w:rsidR="008830EA" w:rsidRPr="00AD7C21" w:rsidRDefault="008830EA" w:rsidP="00AD7C2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8830EA" w:rsidRPr="007309EF" w:rsidRDefault="007309EF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446FE2">
              <w:rPr>
                <w:rFonts w:ascii="仿宋_GB2312" w:eastAsia="仿宋_GB2312" w:hint="eastAsia"/>
                <w:sz w:val="18"/>
                <w:szCs w:val="18"/>
              </w:rPr>
              <w:t>确定产业共建帮扶项目，继续做好22个贫困村贫困户脱贫与社会主义新农村示范村建设工作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8830EA" w:rsidRPr="00446FE2" w:rsidRDefault="008830EA" w:rsidP="00A1290F">
            <w:pPr>
              <w:spacing w:line="320" w:lineRule="exact"/>
              <w:ind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经济服务科（扶贫办）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830EA" w:rsidRPr="00446FE2" w:rsidRDefault="008830EA" w:rsidP="00570C71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bookmarkEnd w:id="0"/>
    </w:tbl>
    <w:p w:rsidR="00AD7C21" w:rsidRDefault="00AD7C21" w:rsidP="00B12E99">
      <w:pPr>
        <w:spacing w:line="520" w:lineRule="exact"/>
        <w:ind w:left="960" w:hangingChars="300" w:hanging="960"/>
        <w:rPr>
          <w:rFonts w:ascii="黑体" w:eastAsia="黑体" w:hAnsi="黑体"/>
          <w:sz w:val="32"/>
          <w:szCs w:val="32"/>
        </w:rPr>
      </w:pPr>
    </w:p>
    <w:p w:rsidR="00AD7C21" w:rsidRDefault="00AD7C2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B12E99" w:rsidRPr="00742823" w:rsidRDefault="00B12E99" w:rsidP="00B12E99">
      <w:pPr>
        <w:spacing w:line="520" w:lineRule="exact"/>
        <w:ind w:left="960" w:hangingChars="300" w:hanging="960"/>
        <w:rPr>
          <w:rFonts w:ascii="黑体" w:eastAsia="黑体" w:hAnsi="黑体"/>
          <w:sz w:val="32"/>
          <w:szCs w:val="32"/>
        </w:rPr>
      </w:pPr>
    </w:p>
    <w:p w:rsidR="00B12E99" w:rsidRDefault="00B12E99" w:rsidP="00B12E99">
      <w:pPr>
        <w:spacing w:line="520" w:lineRule="exact"/>
        <w:jc w:val="center"/>
        <w:rPr>
          <w:rFonts w:ascii="华光简小标宋" w:eastAsia="华光简小标宋"/>
          <w:sz w:val="44"/>
          <w:szCs w:val="44"/>
        </w:rPr>
      </w:pPr>
      <w:r w:rsidRPr="00061D54">
        <w:rPr>
          <w:rFonts w:ascii="华光简小标宋" w:eastAsia="华光简小标宋" w:hint="eastAsia"/>
          <w:sz w:val="44"/>
          <w:szCs w:val="44"/>
        </w:rPr>
        <w:t>龙华区2018年民生实事责任分解表</w:t>
      </w:r>
    </w:p>
    <w:p w:rsidR="00B12E99" w:rsidRPr="00061D54" w:rsidRDefault="00B12E99" w:rsidP="00B12E99">
      <w:pPr>
        <w:spacing w:line="240" w:lineRule="exact"/>
        <w:jc w:val="center"/>
        <w:rPr>
          <w:rFonts w:ascii="华光简小标宋" w:eastAsia="华光简小标宋"/>
          <w:sz w:val="44"/>
          <w:szCs w:val="44"/>
        </w:rPr>
      </w:pPr>
    </w:p>
    <w:tbl>
      <w:tblPr>
        <w:tblW w:w="2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429"/>
        <w:gridCol w:w="483"/>
        <w:gridCol w:w="602"/>
        <w:gridCol w:w="2058"/>
        <w:gridCol w:w="2314"/>
        <w:gridCol w:w="2789"/>
        <w:gridCol w:w="3118"/>
        <w:gridCol w:w="2552"/>
        <w:gridCol w:w="1275"/>
        <w:gridCol w:w="2689"/>
      </w:tblGrid>
      <w:tr w:rsidR="00FF79C5" w:rsidRPr="00742823" w:rsidTr="005A04CF">
        <w:trPr>
          <w:tblHeader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FF79C5" w:rsidRPr="001E4216" w:rsidRDefault="00FF79C5" w:rsidP="00FF79C5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F0D82">
              <w:rPr>
                <w:rFonts w:ascii="黑体" w:eastAsia="黑体" w:hAnsi="黑体" w:hint="eastAsia"/>
                <w:sz w:val="18"/>
                <w:szCs w:val="18"/>
              </w:rPr>
              <w:t>项目分类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F79C5" w:rsidRPr="00CD25B6" w:rsidRDefault="00FF79C5" w:rsidP="00FF79C5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CD25B6">
              <w:rPr>
                <w:rFonts w:ascii="黑体" w:eastAsia="黑体" w:hAnsi="黑体" w:hint="eastAsia"/>
                <w:sz w:val="18"/>
                <w:szCs w:val="18"/>
              </w:rPr>
              <w:t>民生事项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FF79C5" w:rsidRPr="00742823" w:rsidRDefault="00FF79C5" w:rsidP="00FF79C5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2823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F79C5" w:rsidRPr="00742823" w:rsidRDefault="00FF79C5" w:rsidP="00FF79C5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2823"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F79C5" w:rsidRPr="00742823" w:rsidRDefault="00FF79C5" w:rsidP="00FF79C5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2823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二</w:t>
            </w:r>
            <w:r w:rsidRPr="00742823">
              <w:rPr>
                <w:rFonts w:ascii="黑体" w:eastAsia="黑体" w:hAnsi="黑体" w:hint="eastAsia"/>
                <w:sz w:val="18"/>
                <w:szCs w:val="18"/>
              </w:rPr>
              <w:t>季度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目标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F79C5" w:rsidRPr="00742823" w:rsidRDefault="00FF79C5" w:rsidP="00FF79C5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完成情况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79C5" w:rsidRPr="00742823" w:rsidRDefault="00FF79C5" w:rsidP="00FF79C5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存在问题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79C5" w:rsidRPr="00742823" w:rsidRDefault="00FF79C5" w:rsidP="00FF79C5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解决措施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C5" w:rsidRPr="00742823" w:rsidRDefault="00FF79C5" w:rsidP="00FF79C5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2823">
              <w:rPr>
                <w:rFonts w:ascii="黑体" w:eastAsia="黑体" w:hAnsi="黑体" w:hint="eastAsia"/>
                <w:sz w:val="18"/>
                <w:szCs w:val="18"/>
              </w:rPr>
              <w:t>主办单位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FF79C5" w:rsidRPr="00742823" w:rsidRDefault="00FF79C5" w:rsidP="00FF79C5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2823">
              <w:rPr>
                <w:rFonts w:ascii="黑体" w:eastAsia="黑体" w:hAnsi="黑体" w:hint="eastAsia"/>
                <w:sz w:val="18"/>
                <w:szCs w:val="18"/>
              </w:rPr>
              <w:t>协办单位</w:t>
            </w:r>
          </w:p>
        </w:tc>
      </w:tr>
      <w:tr w:rsidR="00206852" w:rsidRPr="00742823" w:rsidTr="00641D27">
        <w:trPr>
          <w:trHeight w:val="2520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206852" w:rsidRPr="00742823" w:rsidRDefault="00206852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2823">
              <w:rPr>
                <w:rFonts w:ascii="黑体" w:eastAsia="黑体" w:hAnsi="黑体" w:hint="eastAsia"/>
                <w:sz w:val="18"/>
                <w:szCs w:val="18"/>
              </w:rPr>
              <w:t>市容环境提升类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206852" w:rsidRPr="00742823" w:rsidRDefault="00206852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完成25个一类城中村整治工程。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06852" w:rsidRPr="00742823" w:rsidRDefault="00206852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06852" w:rsidRPr="00742823" w:rsidRDefault="00206852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18-2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06852" w:rsidRPr="00742823" w:rsidRDefault="00206852" w:rsidP="00570C71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民治街道办4个城中村综合整治建设项目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06852" w:rsidRPr="00742823" w:rsidRDefault="00206852" w:rsidP="00FF79C5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1.沙元埔村实施环境提升工作，完成总进度30%；</w:t>
            </w:r>
          </w:p>
          <w:p w:rsidR="00206852" w:rsidRPr="00742823" w:rsidRDefault="00206852" w:rsidP="00FF79C5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2.民乐村完成总进度100%，同时开展环境提升工作；</w:t>
            </w:r>
          </w:p>
          <w:p w:rsidR="00206852" w:rsidRPr="00742823" w:rsidRDefault="00206852" w:rsidP="00FF79C5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3.华侨新村</w:t>
            </w:r>
            <w:r w:rsidRPr="00742823">
              <w:rPr>
                <w:rFonts w:ascii="仿宋_GB2312" w:eastAsia="仿宋_GB2312" w:hAnsi="宋体" w:cs="宋体" w:hint="eastAsia"/>
                <w:sz w:val="18"/>
                <w:szCs w:val="18"/>
              </w:rPr>
              <w:t>完成施工图设计；</w:t>
            </w:r>
          </w:p>
          <w:p w:rsidR="00206852" w:rsidRPr="00742823" w:rsidRDefault="00206852" w:rsidP="00FF79C5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sz w:val="18"/>
                <w:szCs w:val="18"/>
              </w:rPr>
              <w:t>4.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横岭三区</w:t>
            </w:r>
            <w:r w:rsidRPr="00742823">
              <w:rPr>
                <w:rFonts w:ascii="仿宋_GB2312" w:eastAsia="仿宋_GB2312" w:hAnsi="宋体" w:cs="宋体" w:hint="eastAsia"/>
                <w:sz w:val="18"/>
                <w:szCs w:val="18"/>
              </w:rPr>
              <w:t>完成施工图设计。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90DFD" w:rsidRPr="00742823" w:rsidRDefault="00990DFD" w:rsidP="00990DFD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1.沙元埔村实施环境提升工作，完成总进度30%；</w:t>
            </w:r>
          </w:p>
          <w:p w:rsidR="00990DFD" w:rsidRPr="00742823" w:rsidRDefault="00990DFD" w:rsidP="00990DFD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2.民乐村完成总进度100%，同时开展环境提升工作；</w:t>
            </w:r>
          </w:p>
          <w:p w:rsidR="00990DFD" w:rsidRPr="00742823" w:rsidRDefault="00990DFD" w:rsidP="00990DFD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3.华侨新村</w:t>
            </w:r>
            <w:r w:rsidRPr="00742823">
              <w:rPr>
                <w:rFonts w:ascii="仿宋_GB2312" w:eastAsia="仿宋_GB2312" w:hAnsi="宋体" w:cs="宋体" w:hint="eastAsia"/>
                <w:sz w:val="18"/>
                <w:szCs w:val="18"/>
              </w:rPr>
              <w:t>完成施工图设计；</w:t>
            </w:r>
          </w:p>
          <w:p w:rsidR="00206852" w:rsidRDefault="00990DFD" w:rsidP="00990DFD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sz w:val="18"/>
                <w:szCs w:val="18"/>
              </w:rPr>
              <w:t>4.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横岭三区</w:t>
            </w:r>
            <w:r w:rsidRPr="00742823">
              <w:rPr>
                <w:rFonts w:ascii="仿宋_GB2312" w:eastAsia="仿宋_GB2312" w:hAnsi="宋体" w:cs="宋体" w:hint="eastAsia"/>
                <w:sz w:val="18"/>
                <w:szCs w:val="18"/>
              </w:rPr>
              <w:t>完成施工图设计。</w:t>
            </w:r>
          </w:p>
          <w:p w:rsidR="00990DFD" w:rsidRPr="00742823" w:rsidRDefault="00990DFD" w:rsidP="00990DFD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06852" w:rsidRPr="00742823" w:rsidRDefault="00206852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06852" w:rsidRPr="00742823" w:rsidRDefault="00206852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6852" w:rsidRPr="00742823" w:rsidRDefault="00206852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城中村综合治理办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06852" w:rsidRPr="00742823" w:rsidRDefault="00206852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经济促进局、科技创新局、住房和建设局、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环境保护和水务局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、规划土地监察局、龙华公安分局、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市规划国土委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龙华管理局、市交委龙华交通运输局、市市场和质量监管委龙华局、龙华交警大队、消防监督管理大队、龙华消防大队、龙华电信分局、深水龙华水务有限公司、龙华市政管理有限公司</w:t>
            </w:r>
          </w:p>
        </w:tc>
      </w:tr>
      <w:tr w:rsidR="00206852" w:rsidRPr="00742823" w:rsidTr="00E236D7">
        <w:trPr>
          <w:trHeight w:val="57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06852" w:rsidRPr="002B67EB" w:rsidRDefault="00206852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B67EB">
              <w:rPr>
                <w:rFonts w:ascii="黑体" w:eastAsia="黑体" w:hAnsi="黑体" w:hint="eastAsia"/>
                <w:sz w:val="18"/>
                <w:szCs w:val="18"/>
              </w:rPr>
              <w:t>市容环境提升类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06852" w:rsidRPr="002B67EB" w:rsidRDefault="00206852" w:rsidP="00570C71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完成12个农贸市场改造工程。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206852" w:rsidRPr="002B67EB" w:rsidRDefault="00206852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206852" w:rsidRPr="002B67EB" w:rsidRDefault="00206852" w:rsidP="00570C71">
            <w:pPr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19-3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206852" w:rsidRPr="002B67EB" w:rsidRDefault="00206852" w:rsidP="00570C71">
            <w:pPr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东边市场升级改造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6852" w:rsidRPr="002B67EB" w:rsidRDefault="00206852" w:rsidP="00FF79C5">
            <w:pPr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进场施工。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06852" w:rsidRPr="002B67EB" w:rsidRDefault="007309EF" w:rsidP="0014638B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进场施工。</w:t>
            </w:r>
            <w:r w:rsidRPr="002B67E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06852" w:rsidRPr="002B67EB" w:rsidRDefault="00206852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206852" w:rsidRPr="002B67EB" w:rsidRDefault="00206852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06852" w:rsidRPr="002B67EB" w:rsidRDefault="00206852" w:rsidP="007A32C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经济服务科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206852" w:rsidRPr="002B67EB" w:rsidRDefault="00206852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市市场和质量监管委龙华局</w:t>
            </w:r>
          </w:p>
        </w:tc>
      </w:tr>
      <w:tr w:rsidR="007309EF" w:rsidRPr="00742823" w:rsidTr="00AD7C21">
        <w:trPr>
          <w:trHeight w:val="1730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2B67EB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309EF" w:rsidRPr="002B67EB" w:rsidRDefault="007309EF" w:rsidP="00570C71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完成5个样板路、特色街建设项目。</w:t>
            </w:r>
          </w:p>
          <w:p w:rsidR="007309EF" w:rsidRPr="002B67EB" w:rsidRDefault="007309EF" w:rsidP="00570C71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开工建设环观中路样板路景观提升工程。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7309EF" w:rsidRPr="002B67EB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2B67EB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20-3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2B67EB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民丰路商业街</w:t>
            </w:r>
          </w:p>
          <w:p w:rsidR="007309EF" w:rsidRPr="002B67EB" w:rsidRDefault="007309EF" w:rsidP="00B84D4E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升级改造工程</w:t>
            </w:r>
          </w:p>
          <w:p w:rsidR="007309EF" w:rsidRPr="002B67EB" w:rsidRDefault="007309EF" w:rsidP="00B84D4E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（与重点工作57项同任务）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2B67EB" w:rsidRDefault="007309EF" w:rsidP="00FF79C5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2B67EB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2B67EB" w:rsidRDefault="007309EF" w:rsidP="00A8523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概算评审已完成，待区委常务会会议审定。（滞后）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2B67EB" w:rsidRDefault="007309EF" w:rsidP="00A85231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该工程原投资匡算按750万元控制，为了高品质打造民丰路商业景观效果，根据第十五次市容环境提升项目领导小组专题会议要求，计划增加灯光及商户广告改造等内容，因此项目总投资大幅度增加并超过原有匡算。由于建设内容及标准的提高，导致项目方案设计多次调整，耗时较长。此外，根据《深圳市龙华区政府投资项目管理办法》的有关规定，超1000万元的项目概算审定需待发改局审核后报区区常务会审定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2B67EB" w:rsidRDefault="007309EF" w:rsidP="00A85231">
            <w:pPr>
              <w:spacing w:line="320" w:lineRule="exact"/>
              <w:ind w:rightChars="-39" w:right="-82"/>
              <w:rPr>
                <w:rFonts w:ascii="仿宋_GB2312" w:eastAsia="仿宋_GB2312"/>
                <w:sz w:val="18"/>
                <w:szCs w:val="18"/>
              </w:rPr>
            </w:pPr>
            <w:r w:rsidRPr="002B67EB">
              <w:rPr>
                <w:rFonts w:ascii="仿宋_GB2312" w:eastAsia="仿宋_GB2312" w:hint="eastAsia"/>
                <w:sz w:val="18"/>
                <w:szCs w:val="18"/>
              </w:rPr>
              <w:t>下一步我街道将加快概算编制和施工招标工作。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309EF" w:rsidRPr="002B67EB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67E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2B67EB" w:rsidRDefault="007309EF" w:rsidP="00570C71">
            <w:pPr>
              <w:autoSpaceDN w:val="0"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309EF" w:rsidRPr="00742823" w:rsidTr="00615556">
        <w:trPr>
          <w:trHeight w:val="230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7309EF" w:rsidRPr="00BF0D82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D59CD">
              <w:rPr>
                <w:rFonts w:ascii="黑体" w:eastAsia="黑体" w:hAnsi="黑体" w:hint="eastAsia"/>
                <w:sz w:val="18"/>
                <w:szCs w:val="18"/>
              </w:rPr>
              <w:t>市容环境提升类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E421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CD2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）开展生活垃圾分类达标小区创建活动，新增达标小区40个。</w:t>
            </w:r>
          </w:p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（2）</w:t>
            </w: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升级改造80个垃圾转运站。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21-5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7309EF" w:rsidRDefault="007309EF" w:rsidP="00570C71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东二村等6个</w:t>
            </w:r>
          </w:p>
          <w:p w:rsidR="007309EF" w:rsidRPr="00742823" w:rsidRDefault="007309EF" w:rsidP="006F05B3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垃圾转运站改造提升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309EF" w:rsidRPr="00742823" w:rsidRDefault="007309EF" w:rsidP="00FF79C5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309EF" w:rsidRPr="00742823" w:rsidRDefault="007309EF" w:rsidP="0014638B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7309EF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城市管理局</w:t>
            </w: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、规划土地监察局</w:t>
            </w:r>
            <w:r w:rsidRPr="00742823">
              <w:rPr>
                <w:rFonts w:ascii="仿宋_GB2312" w:eastAsia="仿宋_GB2312" w:hint="eastAsia"/>
                <w:sz w:val="18"/>
                <w:szCs w:val="18"/>
              </w:rPr>
              <w:t>、</w:t>
            </w:r>
          </w:p>
          <w:p w:rsidR="007309EF" w:rsidRPr="00742823" w:rsidRDefault="007309EF" w:rsidP="007A32C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市规划国土委</w:t>
            </w: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龙华管理局</w:t>
            </w:r>
          </w:p>
        </w:tc>
      </w:tr>
      <w:tr w:rsidR="007309EF" w:rsidRPr="00742823" w:rsidTr="007E532D">
        <w:trPr>
          <w:trHeight w:val="1882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深入开展“厕所革命”，新建特色街头公厕3个，升级改造市政公厕30个。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22-5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7309EF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民乐村公厕和工业路</w:t>
            </w:r>
          </w:p>
          <w:p w:rsidR="007309EF" w:rsidRPr="00742823" w:rsidRDefault="007309EF" w:rsidP="006F05B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公厕升级改造工程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309EF" w:rsidRPr="00742823" w:rsidRDefault="007309EF" w:rsidP="00FF79C5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309EF" w:rsidRPr="00742823" w:rsidRDefault="007309EF" w:rsidP="0014638B">
            <w:pPr>
              <w:widowControl/>
              <w:spacing w:line="280" w:lineRule="exact"/>
              <w:ind w:leftChars="-41" w:left="-86" w:rightChars="-25" w:right="-53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09EF" w:rsidRPr="00742823" w:rsidRDefault="007309EF" w:rsidP="007E532D">
            <w:pPr>
              <w:spacing w:line="280" w:lineRule="exact"/>
              <w:ind w:leftChars="-41" w:left="22" w:rightChars="-25" w:right="-53" w:hangingChars="60" w:hanging="108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市政管理服务中心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7309EF" w:rsidRPr="00742823" w:rsidTr="00667586">
        <w:trPr>
          <w:trHeight w:val="57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7309EF" w:rsidRPr="00BF0D82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D59CD">
              <w:rPr>
                <w:rFonts w:ascii="黑体" w:eastAsia="黑体" w:hAnsi="黑体" w:hint="eastAsia"/>
                <w:sz w:val="18"/>
                <w:szCs w:val="18"/>
              </w:rPr>
              <w:t>公共安全治理</w:t>
            </w:r>
            <w:r w:rsidRPr="001D59CD">
              <w:rPr>
                <w:rFonts w:ascii="黑体" w:eastAsia="黑体" w:hAnsi="黑体" w:hint="eastAsia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7309EF" w:rsidRPr="001D59CD" w:rsidRDefault="007309EF" w:rsidP="00570C71">
            <w:pPr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1D59CD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lastRenderedPageBreak/>
              <w:t>汛期前完成</w:t>
            </w:r>
            <w:r w:rsidRPr="001D59CD">
              <w:rPr>
                <w:rFonts w:ascii="仿宋_GB2312" w:eastAsia="仿宋_GB2312" w:hint="eastAsia"/>
                <w:sz w:val="18"/>
                <w:szCs w:val="18"/>
              </w:rPr>
              <w:t>下横朗新村10巷北侧边坡、锦山公园第二工业区力顺木制品厂北边坡、</w:t>
            </w:r>
            <w:r w:rsidRPr="001D59CD">
              <w:rPr>
                <w:rFonts w:ascii="仿宋_GB2312" w:eastAsia="仿宋_GB2312" w:hint="eastAsia"/>
                <w:sz w:val="18"/>
                <w:szCs w:val="18"/>
              </w:rPr>
              <w:lastRenderedPageBreak/>
              <w:t>塘前新智学校旁边坡等3个边坡主体工程。</w:t>
            </w:r>
          </w:p>
          <w:p w:rsidR="007309EF" w:rsidRPr="00BF0D82" w:rsidRDefault="007309EF" w:rsidP="00570C71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1D59CD">
              <w:rPr>
                <w:rFonts w:ascii="仿宋_GB2312" w:eastAsia="仿宋_GB2312" w:hint="eastAsia"/>
                <w:sz w:val="18"/>
                <w:szCs w:val="18"/>
              </w:rPr>
              <w:t>年底前</w:t>
            </w:r>
            <w:r w:rsidRPr="001D59CD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完成</w:t>
            </w:r>
            <w:r w:rsidRPr="001D59CD">
              <w:rPr>
                <w:rFonts w:ascii="仿宋_GB2312" w:eastAsia="仿宋_GB2312" w:hint="eastAsia"/>
                <w:sz w:val="18"/>
                <w:szCs w:val="18"/>
              </w:rPr>
              <w:t>观湖樟坑径社区彩谷厂后边坡</w:t>
            </w:r>
            <w:r w:rsidRPr="001D59C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等30处危险边坡治理工程。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:rsidR="007309EF" w:rsidRPr="001E4216" w:rsidRDefault="007309EF" w:rsidP="00570C7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-16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行知小学操场东侧挡墙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完成50%。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完成50%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城市建设科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7309EF" w:rsidRPr="00742823" w:rsidTr="00DA32AD">
        <w:trPr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-17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上芬西头公园挡墙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完成50%。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完成50%。</w:t>
            </w:r>
            <w:r w:rsidR="00990DFD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7309EF" w:rsidRDefault="007309EF">
            <w:r w:rsidRPr="009118D4">
              <w:rPr>
                <w:rFonts w:ascii="仿宋_GB2312" w:eastAsia="仿宋_GB2312" w:hint="eastAsia"/>
                <w:sz w:val="18"/>
                <w:szCs w:val="18"/>
              </w:rPr>
              <w:t>城市建设科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309EF" w:rsidRPr="00742823" w:rsidTr="00DA32AD">
        <w:trPr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BFBFB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BFBFB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33-24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hint="eastAsia"/>
                <w:sz w:val="18"/>
                <w:szCs w:val="18"/>
              </w:rPr>
              <w:t>民乐公园西侧挡墙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完成20%。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完成20%。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7309EF" w:rsidRDefault="007309EF">
            <w:r w:rsidRPr="009118D4">
              <w:rPr>
                <w:rFonts w:ascii="仿宋_GB2312" w:eastAsia="仿宋_GB2312" w:hint="eastAsia"/>
                <w:sz w:val="18"/>
                <w:szCs w:val="18"/>
              </w:rPr>
              <w:t>城市建设科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309EF" w:rsidRPr="00742823" w:rsidTr="00DA32AD">
        <w:trPr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BFBFB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BFBFB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33-25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hint="eastAsia"/>
                <w:sz w:val="18"/>
                <w:szCs w:val="18"/>
              </w:rPr>
              <w:t>牛栏前学校东北侧挡墙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完成80%。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完成80%。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7309EF" w:rsidRDefault="007309EF">
            <w:r w:rsidRPr="009118D4">
              <w:rPr>
                <w:rFonts w:ascii="仿宋_GB2312" w:eastAsia="仿宋_GB2312" w:hint="eastAsia"/>
                <w:sz w:val="18"/>
                <w:szCs w:val="18"/>
              </w:rPr>
              <w:t>城市建设科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309EF" w:rsidRPr="00742823" w:rsidTr="00DA32AD">
        <w:trPr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BFBFB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BFBFB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33-26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Default="007309EF" w:rsidP="00570C71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hint="eastAsia"/>
                <w:sz w:val="18"/>
                <w:szCs w:val="18"/>
              </w:rPr>
              <w:t>深圳北站隧道北口</w:t>
            </w:r>
          </w:p>
          <w:p w:rsidR="007309EF" w:rsidRPr="00742823" w:rsidRDefault="007309EF" w:rsidP="006F05B3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hint="eastAsia"/>
                <w:sz w:val="18"/>
                <w:szCs w:val="18"/>
              </w:rPr>
              <w:t>东侧边坡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完成80%。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完成80%。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7309EF" w:rsidRDefault="007309EF">
            <w:r w:rsidRPr="009118D4">
              <w:rPr>
                <w:rFonts w:ascii="仿宋_GB2312" w:eastAsia="仿宋_GB2312" w:hint="eastAsia"/>
                <w:sz w:val="18"/>
                <w:szCs w:val="18"/>
              </w:rPr>
              <w:t>城市建设科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309EF" w:rsidRPr="00742823" w:rsidTr="00DA32AD">
        <w:trPr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BFBFB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BFBFB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33-27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hint="eastAsia"/>
                <w:sz w:val="18"/>
                <w:szCs w:val="18"/>
              </w:rPr>
              <w:t>民新工作站与碧水龙庭交界处挡墙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完成80%。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完成80%。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7309EF" w:rsidRDefault="007309EF">
            <w:r w:rsidRPr="009118D4">
              <w:rPr>
                <w:rFonts w:ascii="仿宋_GB2312" w:eastAsia="仿宋_GB2312" w:hint="eastAsia"/>
                <w:sz w:val="18"/>
                <w:szCs w:val="18"/>
              </w:rPr>
              <w:t>城市建设科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309EF" w:rsidRPr="00742823" w:rsidTr="005A04CF">
        <w:trPr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2823">
              <w:rPr>
                <w:rFonts w:ascii="黑体" w:eastAsia="黑体" w:hAnsi="黑体" w:hint="eastAsia"/>
                <w:sz w:val="18"/>
                <w:szCs w:val="18"/>
              </w:rPr>
              <w:t>治水提质类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完成上芬水、牛湖水等12条黑臭水体治理。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36-1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7309EF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上芬水</w:t>
            </w:r>
          </w:p>
          <w:p w:rsidR="007309EF" w:rsidRPr="00742823" w:rsidRDefault="007309EF" w:rsidP="006F05B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黑臭水体治理工程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309EF" w:rsidRPr="00742823" w:rsidRDefault="007309EF" w:rsidP="00AD7C21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完成上芬水黑臭水体整治工作25%的工程量。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309EF" w:rsidRPr="00742823" w:rsidRDefault="006E4E7C" w:rsidP="0014638B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完成上芬水黑臭水体整治工作25%的工程量。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09EF" w:rsidRPr="00742823" w:rsidRDefault="007309EF" w:rsidP="009C6D53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建设工程事务中心（水务）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7309EF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城市管理局、规划土地监察局、</w:t>
            </w:r>
          </w:p>
          <w:p w:rsidR="007309EF" w:rsidRPr="00742823" w:rsidRDefault="007309EF" w:rsidP="007A32C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市规划国土委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龙华管理局、市交委龙华交通运输局、龙华交警大队</w:t>
            </w:r>
          </w:p>
        </w:tc>
      </w:tr>
      <w:tr w:rsidR="007309EF" w:rsidRPr="00742823" w:rsidTr="004267F0">
        <w:trPr>
          <w:trHeight w:val="1400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完成高峰水、大水坑水等5条河道综合整治工程。</w:t>
            </w:r>
          </w:p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trike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完成清湖水、横坑仔河等2条河道综合整治工程50%工程量。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37-3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上芬水综合整治工程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完成上芬水95%工程量。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14638B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完成上芬水95%工程量。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309EF" w:rsidRPr="00742823" w:rsidRDefault="007309EF" w:rsidP="007E532D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建设工程事务中心（工务）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strike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发展和改革局</w:t>
            </w:r>
            <w:r w:rsidRPr="00446FE2">
              <w:rPr>
                <w:rFonts w:ascii="仿宋_GB2312" w:eastAsia="仿宋_GB2312" w:hint="eastAsia"/>
                <w:sz w:val="18"/>
                <w:szCs w:val="18"/>
              </w:rPr>
              <w:t>（统计局）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、住房和建设局</w:t>
            </w:r>
          </w:p>
        </w:tc>
      </w:tr>
      <w:tr w:rsidR="007309EF" w:rsidRPr="00742823" w:rsidTr="004A5A74">
        <w:trPr>
          <w:trHeight w:val="570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（1）新建深圳北站</w:t>
            </w:r>
            <w:r w:rsidRPr="00742823">
              <w:rPr>
                <w:rFonts w:ascii="仿宋_GB2312" w:eastAsia="仿宋_GB2312" w:hint="eastAsia"/>
                <w:sz w:val="18"/>
                <w:szCs w:val="18"/>
              </w:rPr>
              <w:t>中心公园、玉龙公园等2个大型公园。</w:t>
            </w:r>
          </w:p>
          <w:p w:rsidR="007309EF" w:rsidRPr="00742823" w:rsidRDefault="007309EF" w:rsidP="00570C71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建成白鸽湖文化公园、清湖文化公园等2个大型公园。</w:t>
            </w:r>
          </w:p>
          <w:p w:rsidR="007309EF" w:rsidRPr="00742823" w:rsidRDefault="007309EF" w:rsidP="00570C7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（2）建成华荣路街心公园等14个街心公园。</w:t>
            </w:r>
          </w:p>
          <w:p w:rsidR="007309EF" w:rsidRPr="00742823" w:rsidRDefault="007309EF" w:rsidP="00570C71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/>
              </w:rPr>
              <w:t>（3）完成德逸公园、逸秀公园、新田公园、观澜二中后山公园、白鸽湖后山公园等5个公园提升工程。</w:t>
            </w:r>
          </w:p>
        </w:tc>
        <w:tc>
          <w:tcPr>
            <w:tcW w:w="483" w:type="dxa"/>
            <w:vMerge w:val="restart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42-9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34" w:left="-71" w:rightChars="-34" w:right="-71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梅龙路一号地块街心花园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7A32C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309EF" w:rsidRPr="00742823" w:rsidTr="005A04CF">
        <w:trPr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42-10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白石龙社区街心花园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施工图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审查</w:t>
            </w:r>
            <w:r w:rsidRPr="00742823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，预算编制</w:t>
            </w: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FF79C5">
            <w:pPr>
              <w:widowControl/>
              <w:spacing w:line="280" w:lineRule="exact"/>
              <w:ind w:leftChars="-41" w:left="22" w:rightChars="-25" w:right="-53" w:hangingChars="60" w:hanging="108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执法队（城市管理科）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7309EF" w:rsidRPr="00742823" w:rsidTr="005A04CF">
        <w:trPr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42-20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4282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逸秀公园综合提升工程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7309EF" w:rsidRPr="00742823" w:rsidRDefault="007309EF" w:rsidP="00AD7C2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完成工程量100%。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7309EF" w:rsidRPr="00742823" w:rsidRDefault="007309EF" w:rsidP="00A85231">
            <w:pPr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742823">
              <w:rPr>
                <w:rFonts w:ascii="仿宋_GB2312" w:eastAsia="仿宋_GB2312" w:hint="eastAsia"/>
                <w:sz w:val="18"/>
                <w:szCs w:val="18"/>
              </w:rPr>
              <w:t>完成工程量100%。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（按计划推进）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309EF" w:rsidRPr="00742823" w:rsidRDefault="007309EF" w:rsidP="0014638B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309EF" w:rsidRPr="00742823" w:rsidRDefault="007309EF" w:rsidP="0014638B">
            <w:pPr>
              <w:widowControl/>
              <w:spacing w:line="280" w:lineRule="exact"/>
              <w:ind w:leftChars="-41" w:left="-86" w:rightChars="-25" w:right="-53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建设工程事务中心（工务）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7309EF" w:rsidRPr="00742823" w:rsidRDefault="007309EF" w:rsidP="00570C71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7460A8" w:rsidRPr="00B12E99" w:rsidRDefault="007460A8" w:rsidP="00B12E99"/>
    <w:sectPr w:rsidR="007460A8" w:rsidRPr="00B12E99" w:rsidSect="00570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0E" w:rsidRDefault="003C2B0E" w:rsidP="00F15CCE">
      <w:r>
        <w:separator/>
      </w:r>
    </w:p>
  </w:endnote>
  <w:endnote w:type="continuationSeparator" w:id="1">
    <w:p w:rsidR="003C2B0E" w:rsidRDefault="003C2B0E" w:rsidP="00F1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6D" w:rsidRDefault="002F6E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1" w:rsidRPr="00742823" w:rsidRDefault="00AD7C21" w:rsidP="00570C71">
    <w:pPr>
      <w:pStyle w:val="a4"/>
      <w:ind w:rightChars="137" w:right="288"/>
      <w:jc w:val="right"/>
      <w:rPr>
        <w:rFonts w:ascii="宋体" w:hAnsi="宋体"/>
        <w:sz w:val="28"/>
        <w:szCs w:val="28"/>
      </w:rPr>
    </w:pPr>
    <w:r w:rsidRPr="00742823">
      <w:rPr>
        <w:rFonts w:ascii="宋体" w:hAnsi="宋体" w:hint="eastAsia"/>
        <w:sz w:val="28"/>
        <w:szCs w:val="28"/>
      </w:rPr>
      <w:t xml:space="preserve">— </w:t>
    </w:r>
    <w:r w:rsidR="000C4793" w:rsidRPr="00742823">
      <w:rPr>
        <w:rFonts w:ascii="宋体" w:hAnsi="宋体"/>
        <w:sz w:val="28"/>
        <w:szCs w:val="28"/>
      </w:rPr>
      <w:fldChar w:fldCharType="begin"/>
    </w:r>
    <w:r w:rsidRPr="00742823">
      <w:rPr>
        <w:rFonts w:ascii="宋体" w:hAnsi="宋体"/>
        <w:sz w:val="28"/>
        <w:szCs w:val="28"/>
      </w:rPr>
      <w:instrText>PAGE   \* MERGEFORMAT</w:instrText>
    </w:r>
    <w:r w:rsidR="000C4793" w:rsidRPr="00742823">
      <w:rPr>
        <w:rFonts w:ascii="宋体" w:hAnsi="宋体"/>
        <w:sz w:val="28"/>
        <w:szCs w:val="28"/>
      </w:rPr>
      <w:fldChar w:fldCharType="separate"/>
    </w:r>
    <w:r w:rsidR="00E72CC2" w:rsidRPr="00E72CC2">
      <w:rPr>
        <w:rFonts w:ascii="宋体" w:hAnsi="宋体"/>
        <w:noProof/>
        <w:sz w:val="28"/>
        <w:szCs w:val="28"/>
        <w:lang w:val="zh-CN"/>
      </w:rPr>
      <w:t>2</w:t>
    </w:r>
    <w:r w:rsidR="000C4793" w:rsidRPr="00742823">
      <w:rPr>
        <w:rFonts w:ascii="宋体" w:hAnsi="宋体"/>
        <w:sz w:val="28"/>
        <w:szCs w:val="28"/>
      </w:rPr>
      <w:fldChar w:fldCharType="end"/>
    </w:r>
    <w:r w:rsidRPr="00742823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6D" w:rsidRDefault="002F6E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0E" w:rsidRDefault="003C2B0E" w:rsidP="00F15CCE">
      <w:r>
        <w:separator/>
      </w:r>
    </w:p>
  </w:footnote>
  <w:footnote w:type="continuationSeparator" w:id="1">
    <w:p w:rsidR="003C2B0E" w:rsidRDefault="003C2B0E" w:rsidP="00F15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6D" w:rsidRDefault="002F6E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1" w:rsidRDefault="00AD7C21" w:rsidP="002F6E6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6D" w:rsidRDefault="002F6E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1B5BB"/>
    <w:multiLevelType w:val="singleLevel"/>
    <w:tmpl w:val="8001B5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957AD0"/>
    <w:multiLevelType w:val="singleLevel"/>
    <w:tmpl w:val="84957A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71EBBB6"/>
    <w:multiLevelType w:val="singleLevel"/>
    <w:tmpl w:val="871EBB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033D200"/>
    <w:multiLevelType w:val="singleLevel"/>
    <w:tmpl w:val="9033D200"/>
    <w:lvl w:ilvl="0">
      <w:start w:val="1"/>
      <w:numFmt w:val="decimal"/>
      <w:suff w:val="nothing"/>
      <w:lvlText w:val="%1、"/>
      <w:lvlJc w:val="left"/>
    </w:lvl>
  </w:abstractNum>
  <w:abstractNum w:abstractNumId="4">
    <w:nsid w:val="A67712E8"/>
    <w:multiLevelType w:val="singleLevel"/>
    <w:tmpl w:val="A67712E8"/>
    <w:lvl w:ilvl="0">
      <w:start w:val="1"/>
      <w:numFmt w:val="decimal"/>
      <w:suff w:val="nothing"/>
      <w:lvlText w:val="%1、"/>
      <w:lvlJc w:val="left"/>
    </w:lvl>
  </w:abstractNum>
  <w:abstractNum w:abstractNumId="5">
    <w:nsid w:val="A7067209"/>
    <w:multiLevelType w:val="singleLevel"/>
    <w:tmpl w:val="A70672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41F7789"/>
    <w:multiLevelType w:val="singleLevel"/>
    <w:tmpl w:val="B41F77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08509B1"/>
    <w:multiLevelType w:val="singleLevel"/>
    <w:tmpl w:val="C08509B1"/>
    <w:lvl w:ilvl="0">
      <w:start w:val="1"/>
      <w:numFmt w:val="decimal"/>
      <w:suff w:val="nothing"/>
      <w:lvlText w:val="%1、"/>
      <w:lvlJc w:val="left"/>
    </w:lvl>
  </w:abstractNum>
  <w:abstractNum w:abstractNumId="8">
    <w:nsid w:val="CE5FE831"/>
    <w:multiLevelType w:val="singleLevel"/>
    <w:tmpl w:val="CE5FE8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87561BB"/>
    <w:multiLevelType w:val="singleLevel"/>
    <w:tmpl w:val="D8756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DC12139C"/>
    <w:multiLevelType w:val="singleLevel"/>
    <w:tmpl w:val="DC12139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DEE53D08"/>
    <w:multiLevelType w:val="singleLevel"/>
    <w:tmpl w:val="DEE53D08"/>
    <w:lvl w:ilvl="0">
      <w:start w:val="1"/>
      <w:numFmt w:val="decimal"/>
      <w:suff w:val="nothing"/>
      <w:lvlText w:val="%1、"/>
      <w:lvlJc w:val="left"/>
    </w:lvl>
  </w:abstractNum>
  <w:abstractNum w:abstractNumId="12">
    <w:nsid w:val="00F1B687"/>
    <w:multiLevelType w:val="singleLevel"/>
    <w:tmpl w:val="00F1B6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0B87765E"/>
    <w:multiLevelType w:val="singleLevel"/>
    <w:tmpl w:val="0B87765E"/>
    <w:lvl w:ilvl="0">
      <w:start w:val="1"/>
      <w:numFmt w:val="decimal"/>
      <w:suff w:val="nothing"/>
      <w:lvlText w:val="%1、"/>
      <w:lvlJc w:val="left"/>
    </w:lvl>
  </w:abstractNum>
  <w:abstractNum w:abstractNumId="14">
    <w:nsid w:val="1670B68C"/>
    <w:multiLevelType w:val="singleLevel"/>
    <w:tmpl w:val="1670B68C"/>
    <w:lvl w:ilvl="0">
      <w:start w:val="1"/>
      <w:numFmt w:val="decimal"/>
      <w:suff w:val="nothing"/>
      <w:lvlText w:val="%1、"/>
      <w:lvlJc w:val="left"/>
    </w:lvl>
  </w:abstractNum>
  <w:abstractNum w:abstractNumId="15">
    <w:nsid w:val="1932EC98"/>
    <w:multiLevelType w:val="singleLevel"/>
    <w:tmpl w:val="1932EC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A566F71"/>
    <w:multiLevelType w:val="singleLevel"/>
    <w:tmpl w:val="1A566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FE4343D"/>
    <w:multiLevelType w:val="multilevel"/>
    <w:tmpl w:val="1FE434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747A687"/>
    <w:multiLevelType w:val="singleLevel"/>
    <w:tmpl w:val="2747A6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340EA1"/>
    <w:multiLevelType w:val="multilevel"/>
    <w:tmpl w:val="2F340E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DFFE63"/>
    <w:multiLevelType w:val="singleLevel"/>
    <w:tmpl w:val="30DFFE63"/>
    <w:lvl w:ilvl="0">
      <w:start w:val="1"/>
      <w:numFmt w:val="decimal"/>
      <w:suff w:val="nothing"/>
      <w:lvlText w:val="%1、"/>
      <w:lvlJc w:val="left"/>
    </w:lvl>
  </w:abstractNum>
  <w:abstractNum w:abstractNumId="21">
    <w:nsid w:val="317E1AB3"/>
    <w:multiLevelType w:val="singleLevel"/>
    <w:tmpl w:val="317E1AB3"/>
    <w:lvl w:ilvl="0">
      <w:start w:val="1"/>
      <w:numFmt w:val="decimal"/>
      <w:suff w:val="nothing"/>
      <w:lvlText w:val="%1、"/>
      <w:lvlJc w:val="left"/>
    </w:lvl>
  </w:abstractNum>
  <w:abstractNum w:abstractNumId="22">
    <w:nsid w:val="33765BB2"/>
    <w:multiLevelType w:val="singleLevel"/>
    <w:tmpl w:val="33765B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D011220"/>
    <w:multiLevelType w:val="hybridMultilevel"/>
    <w:tmpl w:val="ADB4786A"/>
    <w:lvl w:ilvl="0" w:tplc="1FA2E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7078E4"/>
    <w:multiLevelType w:val="singleLevel"/>
    <w:tmpl w:val="3E7078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3EE87314"/>
    <w:multiLevelType w:val="singleLevel"/>
    <w:tmpl w:val="3EE873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40F41904"/>
    <w:multiLevelType w:val="multilevel"/>
    <w:tmpl w:val="40F41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74473B6"/>
    <w:multiLevelType w:val="singleLevel"/>
    <w:tmpl w:val="474473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47914A2A"/>
    <w:multiLevelType w:val="hybridMultilevel"/>
    <w:tmpl w:val="A5FA0D5C"/>
    <w:lvl w:ilvl="0" w:tplc="DA4645EA">
      <w:start w:val="1"/>
      <w:numFmt w:val="japaneseCount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A54729F"/>
    <w:multiLevelType w:val="singleLevel"/>
    <w:tmpl w:val="4A54729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4FD11510"/>
    <w:multiLevelType w:val="singleLevel"/>
    <w:tmpl w:val="4FD11510"/>
    <w:lvl w:ilvl="0">
      <w:start w:val="1"/>
      <w:numFmt w:val="decimal"/>
      <w:suff w:val="nothing"/>
      <w:lvlText w:val="%1、"/>
      <w:lvlJc w:val="left"/>
    </w:lvl>
  </w:abstractNum>
  <w:abstractNum w:abstractNumId="31">
    <w:nsid w:val="555D220E"/>
    <w:multiLevelType w:val="multilevel"/>
    <w:tmpl w:val="555D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71269C"/>
    <w:multiLevelType w:val="singleLevel"/>
    <w:tmpl w:val="5A71269C"/>
    <w:lvl w:ilvl="0">
      <w:start w:val="1"/>
      <w:numFmt w:val="chineseCounting"/>
      <w:suff w:val="nothing"/>
      <w:lvlText w:val="%1、"/>
      <w:lvlJc w:val="left"/>
    </w:lvl>
  </w:abstractNum>
  <w:abstractNum w:abstractNumId="33">
    <w:nsid w:val="5A7126FB"/>
    <w:multiLevelType w:val="singleLevel"/>
    <w:tmpl w:val="5A7126FB"/>
    <w:lvl w:ilvl="0">
      <w:start w:val="1"/>
      <w:numFmt w:val="chineseCounting"/>
      <w:suff w:val="nothing"/>
      <w:lvlText w:val="%1、"/>
      <w:lvlJc w:val="left"/>
    </w:lvl>
  </w:abstractNum>
  <w:abstractNum w:abstractNumId="34">
    <w:nsid w:val="5A71276D"/>
    <w:multiLevelType w:val="singleLevel"/>
    <w:tmpl w:val="5A71276D"/>
    <w:lvl w:ilvl="0">
      <w:start w:val="1"/>
      <w:numFmt w:val="chineseCounting"/>
      <w:suff w:val="nothing"/>
      <w:lvlText w:val="%1、"/>
      <w:lvlJc w:val="left"/>
    </w:lvl>
  </w:abstractNum>
  <w:abstractNum w:abstractNumId="35">
    <w:nsid w:val="5A712AC1"/>
    <w:multiLevelType w:val="singleLevel"/>
    <w:tmpl w:val="5A712AC1"/>
    <w:lvl w:ilvl="0">
      <w:start w:val="1"/>
      <w:numFmt w:val="chineseCounting"/>
      <w:suff w:val="nothing"/>
      <w:lvlText w:val="%1、"/>
      <w:lvlJc w:val="left"/>
    </w:lvl>
  </w:abstractNum>
  <w:abstractNum w:abstractNumId="36">
    <w:nsid w:val="5A72CAAD"/>
    <w:multiLevelType w:val="singleLevel"/>
    <w:tmpl w:val="5A72CAAD"/>
    <w:lvl w:ilvl="0">
      <w:start w:val="1"/>
      <w:numFmt w:val="decimal"/>
      <w:suff w:val="nothing"/>
      <w:lvlText w:val="%1、"/>
      <w:lvlJc w:val="left"/>
    </w:lvl>
  </w:abstractNum>
  <w:abstractNum w:abstractNumId="37">
    <w:nsid w:val="5A7A79FB"/>
    <w:multiLevelType w:val="singleLevel"/>
    <w:tmpl w:val="5A7A79FB"/>
    <w:lvl w:ilvl="0">
      <w:start w:val="1"/>
      <w:numFmt w:val="decimal"/>
      <w:suff w:val="nothing"/>
      <w:lvlText w:val="%1、"/>
      <w:lvlJc w:val="left"/>
    </w:lvl>
  </w:abstractNum>
  <w:abstractNum w:abstractNumId="38">
    <w:nsid w:val="5A7A7C25"/>
    <w:multiLevelType w:val="singleLevel"/>
    <w:tmpl w:val="5A7A7C25"/>
    <w:lvl w:ilvl="0">
      <w:start w:val="1"/>
      <w:numFmt w:val="decimal"/>
      <w:suff w:val="nothing"/>
      <w:lvlText w:val="%1、"/>
      <w:lvlJc w:val="left"/>
    </w:lvl>
  </w:abstractNum>
  <w:abstractNum w:abstractNumId="39">
    <w:nsid w:val="5A7AA9B3"/>
    <w:multiLevelType w:val="singleLevel"/>
    <w:tmpl w:val="5A7AA9B3"/>
    <w:lvl w:ilvl="0">
      <w:start w:val="1"/>
      <w:numFmt w:val="decimal"/>
      <w:suff w:val="nothing"/>
      <w:lvlText w:val="%1、"/>
      <w:lvlJc w:val="left"/>
    </w:lvl>
  </w:abstractNum>
  <w:abstractNum w:abstractNumId="40">
    <w:nsid w:val="61CCA2CC"/>
    <w:multiLevelType w:val="singleLevel"/>
    <w:tmpl w:val="61CCA2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1">
    <w:nsid w:val="71060230"/>
    <w:multiLevelType w:val="singleLevel"/>
    <w:tmpl w:val="71060230"/>
    <w:lvl w:ilvl="0">
      <w:start w:val="1"/>
      <w:numFmt w:val="decimal"/>
      <w:suff w:val="nothing"/>
      <w:lvlText w:val="%1、"/>
      <w:lvlJc w:val="left"/>
    </w:lvl>
  </w:abstractNum>
  <w:abstractNum w:abstractNumId="42">
    <w:nsid w:val="728C320A"/>
    <w:multiLevelType w:val="hybridMultilevel"/>
    <w:tmpl w:val="F6A25D82"/>
    <w:lvl w:ilvl="0" w:tplc="B0C4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5F5B1D2"/>
    <w:multiLevelType w:val="singleLevel"/>
    <w:tmpl w:val="75F5B1D2"/>
    <w:lvl w:ilvl="0">
      <w:start w:val="1"/>
      <w:numFmt w:val="decimal"/>
      <w:suff w:val="nothing"/>
      <w:lvlText w:val="%1、"/>
      <w:lvlJc w:val="left"/>
    </w:lvl>
  </w:abstractNum>
  <w:abstractNum w:abstractNumId="44">
    <w:nsid w:val="77E9E13E"/>
    <w:multiLevelType w:val="singleLevel"/>
    <w:tmpl w:val="77E9E1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7C6B6C7A"/>
    <w:multiLevelType w:val="singleLevel"/>
    <w:tmpl w:val="7C6B6C7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6">
    <w:nsid w:val="7FA3D6F0"/>
    <w:multiLevelType w:val="singleLevel"/>
    <w:tmpl w:val="7FA3D6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1"/>
  </w:num>
  <w:num w:numId="5">
    <w:abstractNumId w:val="30"/>
  </w:num>
  <w:num w:numId="6">
    <w:abstractNumId w:val="36"/>
  </w:num>
  <w:num w:numId="7">
    <w:abstractNumId w:val="45"/>
  </w:num>
  <w:num w:numId="8">
    <w:abstractNumId w:val="16"/>
  </w:num>
  <w:num w:numId="9">
    <w:abstractNumId w:val="5"/>
  </w:num>
  <w:num w:numId="10">
    <w:abstractNumId w:val="22"/>
  </w:num>
  <w:num w:numId="11">
    <w:abstractNumId w:val="0"/>
  </w:num>
  <w:num w:numId="12">
    <w:abstractNumId w:val="34"/>
  </w:num>
  <w:num w:numId="13">
    <w:abstractNumId w:val="32"/>
  </w:num>
  <w:num w:numId="14">
    <w:abstractNumId w:val="33"/>
  </w:num>
  <w:num w:numId="15">
    <w:abstractNumId w:val="35"/>
  </w:num>
  <w:num w:numId="16">
    <w:abstractNumId w:val="4"/>
  </w:num>
  <w:num w:numId="17">
    <w:abstractNumId w:val="20"/>
  </w:num>
  <w:num w:numId="18">
    <w:abstractNumId w:val="21"/>
  </w:num>
  <w:num w:numId="19">
    <w:abstractNumId w:val="41"/>
  </w:num>
  <w:num w:numId="20">
    <w:abstractNumId w:val="12"/>
  </w:num>
  <w:num w:numId="21">
    <w:abstractNumId w:val="40"/>
  </w:num>
  <w:num w:numId="22">
    <w:abstractNumId w:val="29"/>
  </w:num>
  <w:num w:numId="23">
    <w:abstractNumId w:val="24"/>
  </w:num>
  <w:num w:numId="24">
    <w:abstractNumId w:val="6"/>
  </w:num>
  <w:num w:numId="25">
    <w:abstractNumId w:val="1"/>
  </w:num>
  <w:num w:numId="26">
    <w:abstractNumId w:val="9"/>
  </w:num>
  <w:num w:numId="27">
    <w:abstractNumId w:val="46"/>
  </w:num>
  <w:num w:numId="28">
    <w:abstractNumId w:val="37"/>
  </w:num>
  <w:num w:numId="29">
    <w:abstractNumId w:val="38"/>
  </w:num>
  <w:num w:numId="30">
    <w:abstractNumId w:val="39"/>
  </w:num>
  <w:num w:numId="31">
    <w:abstractNumId w:val="25"/>
  </w:num>
  <w:num w:numId="32">
    <w:abstractNumId w:val="44"/>
  </w:num>
  <w:num w:numId="33">
    <w:abstractNumId w:val="23"/>
  </w:num>
  <w:num w:numId="34">
    <w:abstractNumId w:val="14"/>
  </w:num>
  <w:num w:numId="35">
    <w:abstractNumId w:val="17"/>
  </w:num>
  <w:num w:numId="36">
    <w:abstractNumId w:val="19"/>
  </w:num>
  <w:num w:numId="37">
    <w:abstractNumId w:val="31"/>
  </w:num>
  <w:num w:numId="38">
    <w:abstractNumId w:val="26"/>
  </w:num>
  <w:num w:numId="39">
    <w:abstractNumId w:val="27"/>
  </w:num>
  <w:num w:numId="40">
    <w:abstractNumId w:val="15"/>
  </w:num>
  <w:num w:numId="41">
    <w:abstractNumId w:val="2"/>
  </w:num>
  <w:num w:numId="42">
    <w:abstractNumId w:val="18"/>
  </w:num>
  <w:num w:numId="43">
    <w:abstractNumId w:val="10"/>
  </w:num>
  <w:num w:numId="44">
    <w:abstractNumId w:val="42"/>
  </w:num>
  <w:num w:numId="45">
    <w:abstractNumId w:val="3"/>
  </w:num>
  <w:num w:numId="46">
    <w:abstractNumId w:val="43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E43"/>
    <w:rsid w:val="00012D3E"/>
    <w:rsid w:val="00032BF5"/>
    <w:rsid w:val="000409EE"/>
    <w:rsid w:val="00045204"/>
    <w:rsid w:val="000511BB"/>
    <w:rsid w:val="000512DB"/>
    <w:rsid w:val="00064B30"/>
    <w:rsid w:val="0007312A"/>
    <w:rsid w:val="00092BAC"/>
    <w:rsid w:val="000A283D"/>
    <w:rsid w:val="000A5DFE"/>
    <w:rsid w:val="000C4793"/>
    <w:rsid w:val="000C52AA"/>
    <w:rsid w:val="000C535C"/>
    <w:rsid w:val="000C5E84"/>
    <w:rsid w:val="000E6181"/>
    <w:rsid w:val="00106C45"/>
    <w:rsid w:val="001161A8"/>
    <w:rsid w:val="0014638B"/>
    <w:rsid w:val="00152DD8"/>
    <w:rsid w:val="00152F60"/>
    <w:rsid w:val="00175BC2"/>
    <w:rsid w:val="001839FF"/>
    <w:rsid w:val="0018788E"/>
    <w:rsid w:val="00196C1C"/>
    <w:rsid w:val="001C1F47"/>
    <w:rsid w:val="001F5151"/>
    <w:rsid w:val="0020084E"/>
    <w:rsid w:val="00203901"/>
    <w:rsid w:val="00206852"/>
    <w:rsid w:val="00211A86"/>
    <w:rsid w:val="002260E9"/>
    <w:rsid w:val="002347B6"/>
    <w:rsid w:val="00235F4B"/>
    <w:rsid w:val="002373EE"/>
    <w:rsid w:val="00250700"/>
    <w:rsid w:val="002535D8"/>
    <w:rsid w:val="00287A12"/>
    <w:rsid w:val="00290391"/>
    <w:rsid w:val="002B60F0"/>
    <w:rsid w:val="002B67EB"/>
    <w:rsid w:val="002E1D4E"/>
    <w:rsid w:val="002E36BE"/>
    <w:rsid w:val="002F44C9"/>
    <w:rsid w:val="002F6E6D"/>
    <w:rsid w:val="00315091"/>
    <w:rsid w:val="003150A0"/>
    <w:rsid w:val="00316F9C"/>
    <w:rsid w:val="00321575"/>
    <w:rsid w:val="00327D97"/>
    <w:rsid w:val="00330023"/>
    <w:rsid w:val="00333F5D"/>
    <w:rsid w:val="003350C8"/>
    <w:rsid w:val="00341443"/>
    <w:rsid w:val="00341C91"/>
    <w:rsid w:val="00367D9E"/>
    <w:rsid w:val="0039386A"/>
    <w:rsid w:val="0039572B"/>
    <w:rsid w:val="003B040B"/>
    <w:rsid w:val="003B0B43"/>
    <w:rsid w:val="003B541D"/>
    <w:rsid w:val="003B741D"/>
    <w:rsid w:val="003C2B0E"/>
    <w:rsid w:val="003C4D1B"/>
    <w:rsid w:val="003D5DE5"/>
    <w:rsid w:val="003D65B6"/>
    <w:rsid w:val="003F45B7"/>
    <w:rsid w:val="00434221"/>
    <w:rsid w:val="00456E4E"/>
    <w:rsid w:val="00462350"/>
    <w:rsid w:val="00462F86"/>
    <w:rsid w:val="00463A2A"/>
    <w:rsid w:val="00463E0C"/>
    <w:rsid w:val="00472456"/>
    <w:rsid w:val="0048067E"/>
    <w:rsid w:val="00483A9C"/>
    <w:rsid w:val="004925B3"/>
    <w:rsid w:val="004A17A1"/>
    <w:rsid w:val="004C0849"/>
    <w:rsid w:val="004C4E63"/>
    <w:rsid w:val="004E1953"/>
    <w:rsid w:val="00500E63"/>
    <w:rsid w:val="005046CB"/>
    <w:rsid w:val="005116B0"/>
    <w:rsid w:val="00511F4B"/>
    <w:rsid w:val="00534FFC"/>
    <w:rsid w:val="00535AA4"/>
    <w:rsid w:val="00570C71"/>
    <w:rsid w:val="005719F0"/>
    <w:rsid w:val="0058702B"/>
    <w:rsid w:val="005A04CF"/>
    <w:rsid w:val="005A56AD"/>
    <w:rsid w:val="005A6FC4"/>
    <w:rsid w:val="005A775C"/>
    <w:rsid w:val="005C3221"/>
    <w:rsid w:val="005D11E4"/>
    <w:rsid w:val="005F0730"/>
    <w:rsid w:val="005F14EE"/>
    <w:rsid w:val="005F4672"/>
    <w:rsid w:val="005F77C3"/>
    <w:rsid w:val="00616E23"/>
    <w:rsid w:val="006239A8"/>
    <w:rsid w:val="00646FAD"/>
    <w:rsid w:val="00675F05"/>
    <w:rsid w:val="0067684F"/>
    <w:rsid w:val="00690678"/>
    <w:rsid w:val="00695989"/>
    <w:rsid w:val="006A0F53"/>
    <w:rsid w:val="006A1D1B"/>
    <w:rsid w:val="006C2BFC"/>
    <w:rsid w:val="006C4BCF"/>
    <w:rsid w:val="006C7A55"/>
    <w:rsid w:val="006E4E7C"/>
    <w:rsid w:val="006E77E6"/>
    <w:rsid w:val="006F05B3"/>
    <w:rsid w:val="00714CC5"/>
    <w:rsid w:val="00715973"/>
    <w:rsid w:val="0072102F"/>
    <w:rsid w:val="007309EF"/>
    <w:rsid w:val="007460A8"/>
    <w:rsid w:val="00752524"/>
    <w:rsid w:val="00784570"/>
    <w:rsid w:val="0078676A"/>
    <w:rsid w:val="00786E12"/>
    <w:rsid w:val="007911C6"/>
    <w:rsid w:val="007974CA"/>
    <w:rsid w:val="007A32C4"/>
    <w:rsid w:val="007B0562"/>
    <w:rsid w:val="007B6356"/>
    <w:rsid w:val="007C2538"/>
    <w:rsid w:val="007D2B47"/>
    <w:rsid w:val="007D55EB"/>
    <w:rsid w:val="007E532D"/>
    <w:rsid w:val="00807DFB"/>
    <w:rsid w:val="00831F3F"/>
    <w:rsid w:val="008654C7"/>
    <w:rsid w:val="00880162"/>
    <w:rsid w:val="00880EF0"/>
    <w:rsid w:val="00882285"/>
    <w:rsid w:val="008830EA"/>
    <w:rsid w:val="00894030"/>
    <w:rsid w:val="008B3E1D"/>
    <w:rsid w:val="008B4D9E"/>
    <w:rsid w:val="008C2800"/>
    <w:rsid w:val="008D0341"/>
    <w:rsid w:val="008D2C13"/>
    <w:rsid w:val="008E0277"/>
    <w:rsid w:val="008F1046"/>
    <w:rsid w:val="008F15E9"/>
    <w:rsid w:val="008F2D63"/>
    <w:rsid w:val="00903E61"/>
    <w:rsid w:val="009326BA"/>
    <w:rsid w:val="00942C34"/>
    <w:rsid w:val="00971F0C"/>
    <w:rsid w:val="00974F22"/>
    <w:rsid w:val="00977D64"/>
    <w:rsid w:val="009801E6"/>
    <w:rsid w:val="00982B5C"/>
    <w:rsid w:val="0098454E"/>
    <w:rsid w:val="00990DFD"/>
    <w:rsid w:val="00994DD1"/>
    <w:rsid w:val="009C6D53"/>
    <w:rsid w:val="009C6EE9"/>
    <w:rsid w:val="009E01FF"/>
    <w:rsid w:val="009E200A"/>
    <w:rsid w:val="009F1BB1"/>
    <w:rsid w:val="009F5896"/>
    <w:rsid w:val="00A1290F"/>
    <w:rsid w:val="00A32A5E"/>
    <w:rsid w:val="00A54E24"/>
    <w:rsid w:val="00A677EB"/>
    <w:rsid w:val="00A67E44"/>
    <w:rsid w:val="00A96D72"/>
    <w:rsid w:val="00AA1EE3"/>
    <w:rsid w:val="00AB6578"/>
    <w:rsid w:val="00AD57EC"/>
    <w:rsid w:val="00AD7C21"/>
    <w:rsid w:val="00B079C3"/>
    <w:rsid w:val="00B12E99"/>
    <w:rsid w:val="00B1392D"/>
    <w:rsid w:val="00B17317"/>
    <w:rsid w:val="00B17EEC"/>
    <w:rsid w:val="00B216D7"/>
    <w:rsid w:val="00B31874"/>
    <w:rsid w:val="00B526CD"/>
    <w:rsid w:val="00B73DA1"/>
    <w:rsid w:val="00B804B2"/>
    <w:rsid w:val="00B84D4E"/>
    <w:rsid w:val="00B9095F"/>
    <w:rsid w:val="00B90FFF"/>
    <w:rsid w:val="00B9113B"/>
    <w:rsid w:val="00BB5F61"/>
    <w:rsid w:val="00BC58E4"/>
    <w:rsid w:val="00BD5DA0"/>
    <w:rsid w:val="00BD7E69"/>
    <w:rsid w:val="00C14BD6"/>
    <w:rsid w:val="00C47714"/>
    <w:rsid w:val="00C53A2B"/>
    <w:rsid w:val="00C55458"/>
    <w:rsid w:val="00C56D1B"/>
    <w:rsid w:val="00C65221"/>
    <w:rsid w:val="00C71469"/>
    <w:rsid w:val="00C87CEF"/>
    <w:rsid w:val="00C87F04"/>
    <w:rsid w:val="00C937E9"/>
    <w:rsid w:val="00C942EF"/>
    <w:rsid w:val="00CB4DF2"/>
    <w:rsid w:val="00CF0A96"/>
    <w:rsid w:val="00D0702D"/>
    <w:rsid w:val="00D13843"/>
    <w:rsid w:val="00D35C59"/>
    <w:rsid w:val="00D40036"/>
    <w:rsid w:val="00D50278"/>
    <w:rsid w:val="00D63C91"/>
    <w:rsid w:val="00D667F5"/>
    <w:rsid w:val="00D93020"/>
    <w:rsid w:val="00DB2F16"/>
    <w:rsid w:val="00DC1744"/>
    <w:rsid w:val="00E07432"/>
    <w:rsid w:val="00E17A69"/>
    <w:rsid w:val="00E20725"/>
    <w:rsid w:val="00E22BF4"/>
    <w:rsid w:val="00E2679F"/>
    <w:rsid w:val="00E35A73"/>
    <w:rsid w:val="00E36A6B"/>
    <w:rsid w:val="00E51828"/>
    <w:rsid w:val="00E5239E"/>
    <w:rsid w:val="00E550EB"/>
    <w:rsid w:val="00E573D3"/>
    <w:rsid w:val="00E63A9C"/>
    <w:rsid w:val="00E72CC2"/>
    <w:rsid w:val="00EC3E43"/>
    <w:rsid w:val="00ED7325"/>
    <w:rsid w:val="00EE609B"/>
    <w:rsid w:val="00EE6F21"/>
    <w:rsid w:val="00F0200F"/>
    <w:rsid w:val="00F035DF"/>
    <w:rsid w:val="00F15CCE"/>
    <w:rsid w:val="00F27B93"/>
    <w:rsid w:val="00F453A7"/>
    <w:rsid w:val="00F552F7"/>
    <w:rsid w:val="00F55999"/>
    <w:rsid w:val="00F56097"/>
    <w:rsid w:val="00F57BD6"/>
    <w:rsid w:val="00F931B3"/>
    <w:rsid w:val="00F95885"/>
    <w:rsid w:val="00FC2EB1"/>
    <w:rsid w:val="00FC5D36"/>
    <w:rsid w:val="00FF4B2C"/>
    <w:rsid w:val="00FF6854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1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1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5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5CCE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15CCE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uiPriority w:val="99"/>
    <w:rsid w:val="00F15CC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F15CC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qFormat/>
    <w:rsid w:val="00F15CCE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rsid w:val="00F15CC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F15CCE"/>
    <w:pPr>
      <w:ind w:firstLineChars="200" w:firstLine="420"/>
    </w:pPr>
  </w:style>
  <w:style w:type="paragraph" w:customStyle="1" w:styleId="cjk">
    <w:name w:val="cjk"/>
    <w:basedOn w:val="a"/>
    <w:qFormat/>
    <w:rsid w:val="00F15CCE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rsid w:val="00F15CCE"/>
    <w:rPr>
      <w:rFonts w:ascii="Tahoma" w:hAnsi="Tahoma"/>
      <w:sz w:val="24"/>
      <w:szCs w:val="20"/>
    </w:rPr>
  </w:style>
  <w:style w:type="paragraph" w:customStyle="1" w:styleId="p-txt">
    <w:name w:val="p-txt"/>
    <w:basedOn w:val="a"/>
    <w:rsid w:val="00F15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-Char">
    <w:name w:val="正文-宋三 Char"/>
    <w:link w:val="-"/>
    <w:qFormat/>
    <w:locked/>
    <w:rsid w:val="00F15CCE"/>
    <w:rPr>
      <w:rFonts w:ascii="仿宋_GB2312" w:eastAsia="仿宋_GB2312"/>
      <w:sz w:val="32"/>
      <w:szCs w:val="32"/>
    </w:rPr>
  </w:style>
  <w:style w:type="paragraph" w:customStyle="1" w:styleId="-">
    <w:name w:val="正文-宋三"/>
    <w:basedOn w:val="a"/>
    <w:link w:val="-Char"/>
    <w:qFormat/>
    <w:rsid w:val="00F15CCE"/>
    <w:pPr>
      <w:adjustRightInd w:val="0"/>
      <w:snapToGrid w:val="0"/>
      <w:spacing w:line="560" w:lineRule="exact"/>
      <w:ind w:firstLineChars="200" w:firstLine="640"/>
      <w:jc w:val="left"/>
    </w:pPr>
    <w:rPr>
      <w:rFonts w:ascii="仿宋_GB2312" w:eastAsia="仿宋_GB2312" w:hAnsiTheme="minorHAnsi" w:cstheme="min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1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1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5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5CCE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15CCE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uiPriority w:val="99"/>
    <w:rsid w:val="00F15CC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F15CC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qFormat/>
    <w:rsid w:val="00F15CCE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rsid w:val="00F15CC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F15CCE"/>
    <w:pPr>
      <w:ind w:firstLineChars="200" w:firstLine="420"/>
    </w:pPr>
  </w:style>
  <w:style w:type="paragraph" w:customStyle="1" w:styleId="cjk">
    <w:name w:val="cjk"/>
    <w:basedOn w:val="a"/>
    <w:qFormat/>
    <w:rsid w:val="00F15CCE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rsid w:val="00F15CCE"/>
    <w:rPr>
      <w:rFonts w:ascii="Tahoma" w:hAnsi="Tahoma"/>
      <w:sz w:val="24"/>
      <w:szCs w:val="20"/>
    </w:rPr>
  </w:style>
  <w:style w:type="paragraph" w:customStyle="1" w:styleId="p-txt">
    <w:name w:val="p-txt"/>
    <w:basedOn w:val="a"/>
    <w:rsid w:val="00F15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-Char">
    <w:name w:val="正文-宋三 Char"/>
    <w:link w:val="-"/>
    <w:qFormat/>
    <w:locked/>
    <w:rsid w:val="00F15CCE"/>
    <w:rPr>
      <w:rFonts w:ascii="仿宋_GB2312" w:eastAsia="仿宋_GB2312"/>
      <w:sz w:val="32"/>
      <w:szCs w:val="32"/>
    </w:rPr>
  </w:style>
  <w:style w:type="paragraph" w:customStyle="1" w:styleId="-">
    <w:name w:val="正文-宋三"/>
    <w:basedOn w:val="a"/>
    <w:link w:val="-Char"/>
    <w:qFormat/>
    <w:rsid w:val="00F15CCE"/>
    <w:pPr>
      <w:adjustRightInd w:val="0"/>
      <w:snapToGrid w:val="0"/>
      <w:spacing w:line="560" w:lineRule="exact"/>
      <w:ind w:firstLineChars="200" w:firstLine="640"/>
      <w:jc w:val="left"/>
    </w:pPr>
    <w:rPr>
      <w:rFonts w:ascii="仿宋_GB2312" w:eastAsia="仿宋_GB2312" w:hAnsiTheme="minorHAnsi" w:cstheme="min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722</Words>
  <Characters>4120</Characters>
  <Application>Microsoft Office Word</Application>
  <DocSecurity>0</DocSecurity>
  <Lines>34</Lines>
  <Paragraphs>9</Paragraphs>
  <ScaleCrop>false</ScaleCrop>
  <Company>微软中国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马贞权</dc:creator>
  <cp:lastModifiedBy>民治林珊</cp:lastModifiedBy>
  <cp:revision>4</cp:revision>
  <dcterms:created xsi:type="dcterms:W3CDTF">2018-06-26T06:59:00Z</dcterms:created>
  <dcterms:modified xsi:type="dcterms:W3CDTF">2018-11-21T03:26:00Z</dcterms:modified>
</cp:coreProperties>
</file>