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深圳市龙华区龙舞华章计划高层次人才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奖励补贴差额发放申请表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38" w:tblpY="468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585"/>
        <w:gridCol w:w="53"/>
        <w:gridCol w:w="1890"/>
        <w:gridCol w:w="41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申请人姓名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户籍所在地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证件类别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证件号码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</w:t>
            </w:r>
          </w:p>
        </w:tc>
        <w:tc>
          <w:tcPr>
            <w:tcW w:w="6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职务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聘用合同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起止时间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从       年    月    日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至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单位联系人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个人办公电话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个人移动电话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龙舞华章计划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高层次人才类别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人才证书编号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1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有效起止时间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已申领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补贴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A类人才填写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</w:tc>
        <w:tc>
          <w:tcPr>
            <w:tcW w:w="6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生活补贴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□第一期   □第二期  □第三期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6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住房安居补贴（购房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/租房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第一期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第二期  □第三期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cstheme="minorEastAsia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eastAsia="zh-CN"/>
              </w:rPr>
              <w:t>已申领奖励补贴</w:t>
            </w:r>
          </w:p>
          <w:p>
            <w:pPr>
              <w:widowControl/>
              <w:spacing w:line="240" w:lineRule="auto"/>
              <w:jc w:val="left"/>
              <w:rPr>
                <w:rFonts w:hint="eastAsia" w:asciiTheme="minorEastAsia" w:hAnsiTheme="minorEastAsia" w:cstheme="minorEastAsia"/>
                <w:sz w:val="24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C类人才填写</w:t>
            </w:r>
            <w:r>
              <w:rPr>
                <w:rFonts w:hint="eastAsia" w:asciiTheme="minorEastAsia" w:hAnsiTheme="minorEastAsia" w:cstheme="minorEastAsia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6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□第一期   □第二期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□第三期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期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□第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五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账户名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80" w:firstLineChars="4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开户银行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80" w:firstLineChars="4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银行账号（卡号）</w:t>
            </w:r>
          </w:p>
        </w:tc>
        <w:tc>
          <w:tcPr>
            <w:tcW w:w="6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80" w:firstLineChars="4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个人声明</w:t>
            </w:r>
          </w:p>
          <w:p>
            <w:pPr>
              <w:ind w:right="1468" w:rightChars="699" w:firstLine="5160" w:firstLineChars="215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</w:tc>
        <w:tc>
          <w:tcPr>
            <w:tcW w:w="6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（身份证号：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）、配偶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XXX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（身份证号：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），在深圳市没有购买过深圳市人才安居办法规定的政策性住房，如有虚假，责任概由我（们）承担，特此声明。</w:t>
            </w:r>
          </w:p>
          <w:p>
            <w:pPr>
              <w:spacing w:line="20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00" w:lineRule="exact"/>
              <w:ind w:firstLine="1200" w:firstLineChars="5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申请人签名：     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配偶签名：</w:t>
            </w: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  <w:t>申请人单位意见</w:t>
            </w:r>
          </w:p>
        </w:tc>
        <w:tc>
          <w:tcPr>
            <w:tcW w:w="6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  <w:t>单位负责人签名：</w:t>
            </w: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  <w:t>（盖章）</w:t>
            </w:r>
          </w:p>
          <w:p>
            <w:pPr>
              <w:spacing w:line="300" w:lineRule="exact"/>
              <w:ind w:right="567" w:rightChars="270" w:firstLine="3960" w:firstLineChars="1650"/>
              <w:rPr>
                <w:rFonts w:hint="default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  <w:t>主管部门审核意见（仅事业单位）</w:t>
            </w:r>
          </w:p>
        </w:tc>
        <w:tc>
          <w:tcPr>
            <w:tcW w:w="6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10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  <w:t>单位负责人签名：</w:t>
            </w: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  <w:t>（盖章）</w:t>
            </w:r>
          </w:p>
          <w:p>
            <w:pPr>
              <w:spacing w:line="300" w:lineRule="exact"/>
              <w:ind w:right="567" w:rightChars="270" w:firstLine="3960" w:firstLineChars="1650"/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2"/>
                <w:lang w:val="en-US" w:eastAsia="zh-CN" w:bidi="ar-SA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龙华区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人力资源局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审定意见</w:t>
            </w:r>
          </w:p>
        </w:tc>
        <w:tc>
          <w:tcPr>
            <w:tcW w:w="6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5180" w:firstLineChars="1850"/>
              <w:rPr>
                <w:rFonts w:hint="eastAsia" w:asciiTheme="minorEastAsia" w:hAnsiTheme="minorEastAsia" w:eastAsiaTheme="minorEastAsia" w:cstheme="minorEastAsia"/>
                <w:vanish/>
                <w:spacing w:val="20"/>
                <w:sz w:val="24"/>
                <w:szCs w:val="22"/>
              </w:rPr>
            </w:pPr>
          </w:p>
          <w:p>
            <w:pPr>
              <w:spacing w:line="320" w:lineRule="exact"/>
              <w:ind w:firstLine="5180" w:firstLineChars="1850"/>
              <w:rPr>
                <w:rFonts w:hint="eastAsia" w:asciiTheme="minorEastAsia" w:hAnsiTheme="minorEastAsia" w:eastAsiaTheme="minorEastAsia" w:cstheme="minorEastAsia"/>
                <w:spacing w:val="20"/>
                <w:sz w:val="24"/>
              </w:rPr>
            </w:pPr>
          </w:p>
          <w:p>
            <w:pPr>
              <w:spacing w:line="320" w:lineRule="exact"/>
              <w:ind w:firstLine="4440" w:firstLineChars="185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负责人签名：</w:t>
            </w:r>
          </w:p>
          <w:p>
            <w:pPr>
              <w:spacing w:line="320" w:lineRule="exact"/>
              <w:ind w:right="788" w:rightChars="375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（盖章）          </w:t>
            </w:r>
          </w:p>
          <w:p>
            <w:pPr>
              <w:spacing w:line="320" w:lineRule="exact"/>
              <w:ind w:firstLine="4800" w:firstLineChars="2000"/>
              <w:rPr>
                <w:rFonts w:hint="eastAsia" w:asciiTheme="minorEastAsia" w:hAnsiTheme="minorEastAsia" w:eastAsia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1.户籍所在地是指申请人的户籍所在的省市地名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719" w:leftChars="228" w:hanging="240" w:hangingChars="1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单位意见栏需填写意见并加盖单位公章，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事业单位人员申请时，应有“主管部门审核意见”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.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本表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电子填写并双面打印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，涂改无效。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eastAsia="zh-CN"/>
        </w:rPr>
        <w:t>提交材料均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需加盖申报单位公章，并由本人或经办人签字注明日期。</w:t>
      </w:r>
    </w:p>
    <w:p>
      <w:pPr>
        <w:spacing w:line="360" w:lineRule="exact"/>
        <w:ind w:firstLine="480" w:firstLineChars="200"/>
        <w:rPr>
          <w:rFonts w:hint="eastAsia" w:ascii="仿宋_GB2312" w:hAnsi="宋体"/>
          <w:color w:val="000000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371C3"/>
    <w:rsid w:val="54B371C3"/>
    <w:rsid w:val="5AF04DC6"/>
    <w:rsid w:val="7E7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2020-07-27T08:09:00Z</dcterms:created>
  <dc:creator>菜丫丫</dc:creator>
  <cp:lastModifiedBy>小瑶丫</cp:lastModifiedBy>
  <dcterms:modified xsi:type="dcterms:W3CDTF">2020-10-14T03:22:50Z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