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kern w:val="0"/>
        </w:rPr>
      </w:pPr>
      <w:r>
        <w:rPr>
          <w:rFonts w:hint="eastAsia"/>
        </w:rPr>
        <w:t>附件5</w:t>
      </w:r>
    </w:p>
    <w:p>
      <w:pPr>
        <w:rPr>
          <w:kern w:val="0"/>
        </w:rPr>
      </w:pPr>
    </w:p>
    <w:p>
      <w:pPr>
        <w:jc w:val="center"/>
        <w:rPr>
          <w:b/>
          <w:bCs/>
          <w:kern w:val="0"/>
          <w:sz w:val="44"/>
          <w:szCs w:val="44"/>
        </w:rPr>
      </w:pPr>
      <w:bookmarkStart w:id="0" w:name="_GoBack"/>
      <w:r>
        <w:rPr>
          <w:rFonts w:hint="eastAsia"/>
          <w:b/>
          <w:bCs/>
          <w:kern w:val="0"/>
          <w:sz w:val="44"/>
          <w:szCs w:val="44"/>
        </w:rPr>
        <w:t>投诉处理决定书</w:t>
      </w:r>
      <w:bookmarkEnd w:id="0"/>
    </w:p>
    <w:p>
      <w:pPr>
        <w:widowControl/>
        <w:shd w:val="clear" w:color="auto" w:fill="FFFBFF"/>
        <w:spacing w:before="100" w:beforeAutospacing="1" w:after="100" w:afterAutospacing="1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字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none"/>
        </w:rPr>
        <w:t>  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第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u w:val="none"/>
        </w:rPr>
        <w:t>  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号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jc w:val="left"/>
        <w:rPr>
          <w:rFonts w:ascii="仿宋_GB2312" w:hAnsi="宋体" w:eastAsia="仿宋_GB2312" w:cs="宋体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项目名称：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 xml:space="preserve">                            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工程编号：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 xml:space="preserve">                            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投诉人：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 xml:space="preserve">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   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jc w:val="left"/>
        <w:rPr>
          <w:rFonts w:ascii="仿宋_GB2312" w:hAnsi="宋体" w:eastAsia="仿宋_GB2312" w:cs="宋体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地址：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 xml:space="preserve">                                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被投诉人：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 xml:space="preserve">                            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jc w:val="left"/>
        <w:rPr>
          <w:rFonts w:ascii="仿宋_GB2312" w:hAnsi="宋体" w:eastAsia="仿宋_GB2312" w:cs="宋体"/>
          <w:kern w:val="0"/>
          <w:sz w:val="32"/>
          <w:szCs w:val="32"/>
          <w:u w:val="none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地址：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 xml:space="preserve">                                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其他相关当事人：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 xml:space="preserve">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地址：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none"/>
        </w:rPr>
        <w:t xml:space="preserve">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                              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jc w:val="left"/>
        <w:rPr>
          <w:rFonts w:ascii="仿宋_GB2312" w:eastAsia="仿宋_GB2312" w:hAnsiTheme="minorEastAsia" w:cstheme="minorEastAsia"/>
          <w:sz w:val="32"/>
          <w:szCs w:val="32"/>
        </w:rPr>
      </w:pPr>
    </w:p>
    <w:p>
      <w:pPr>
        <w:widowControl/>
        <w:shd w:val="clear" w:color="auto" w:fill="FFFBFF"/>
        <w:spacing w:before="100" w:beforeAutospacing="1" w:after="100" w:afterAutospacing="1" w:line="540" w:lineRule="atLeas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诉人因对被投诉人关于×××（招标项目编号：）的×××（具体事项）不满，于××年××月××日向本单位提起投诉，本单位于××年××月××日予以受理。经对本次招标活动的相关材料进行审查，并向投诉人、被投诉人及其他相关当事人进行调查了解，现本案已审查终结。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投诉人诉称，（一）………；（二）………；（三）………，并提供了（相关事实和依据）的证据材料。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被投诉人辩称，（一）………；（二）………；（三）………，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其他相关当事人（招标人）认定，（一）………；（二）………；（三）………，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经本单位调查，（一）………；（二）………；（三）………（认定事实部分、不属实部分）。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综上，本单位认为，投诉人关于×××（具体事项）的投诉成立（或缺乏事实依据）。根据×××（具体法律法规、规定），本单位作出如下决定：（一）………；（二）………；（三）………。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ind w:firstLine="600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如不服本决定，可在本决定书送达之日起六十日内向XXX人民政府或者本部门的上级行政主管部门申请行政复议，也可在本决定书送达之日起三个月内向</w:t>
      </w: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BFF"/>
          <w:lang w:bidi="ar"/>
        </w:rPr>
        <w:t>深圳市盐田区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人民法院提起行政诉讼。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                                             （盖章）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jc w:val="righ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       年  月  日</w:t>
      </w:r>
    </w:p>
    <w:p>
      <w:pPr>
        <w:widowControl/>
        <w:shd w:val="clear" w:color="auto" w:fill="FFFBFF"/>
        <w:spacing w:before="100" w:beforeAutospacing="1" w:after="100" w:afterAutospacing="1" w:line="540" w:lineRule="atLeas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widowControl/>
        <w:shd w:val="clear" w:color="auto" w:fill="FFFBFF"/>
        <w:spacing w:before="100" w:beforeAutospacing="1" w:after="100" w:afterAutospacing="1" w:line="540" w:lineRule="atLeast"/>
        <w:jc w:val="center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（联系人：        联系电话：       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DD7A1C"/>
    <w:rsid w:val="29DD7A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2020-11-17T08:22:00Z</dcterms:created>
  <dc:creator>蒋岩</dc:creator>
  <cp:lastModifiedBy>蒋岩</cp:lastModifiedBy>
  <dcterms:modified xsi:type="dcterms:W3CDTF">2020-11-17T08:24:40Z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