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  <w:t>2021年IC爱创空间拟入驻单位名单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"/>
        <w:tblW w:w="87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567"/>
        <w:gridCol w:w="60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郑德蓉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深圳市龙华区朱沙心语心理咨询中心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黎智生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深圳市龙华区心飞扬残疾人文体服务中心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张付有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深圳市善名科技有限公司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辛钧辉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德纳（深圳）律师事务所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深圳市魔方时代科技有限公司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问永民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深圳市智派科技有限公司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张奇文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深圳市薇抖创意科技有限公司</w:t>
            </w:r>
          </w:p>
        </w:tc>
      </w:tr>
    </w:tbl>
    <w:p>
      <w:pPr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B7345"/>
    <w:rsid w:val="455B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2021-03-24T07:41:00Z</dcterms:created>
  <dc:creator>L1N7</dc:creator>
  <cp:lastModifiedBy>L1N7</cp:lastModifiedBy>
  <dcterms:modified xsi:type="dcterms:W3CDTF">2021-03-24T07:42:42Z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325909912_btnclosed</vt:lpwstr>
  </property>
</Properties>
</file>