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bookmarkStart w:id="0" w:name="_GoBack"/>
      <w:r>
        <w:rPr>
          <w:rFonts w:hint="eastAsia" w:ascii="华光简小标宋" w:eastAsia="华光简小标宋"/>
          <w:sz w:val="44"/>
          <w:szCs w:val="44"/>
        </w:rPr>
        <w:t>深圳迪夫口腔诊所执业登记核定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2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深圳迪夫口腔诊所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MA5GQ93F-944030917D2152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深圳迪夫口腔诊所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深圳市龙华区观澜街道新澜社区沿河东路40号-53号沿河东路46号101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张娜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口腔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口腔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科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（不含口腔种植专业）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94E03"/>
    <w:rsid w:val="4679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2021-06-30T06:26:00Z</dcterms:created>
  <dc:creator> 魏祖光</dc:creator>
  <cp:lastModifiedBy> 魏祖光</cp:lastModifiedBy>
  <dcterms:modified xsi:type="dcterms:W3CDTF">2021-06-30T06:27:23Z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