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i w:val="0"/>
          <w:color w:val="000000"/>
          <w:sz w:val="44"/>
          <w:szCs w:val="44"/>
          <w:lang w:val="en-US" w:eastAsia="zh-CN"/>
        </w:rPr>
      </w:pPr>
      <w:r>
        <w:rPr>
          <w:rFonts w:hint="eastAsia" w:ascii="方正小标宋简体" w:hAnsi="方正小标宋简体" w:eastAsia="方正小标宋简体" w:cs="方正小标宋简体"/>
          <w:b w:val="0"/>
          <w:i w:val="0"/>
          <w:color w:val="000000"/>
          <w:sz w:val="44"/>
          <w:szCs w:val="44"/>
          <w:lang w:eastAsia="zh-CN"/>
        </w:rPr>
        <w:t>深圳市龙华区政务服务数据管理局关于龙华区社会公共服务平台项目决算审核工作服务采购结果的变更说明</w:t>
      </w:r>
    </w:p>
    <w:p>
      <w:pPr>
        <w:spacing w:line="560" w:lineRule="exact"/>
        <w:rPr>
          <w:rFonts w:hint="eastAsia" w:ascii="仿宋_GB2312" w:hAnsi="仿宋_GB2312" w:eastAsia="仿宋_GB2312" w:cs="仿宋_GB2312"/>
          <w:b w:val="0"/>
          <w:i w:val="0"/>
          <w:color w:val="000000"/>
          <w:sz w:val="32"/>
          <w:szCs w:val="32"/>
          <w:lang w:eastAsia="zh-CN"/>
        </w:rPr>
      </w:pPr>
    </w:p>
    <w:p>
      <w:pPr>
        <w:spacing w:line="560" w:lineRule="exact"/>
        <w:ind w:firstLine="640" w:firstLineChars="200"/>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i w:val="0"/>
          <w:color w:val="000000"/>
          <w:sz w:val="32"/>
          <w:szCs w:val="32"/>
        </w:rPr>
        <w:t>我局</w:t>
      </w:r>
      <w:r>
        <w:rPr>
          <w:rFonts w:hint="eastAsia" w:ascii="仿宋_GB2312" w:hAnsi="仿宋_GB2312" w:eastAsia="仿宋_GB2312" w:cs="仿宋_GB2312"/>
          <w:b w:val="0"/>
          <w:i w:val="0"/>
          <w:color w:val="000000"/>
          <w:sz w:val="32"/>
          <w:szCs w:val="32"/>
          <w:lang w:eastAsia="zh-CN"/>
        </w:rPr>
        <w:t>于2021年7月9日-2021年7月13日</w:t>
      </w:r>
      <w:r>
        <w:rPr>
          <w:rFonts w:hint="eastAsia" w:ascii="仿宋_GB2312" w:hAnsi="仿宋_GB2312" w:eastAsia="仿宋_GB2312" w:cs="仿宋_GB2312"/>
          <w:b w:val="0"/>
          <w:i w:val="0"/>
          <w:color w:val="000000"/>
          <w:sz w:val="32"/>
          <w:szCs w:val="32"/>
        </w:rPr>
        <w:t>挂网公开征集</w:t>
      </w:r>
      <w:r>
        <w:rPr>
          <w:rFonts w:hint="eastAsia" w:ascii="仿宋_GB2312" w:hAnsi="仿宋_GB2312" w:eastAsia="仿宋_GB2312" w:cs="仿宋_GB2312"/>
          <w:b w:val="0"/>
          <w:i w:val="0"/>
          <w:color w:val="000000"/>
          <w:sz w:val="32"/>
          <w:szCs w:val="32"/>
          <w:lang w:eastAsia="zh-CN"/>
        </w:rPr>
        <w:t>龙华区社会公共服务平台项目决算审核</w:t>
      </w:r>
      <w:r>
        <w:rPr>
          <w:rFonts w:hint="eastAsia" w:ascii="仿宋_GB2312" w:hAnsi="仿宋_GB2312" w:eastAsia="仿宋_GB2312" w:cs="仿宋_GB2312"/>
          <w:b w:val="0"/>
          <w:i w:val="0"/>
          <w:color w:val="000000"/>
          <w:sz w:val="32"/>
          <w:szCs w:val="32"/>
        </w:rPr>
        <w:t>工作服务单位，</w:t>
      </w:r>
      <w:r>
        <w:rPr>
          <w:rFonts w:hint="eastAsia" w:ascii="仿宋_GB2312" w:hAnsi="仿宋_GB2312" w:eastAsia="仿宋_GB2312" w:cs="仿宋_GB2312"/>
          <w:b w:val="0"/>
          <w:i w:val="0"/>
          <w:color w:val="000000"/>
          <w:sz w:val="32"/>
          <w:szCs w:val="32"/>
          <w:lang w:eastAsia="zh-CN"/>
        </w:rPr>
        <w:t>期间</w:t>
      </w:r>
      <w:r>
        <w:rPr>
          <w:rFonts w:hint="eastAsia" w:ascii="仿宋_GB2312" w:hAnsi="仿宋_GB2312" w:eastAsia="仿宋_GB2312" w:cs="仿宋_GB2312"/>
          <w:b w:val="0"/>
          <w:i w:val="0"/>
          <w:color w:val="000000"/>
          <w:sz w:val="32"/>
          <w:szCs w:val="32"/>
        </w:rPr>
        <w:t>共有</w:t>
      </w:r>
      <w:r>
        <w:rPr>
          <w:rFonts w:hint="eastAsia" w:ascii="仿宋_GB2312" w:hAnsi="仿宋_GB2312" w:eastAsia="仿宋_GB2312" w:cs="仿宋_GB2312"/>
          <w:b w:val="0"/>
          <w:i w:val="0"/>
          <w:color w:val="000000"/>
          <w:sz w:val="32"/>
          <w:szCs w:val="32"/>
          <w:lang w:eastAsia="zh-CN"/>
        </w:rPr>
        <w:t>四</w:t>
      </w:r>
      <w:r>
        <w:rPr>
          <w:rFonts w:hint="eastAsia" w:ascii="仿宋_GB2312" w:hAnsi="仿宋_GB2312" w:eastAsia="仿宋_GB2312" w:cs="仿宋_GB2312"/>
          <w:b w:val="0"/>
          <w:i w:val="0"/>
          <w:color w:val="000000"/>
          <w:sz w:val="32"/>
          <w:szCs w:val="32"/>
        </w:rPr>
        <w:t>家供应商参与报价，分别为华联世纪工程咨询股份有限公司</w:t>
      </w:r>
      <w:r>
        <w:rPr>
          <w:rFonts w:hint="eastAsia" w:ascii="仿宋_GB2312" w:hAnsi="仿宋_GB2312" w:eastAsia="仿宋_GB2312" w:cs="仿宋_GB2312"/>
          <w:b w:val="0"/>
          <w:i w:val="0"/>
          <w:color w:val="000000"/>
          <w:sz w:val="32"/>
          <w:szCs w:val="32"/>
          <w:lang w:eastAsia="zh-CN"/>
        </w:rPr>
        <w:t>，报价</w:t>
      </w:r>
      <w:r>
        <w:rPr>
          <w:rFonts w:hint="eastAsia" w:ascii="仿宋_GB2312" w:hAnsi="仿宋_GB2312" w:eastAsia="仿宋_GB2312" w:cs="仿宋_GB2312"/>
          <w:b w:val="0"/>
          <w:i w:val="0"/>
          <w:color w:val="000000"/>
          <w:sz w:val="32"/>
          <w:szCs w:val="32"/>
          <w:lang w:val="en-US" w:eastAsia="zh-CN"/>
        </w:rPr>
        <w:t>9268元；</w:t>
      </w:r>
      <w:r>
        <w:rPr>
          <w:rFonts w:hint="eastAsia" w:ascii="仿宋_GB2312" w:hAnsi="仿宋_GB2312" w:eastAsia="仿宋_GB2312" w:cs="仿宋_GB2312"/>
          <w:b w:val="0"/>
          <w:i w:val="0"/>
          <w:color w:val="000000"/>
          <w:sz w:val="32"/>
          <w:szCs w:val="32"/>
          <w:lang w:eastAsia="zh-CN"/>
        </w:rPr>
        <w:t>深圳科宇工程顾问有限公司，报价</w:t>
      </w:r>
      <w:r>
        <w:rPr>
          <w:rFonts w:hint="eastAsia" w:ascii="仿宋_GB2312" w:hAnsi="仿宋_GB2312" w:eastAsia="仿宋_GB2312" w:cs="仿宋_GB2312"/>
          <w:b w:val="0"/>
          <w:i w:val="0"/>
          <w:color w:val="000000"/>
          <w:sz w:val="32"/>
          <w:szCs w:val="32"/>
          <w:lang w:val="en-US" w:eastAsia="zh-CN"/>
        </w:rPr>
        <w:t>10700元；</w:t>
      </w:r>
      <w:r>
        <w:rPr>
          <w:rFonts w:hint="eastAsia" w:ascii="仿宋_GB2312" w:hAnsi="仿宋_GB2312" w:eastAsia="仿宋_GB2312" w:cs="仿宋_GB2312"/>
          <w:b w:val="0"/>
          <w:i w:val="0"/>
          <w:color w:val="000000"/>
          <w:sz w:val="32"/>
          <w:szCs w:val="32"/>
          <w:lang w:eastAsia="zh-CN"/>
        </w:rPr>
        <w:t>深圳市河图建设项目管理有限公司，报价</w:t>
      </w:r>
      <w:r>
        <w:rPr>
          <w:rFonts w:hint="eastAsia" w:ascii="仿宋_GB2312" w:hAnsi="仿宋_GB2312" w:eastAsia="仿宋_GB2312" w:cs="仿宋_GB2312"/>
          <w:b w:val="0"/>
          <w:i w:val="0"/>
          <w:color w:val="000000"/>
          <w:sz w:val="32"/>
          <w:szCs w:val="32"/>
          <w:lang w:val="en-US" w:eastAsia="zh-CN"/>
        </w:rPr>
        <w:t>10800元；</w:t>
      </w:r>
      <w:r>
        <w:rPr>
          <w:rFonts w:hint="eastAsia" w:ascii="仿宋_GB2312" w:hAnsi="仿宋_GB2312" w:eastAsia="仿宋_GB2312" w:cs="仿宋_GB2312"/>
          <w:b w:val="0"/>
          <w:bCs w:val="0"/>
          <w:sz w:val="32"/>
          <w:szCs w:val="32"/>
          <w:vertAlign w:val="baseline"/>
          <w:lang w:val="en-US" w:eastAsia="zh-CN"/>
        </w:rPr>
        <w:t>深圳市振强建设工程管理有限公司，报价9000元。按照符合</w:t>
      </w:r>
      <w:r>
        <w:rPr>
          <w:rFonts w:hint="eastAsia" w:ascii="仿宋_GB2312" w:hAnsi="仿宋_GB2312" w:eastAsia="仿宋_GB2312" w:cs="仿宋_GB2312"/>
          <w:b w:val="0"/>
          <w:i w:val="0"/>
          <w:color w:val="000000"/>
          <w:sz w:val="32"/>
          <w:szCs w:val="32"/>
        </w:rPr>
        <w:t>资质要求且</w:t>
      </w:r>
      <w:r>
        <w:rPr>
          <w:rFonts w:hint="eastAsia" w:ascii="仿宋_GB2312" w:hAnsi="仿宋_GB2312" w:eastAsia="仿宋_GB2312" w:cs="仿宋_GB2312"/>
          <w:b w:val="0"/>
          <w:i w:val="0"/>
          <w:color w:val="000000"/>
          <w:sz w:val="32"/>
          <w:szCs w:val="32"/>
          <w:lang w:eastAsia="zh-CN"/>
        </w:rPr>
        <w:t>价格最低</w:t>
      </w:r>
      <w:r>
        <w:rPr>
          <w:rFonts w:hint="eastAsia" w:ascii="仿宋_GB2312" w:hAnsi="仿宋_GB2312" w:eastAsia="仿宋_GB2312" w:cs="仿宋_GB2312"/>
          <w:b w:val="0"/>
          <w:bCs w:val="0"/>
          <w:sz w:val="32"/>
          <w:szCs w:val="32"/>
          <w:vertAlign w:val="baseline"/>
          <w:lang w:val="en-US" w:eastAsia="zh-CN"/>
        </w:rPr>
        <w:t>原则，我局拟选取深圳市振强建设工程管理有限公司公司作为该项目决算审核工作服务单位。7月20日，我局将采购结果进行挂网公示。在公示期间，收到深圳市众鑫工程造价咨询有限公司来电咨询，该公司表示已于</w:t>
      </w:r>
      <w:r>
        <w:rPr>
          <w:rFonts w:hint="eastAsia" w:ascii="仿宋_GB2312" w:hAnsi="仿宋_GB2312" w:eastAsia="仿宋_GB2312" w:cs="仿宋_GB2312"/>
          <w:b w:val="0"/>
          <w:i w:val="0"/>
          <w:color w:val="000000"/>
          <w:sz w:val="32"/>
          <w:szCs w:val="32"/>
          <w:lang w:val="en-US" w:eastAsia="zh-CN"/>
        </w:rPr>
        <w:t>7月12日</w:t>
      </w:r>
      <w:r>
        <w:rPr>
          <w:rFonts w:hint="eastAsia" w:ascii="仿宋_GB2312" w:hAnsi="仿宋_GB2312" w:eastAsia="仿宋_GB2312" w:cs="仿宋_GB2312"/>
          <w:b w:val="0"/>
          <w:bCs w:val="0"/>
          <w:sz w:val="32"/>
          <w:szCs w:val="32"/>
          <w:vertAlign w:val="baseline"/>
          <w:lang w:val="en-US" w:eastAsia="zh-CN"/>
        </w:rPr>
        <w:t>投递材料但未在公示结果中显示。</w:t>
      </w:r>
    </w:p>
    <w:p>
      <w:pPr>
        <w:spacing w:line="560" w:lineRule="exact"/>
        <w:ind w:firstLine="640" w:firstLineChars="200"/>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经核实，因政务邮箱系统问题，未成功接收深圳市众鑫工程造价咨询有限公司投递材料。现按照</w:t>
      </w:r>
      <w:r>
        <w:rPr>
          <w:rFonts w:hint="eastAsia" w:ascii="仿宋_GB2312" w:hAnsi="仿宋_GB2312" w:eastAsia="仿宋_GB2312" w:cs="仿宋_GB2312"/>
          <w:b w:val="0"/>
          <w:i w:val="0"/>
          <w:color w:val="000000"/>
          <w:sz w:val="32"/>
          <w:szCs w:val="32"/>
        </w:rPr>
        <w:t>符合采购需求、资质要求且</w:t>
      </w:r>
      <w:r>
        <w:rPr>
          <w:rFonts w:hint="eastAsia" w:ascii="仿宋_GB2312" w:hAnsi="仿宋_GB2312" w:eastAsia="仿宋_GB2312" w:cs="仿宋_GB2312"/>
          <w:b w:val="0"/>
          <w:i w:val="0"/>
          <w:color w:val="000000"/>
          <w:sz w:val="32"/>
          <w:szCs w:val="32"/>
          <w:lang w:eastAsia="zh-CN"/>
        </w:rPr>
        <w:t>价格最低</w:t>
      </w:r>
      <w:r>
        <w:rPr>
          <w:rFonts w:hint="eastAsia" w:ascii="仿宋_GB2312" w:hAnsi="仿宋_GB2312" w:eastAsia="仿宋_GB2312" w:cs="仿宋_GB2312"/>
          <w:b w:val="0"/>
          <w:i w:val="0"/>
          <w:color w:val="000000"/>
          <w:sz w:val="32"/>
          <w:szCs w:val="32"/>
        </w:rPr>
        <w:t>的原则</w:t>
      </w:r>
      <w:r>
        <w:rPr>
          <w:rFonts w:hint="eastAsia" w:ascii="仿宋_GB2312" w:hAnsi="仿宋_GB2312" w:eastAsia="仿宋_GB2312" w:cs="仿宋_GB2312"/>
          <w:b w:val="0"/>
          <w:i w:val="0"/>
          <w:color w:val="000000"/>
          <w:sz w:val="32"/>
          <w:szCs w:val="32"/>
          <w:lang w:eastAsia="zh-CN"/>
        </w:rPr>
        <w:t>重新比对五家供应商，深圳市众鑫工程造价咨询有限公司报价</w:t>
      </w:r>
      <w:r>
        <w:rPr>
          <w:rFonts w:hint="eastAsia" w:ascii="仿宋_GB2312" w:hAnsi="仿宋_GB2312" w:eastAsia="仿宋_GB2312" w:cs="仿宋_GB2312"/>
          <w:b w:val="0"/>
          <w:i w:val="0"/>
          <w:color w:val="000000"/>
          <w:sz w:val="32"/>
          <w:szCs w:val="32"/>
          <w:lang w:val="en-US" w:eastAsia="zh-CN"/>
        </w:rPr>
        <w:t>6800</w:t>
      </w:r>
      <w:r>
        <w:rPr>
          <w:rFonts w:hint="eastAsia" w:ascii="仿宋_GB2312" w:hAnsi="仿宋_GB2312" w:eastAsia="仿宋_GB2312" w:cs="仿宋_GB2312"/>
          <w:b w:val="0"/>
          <w:i w:val="0"/>
          <w:color w:val="000000"/>
          <w:sz w:val="32"/>
          <w:szCs w:val="32"/>
          <w:lang w:eastAsia="zh-CN"/>
        </w:rPr>
        <w:t>元，符合采购标准，拟变更选取</w:t>
      </w:r>
      <w:r>
        <w:rPr>
          <w:rFonts w:hint="eastAsia" w:ascii="仿宋_GB2312" w:hAnsi="仿宋_GB2312" w:eastAsia="仿宋_GB2312" w:cs="仿宋_GB2312"/>
          <w:b w:val="0"/>
          <w:i w:val="0"/>
          <w:color w:val="000000"/>
          <w:sz w:val="32"/>
          <w:szCs w:val="32"/>
          <w:lang w:val="en-US" w:eastAsia="zh-CN"/>
        </w:rPr>
        <w:t>深圳市众鑫工程造价咨询有限公司</w:t>
      </w:r>
      <w:r>
        <w:rPr>
          <w:rFonts w:hint="eastAsia" w:ascii="仿宋_GB2312" w:hAnsi="仿宋_GB2312" w:eastAsia="仿宋_GB2312" w:cs="仿宋_GB2312"/>
          <w:b w:val="0"/>
          <w:i w:val="0"/>
          <w:color w:val="000000"/>
          <w:sz w:val="32"/>
          <w:szCs w:val="32"/>
        </w:rPr>
        <w:t>作为本次采购项目供应商</w:t>
      </w:r>
      <w:r>
        <w:rPr>
          <w:rFonts w:hint="eastAsia" w:ascii="仿宋_GB2312" w:hAnsi="仿宋_GB2312" w:eastAsia="仿宋_GB2312" w:cs="仿宋_GB2312"/>
          <w:b w:val="0"/>
          <w:i w:val="0"/>
          <w:color w:val="000000"/>
          <w:sz w:val="32"/>
          <w:szCs w:val="32"/>
          <w:lang w:eastAsia="zh-CN"/>
        </w:rPr>
        <w:t>。</w:t>
      </w:r>
    </w:p>
    <w:p>
      <w:pPr>
        <w:spacing w:line="560" w:lineRule="exact"/>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特此说明。</w:t>
      </w:r>
      <w:bookmarkStart w:id="0" w:name="_GoBack"/>
      <w:bookmarkEnd w:id="0"/>
    </w:p>
    <w:p>
      <w:pPr>
        <w:spacing w:line="560" w:lineRule="exact"/>
        <w:ind w:firstLine="640" w:firstLineChars="200"/>
        <w:rPr>
          <w:rFonts w:hint="eastAsia" w:ascii="仿宋_GB2312" w:hAnsi="仿宋_GB2312" w:eastAsia="仿宋_GB2312" w:cs="仿宋_GB2312"/>
          <w:b w:val="0"/>
          <w:i w:val="0"/>
          <w:color w:val="000000"/>
          <w:sz w:val="32"/>
          <w:szCs w:val="32"/>
          <w:lang w:eastAsia="zh-CN"/>
        </w:rPr>
      </w:pPr>
    </w:p>
    <w:p>
      <w:pPr>
        <w:spacing w:line="240" w:lineRule="auto"/>
        <w:ind w:left="0" w:leftChars="0" w:firstLine="0" w:firstLineChars="0"/>
        <w:jc w:val="left"/>
        <w:rPr>
          <w:rFonts w:hint="eastAsia" w:ascii="宋体" w:hAnsi="宋体" w:eastAsia="宋体" w:cs="宋体"/>
          <w:color w:val="333333"/>
          <w:kern w:val="0"/>
          <w:sz w:val="18"/>
          <w:szCs w:val="18"/>
          <w:shd w:val="clear" w:color="auto" w:fill="FFFFFF"/>
          <w:lang w:eastAsia="zh-CN"/>
        </w:rPr>
      </w:pPr>
    </w:p>
    <w:p>
      <w:pPr>
        <w:spacing w:line="240" w:lineRule="auto"/>
        <w:ind w:left="0" w:leftChars="0" w:firstLine="0" w:firstLineChars="0"/>
        <w:jc w:val="left"/>
        <w:rPr>
          <w:rFonts w:hint="eastAsia" w:ascii="仿宋_GB2312" w:hAnsi="仿宋_GB2312" w:eastAsia="仿宋_GB2312" w:cs="仿宋_GB2312"/>
          <w:b w:val="0"/>
          <w:i w:val="0"/>
          <w:color w:val="000000"/>
          <w:sz w:val="32"/>
          <w:szCs w:val="32"/>
          <w:lang w:eastAsia="zh-CN"/>
        </w:rPr>
      </w:pPr>
      <w:r>
        <w:rPr>
          <w:rFonts w:hint="eastAsia" w:ascii="宋体" w:hAnsi="宋体" w:eastAsia="宋体" w:cs="宋体"/>
          <w:color w:val="333333"/>
          <w:kern w:val="0"/>
          <w:sz w:val="18"/>
          <w:szCs w:val="18"/>
          <w:shd w:val="clear" w:color="auto" w:fill="FFFFFF"/>
          <w:lang w:eastAsia="zh-CN"/>
        </w:rPr>
        <w:t>备注：</w:t>
      </w:r>
      <w:r>
        <w:rPr>
          <w:rFonts w:hint="eastAsia" w:ascii="宋体" w:hAnsi="宋体" w:cs="宋体"/>
          <w:color w:val="333333"/>
          <w:kern w:val="0"/>
          <w:sz w:val="18"/>
          <w:szCs w:val="18"/>
          <w:shd w:val="clear" w:color="auto" w:fill="FFFFFF"/>
          <w:lang w:eastAsia="zh-CN"/>
        </w:rPr>
        <w:t>本公告公示时间为</w:t>
      </w:r>
      <w:r>
        <w:rPr>
          <w:rFonts w:hint="eastAsia" w:ascii="宋体" w:hAnsi="宋体" w:cs="宋体"/>
          <w:color w:val="333333"/>
          <w:kern w:val="0"/>
          <w:sz w:val="18"/>
          <w:szCs w:val="18"/>
          <w:shd w:val="clear" w:color="auto" w:fill="FFFFFF"/>
          <w:lang w:val="en-US" w:eastAsia="zh-CN"/>
        </w:rPr>
        <w:t>3个工作日，如对公告内容有疑问或异议，由购买主体（采购单位）负责受理并解答。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4D5E"/>
    <w:rsid w:val="03906E20"/>
    <w:rsid w:val="0AAD20EA"/>
    <w:rsid w:val="0BD068BB"/>
    <w:rsid w:val="15FA7FA5"/>
    <w:rsid w:val="160841F1"/>
    <w:rsid w:val="182C0A3D"/>
    <w:rsid w:val="19442B1D"/>
    <w:rsid w:val="1AEC2EF5"/>
    <w:rsid w:val="22715B41"/>
    <w:rsid w:val="227537EE"/>
    <w:rsid w:val="26C57D02"/>
    <w:rsid w:val="295F09EB"/>
    <w:rsid w:val="325639D4"/>
    <w:rsid w:val="36C57E9F"/>
    <w:rsid w:val="39DA63CC"/>
    <w:rsid w:val="3B9F133F"/>
    <w:rsid w:val="42EB3463"/>
    <w:rsid w:val="4E8006DC"/>
    <w:rsid w:val="54A5334C"/>
    <w:rsid w:val="55B17ED5"/>
    <w:rsid w:val="573A59EA"/>
    <w:rsid w:val="57D355C4"/>
    <w:rsid w:val="58091E2C"/>
    <w:rsid w:val="5CAE0846"/>
    <w:rsid w:val="61624EEC"/>
    <w:rsid w:val="61AF3017"/>
    <w:rsid w:val="630A7A1A"/>
    <w:rsid w:val="70093B40"/>
    <w:rsid w:val="71AB556D"/>
    <w:rsid w:val="726853F3"/>
    <w:rsid w:val="730F64F5"/>
    <w:rsid w:val="7438024D"/>
    <w:rsid w:val="78834C13"/>
    <w:rsid w:val="795109DB"/>
    <w:rsid w:val="79826584"/>
    <w:rsid w:val="7A0D1CA6"/>
    <w:rsid w:val="7B7D4D5E"/>
    <w:rsid w:val="7BA9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2021-07-21T10:14:00Z</dcterms:created>
  <dc:creator>包瑞</dc:creator>
  <cp:lastModifiedBy>包瑞</cp:lastModifiedBy>
  <dcterms:modified xsi:type="dcterms:W3CDTF">2021-07-27T02:10:58Z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