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深圳北京同仁堂药业有限责任公司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民治中医坐堂医诊所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深圳北京同仁堂药业有限责任公司民治中医坐堂医诊所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MA5EPTNY-944030917D2122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深圳北京同仁堂药业有限责任公司民治中医坐堂医诊所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深圳市龙华区民治街道民治大道海韵大厦一楼07-08号商铺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徐大维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林秋田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6629"/>
    <w:rsid w:val="0D684DAB"/>
    <w:rsid w:val="323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2021-08-27T08:15:00Z</dcterms:created>
  <dc:creator> 蔡汉新</dc:creator>
  <cp:lastModifiedBy> 蔡汉新</cp:lastModifiedBy>
  <dcterms:modified xsi:type="dcterms:W3CDTF">2021-08-27T08:16:55Z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