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附件5</w:t>
      </w:r>
    </w:p>
    <w:p>
      <w:pPr>
        <w:keepNext/>
        <w:keepLines/>
        <w:spacing w:before="100" w:after="100" w:line="360" w:lineRule="auto"/>
        <w:jc w:val="left"/>
        <w:outlineLvl w:val="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2021年下半年中小学教师资格考试（笔试）考生健康监测表</w:t>
      </w:r>
    </w:p>
    <w:p>
      <w:pPr>
        <w:keepNext/>
        <w:keepLines/>
        <w:spacing w:before="100" w:after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p>
      <w:pPr>
        <w:pStyle w:val="4"/>
        <w:rPr>
          <w:rFonts w:ascii="仿宋" w:hAnsi="仿宋" w:eastAsia="仿宋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4"/>
        <w:ind w:left="425" w:leftChars="-135" w:hanging="708" w:hangingChars="295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adjustRightInd w:val="0"/>
        <w:snapToGrid w:val="0"/>
        <w:spacing w:line="240" w:lineRule="atLeast"/>
        <w:ind w:firstLine="141" w:firstLineChars="59"/>
        <w:jc w:val="left"/>
        <w:rPr>
          <w:rFonts w:ascii="仿宋" w:hAnsi="仿宋" w:eastAsia="仿宋"/>
          <w:sz w:val="24"/>
        </w:rPr>
        <w:sectPr>
          <w:pgSz w:w="11907" w:h="16840"/>
          <w:pgMar w:top="851" w:right="1474" w:bottom="851" w:left="1588" w:header="720" w:footer="720" w:gutter="0"/>
          <w:cols w:space="720" w:num="1"/>
          <w:titlePg/>
          <w:docGrid w:linePitch="286" w:charSpace="0"/>
        </w:sectPr>
      </w:pPr>
      <w:r>
        <w:rPr>
          <w:rFonts w:ascii="仿宋" w:hAnsi="仿宋" w:eastAsia="仿宋"/>
          <w:sz w:val="24"/>
        </w:rPr>
        <w:t>2.考生应自行打印、填写本申报表，并在接受检查时向考点工作人员提供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B790A"/>
    <w:rsid w:val="56E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2021-08-30T08:57:00Z</dcterms:created>
  <dc:creator>刘萍</dc:creator>
  <cp:lastModifiedBy>刘萍</cp:lastModifiedBy>
  <dcterms:modified xsi:type="dcterms:W3CDTF">2021-08-30T08:57:58Z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