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Arial"/>
          <w:kern w:val="0"/>
          <w:szCs w:val="32"/>
          <w:lang w:eastAsia="zh-CN"/>
        </w:rPr>
      </w:pPr>
      <w:r>
        <w:rPr>
          <w:rFonts w:hint="eastAsia" w:ascii="黑体" w:hAnsi="黑体" w:eastAsia="黑体" w:cs="Arial"/>
          <w:kern w:val="0"/>
          <w:szCs w:val="32"/>
        </w:rPr>
        <w:t>附件</w:t>
      </w:r>
      <w:r>
        <w:rPr>
          <w:rFonts w:hint="eastAsia" w:ascii="黑体" w:hAnsi="黑体" w:eastAsia="黑体" w:cs="Arial"/>
          <w:kern w:val="0"/>
          <w:szCs w:val="32"/>
          <w:lang w:val="en-US" w:eastAsia="zh-CN"/>
        </w:rPr>
        <w:t>3</w:t>
      </w:r>
    </w:p>
    <w:p>
      <w:pPr>
        <w:keepNext w:val="0"/>
        <w:keepLines w:val="0"/>
        <w:pageBreakBefore w:val="0"/>
        <w:kinsoku/>
        <w:wordWrap/>
        <w:overflowPunct/>
        <w:topLinePunct w:val="0"/>
        <w:autoSpaceDE/>
        <w:autoSpaceDN/>
        <w:bidi w:val="0"/>
        <w:adjustRightInd/>
        <w:snapToGrid/>
        <w:spacing w:line="560" w:lineRule="exact"/>
        <w:ind w:firstLine="832"/>
        <w:jc w:val="center"/>
        <w:textAlignment w:val="auto"/>
        <w:rPr>
          <w:rFonts w:ascii="方正小标宋简体" w:hAnsi="方正小标宋简体" w:eastAsia="方正小标宋简体" w:cs="方正小标宋简体"/>
          <w:spacing w:val="-12"/>
          <w:sz w:val="44"/>
          <w:szCs w:val="44"/>
        </w:rPr>
      </w:pPr>
      <w:r>
        <w:rPr>
          <w:rFonts w:hint="eastAsia" w:ascii="华文中宋" w:hAnsi="华文中宋" w:eastAsia="华文中宋" w:cs="华文中宋"/>
          <w:spacing w:val="-12"/>
          <w:sz w:val="44"/>
          <w:szCs w:val="44"/>
        </w:rPr>
        <w:t>部分不合格项目小知识</w:t>
      </w:r>
    </w:p>
    <w:p>
      <w:pPr>
        <w:pStyle w:val="2"/>
        <w:keepNext w:val="0"/>
        <w:keepLines w:val="0"/>
        <w:pageBreakBefore w:val="0"/>
        <w:kinsoku/>
        <w:wordWrap/>
        <w:overflowPunct/>
        <w:topLinePunct w:val="0"/>
        <w:autoSpaceDE/>
        <w:autoSpaceDN/>
        <w:bidi w:val="0"/>
        <w:adjustRightInd/>
        <w:snapToGrid/>
        <w:spacing w:after="0" w:line="560" w:lineRule="exact"/>
        <w:ind w:left="640" w:firstLine="480"/>
        <w:textAlignment w:val="auto"/>
      </w:pP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黑体" w:hAnsi="黑体" w:eastAsia="黑体" w:cs="黑体"/>
          <w:b w:val="0"/>
          <w:bCs w:val="0"/>
          <w:szCs w:val="32"/>
        </w:rPr>
      </w:pPr>
      <w:r>
        <w:rPr>
          <w:rFonts w:hint="eastAsia" w:ascii="黑体" w:hAnsi="黑体" w:eastAsia="黑体" w:cs="黑体"/>
          <w:b w:val="0"/>
          <w:bCs w:val="0"/>
          <w:szCs w:val="32"/>
        </w:rPr>
        <w:t>一、不合格项目小知识</w:t>
      </w:r>
    </w:p>
    <w:p>
      <w:pPr>
        <w:spacing w:line="560" w:lineRule="exact"/>
        <w:ind w:firstLine="643" w:firstLineChars="200"/>
        <w:rPr>
          <w:rFonts w:hint="eastAsia" w:ascii="楷体_GB2312" w:hAnsi="楷体" w:eastAsia="楷体_GB2312" w:cs="仿宋_GB2312"/>
          <w:b/>
          <w:sz w:val="32"/>
          <w:szCs w:val="32"/>
          <w:lang w:eastAsia="zh-CN"/>
        </w:rPr>
      </w:pPr>
      <w:r>
        <w:rPr>
          <w:rFonts w:hint="eastAsia" w:ascii="楷体_GB2312" w:hAnsi="楷体" w:eastAsia="楷体_GB2312" w:cs="仿宋_GB2312"/>
          <w:b/>
          <w:sz w:val="32"/>
          <w:szCs w:val="32"/>
          <w:lang w:eastAsia="zh-CN"/>
        </w:rPr>
        <w:t>（</w:t>
      </w:r>
      <w:r>
        <w:rPr>
          <w:rFonts w:hint="eastAsia" w:ascii="楷体_GB2312" w:hAnsi="楷体" w:eastAsia="楷体_GB2312" w:cs="仿宋_GB2312"/>
          <w:b/>
          <w:sz w:val="32"/>
          <w:szCs w:val="32"/>
          <w:lang w:val="en-US" w:eastAsia="zh-CN"/>
        </w:rPr>
        <w:t>一</w:t>
      </w:r>
      <w:r>
        <w:rPr>
          <w:rFonts w:hint="eastAsia" w:ascii="楷体_GB2312" w:hAnsi="楷体" w:eastAsia="楷体_GB2312" w:cs="仿宋_GB2312"/>
          <w:b/>
          <w:sz w:val="32"/>
          <w:szCs w:val="32"/>
          <w:lang w:eastAsia="zh-CN"/>
        </w:rPr>
        <w:t>）酸价</w:t>
      </w:r>
    </w:p>
    <w:p>
      <w:pPr>
        <w:pStyle w:val="11"/>
        <w:shd w:val="clear" w:color="auto" w:fill="FFFFFF"/>
        <w:spacing w:before="0" w:beforeAutospacing="0" w:after="0" w:afterAutospacing="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酸价主要反映食品中的油脂酸败程度。《食品安全国家标准 坚果与籽类食品》GB 19300-2014中规定，坚果与籽类食品的酸价(以脂肪计)应≤3mg/g。酸价过高会导致食品有哈喇味，所产生的醛、酮、酸会破坏脂溶性维生素，会导致肠胃不适症状，特别是对抵抗能力较弱的老人、孕妇、小孩危害更明显。</w:t>
      </w:r>
    </w:p>
    <w:p>
      <w:pPr>
        <w:spacing w:line="560" w:lineRule="exact"/>
        <w:ind w:firstLine="643" w:firstLineChars="200"/>
        <w:rPr>
          <w:rFonts w:hint="eastAsia" w:ascii="楷体_GB2312" w:hAnsi="楷体" w:eastAsia="楷体_GB2312" w:cs="仿宋_GB2312"/>
          <w:b/>
          <w:sz w:val="32"/>
          <w:szCs w:val="32"/>
          <w:lang w:eastAsia="zh-CN"/>
        </w:rPr>
      </w:pPr>
      <w:r>
        <w:rPr>
          <w:rFonts w:hint="eastAsia" w:ascii="楷体_GB2312" w:hAnsi="楷体" w:eastAsia="楷体_GB2312" w:cs="仿宋_GB2312"/>
          <w:b/>
          <w:sz w:val="32"/>
          <w:szCs w:val="32"/>
          <w:lang w:eastAsia="zh-CN"/>
        </w:rPr>
        <w:t>（二）二氧化硫残留量</w:t>
      </w:r>
    </w:p>
    <w:p>
      <w:pPr>
        <w:spacing w:line="560" w:lineRule="exact"/>
        <w:ind w:firstLine="640" w:firstLineChars="200"/>
      </w:pPr>
      <w:r>
        <w:rPr>
          <w:rFonts w:hint="eastAsia" w:ascii="仿宋_GB2312" w:hAnsi="仿宋" w:eastAsia="仿宋_GB2312" w:cs="宋体"/>
          <w:color w:val="000000"/>
          <w:kern w:val="0"/>
          <w:sz w:val="32"/>
          <w:szCs w:val="32"/>
        </w:rPr>
        <w:t>食品中的二氧化硫残留通常是指二氧化硫、硫磺以及焦亚硫酸钠、焦亚硫酸钾、亚硫酸钠</w:t>
      </w:r>
      <w:r>
        <w:rPr>
          <w:rFonts w:hint="eastAsia" w:ascii="仿宋_GB2312" w:hAnsi="仿宋" w:eastAsia="仿宋_GB2312" w:cs="宋体"/>
          <w:kern w:val="0"/>
          <w:sz w:val="32"/>
          <w:szCs w:val="32"/>
        </w:rPr>
        <w:t>、亚</w:t>
      </w:r>
      <w:r>
        <w:rPr>
          <w:rFonts w:hint="eastAsia" w:ascii="仿宋_GB2312" w:hAnsi="仿宋" w:eastAsia="仿宋_GB2312" w:cs="宋体"/>
          <w:color w:val="000000"/>
          <w:kern w:val="0"/>
          <w:sz w:val="32"/>
          <w:szCs w:val="32"/>
        </w:rPr>
        <w:t>硫酸氢钠、低亚硫酸钠等无机亚硫酸盐残留的统称。</w:t>
      </w:r>
      <w:r>
        <w:rPr>
          <w:rFonts w:hint="eastAsia" w:ascii="仿宋_GB2312" w:hAnsi="仿宋" w:eastAsia="仿宋_GB2312"/>
          <w:sz w:val="32"/>
          <w:szCs w:val="32"/>
        </w:rPr>
        <w:t>《食品安全国家标准 食品添加剂使用标准》（GB 2760-2014）中规定，干制蔬菜中二氧化硫残留量应≤0.2 g/kg。</w:t>
      </w:r>
      <w:r>
        <w:rPr>
          <w:rFonts w:hint="eastAsia" w:ascii="仿宋_GB2312" w:hAnsi="仿宋" w:eastAsia="仿宋_GB2312" w:cs="宋体"/>
          <w:kern w:val="0"/>
          <w:sz w:val="32"/>
          <w:szCs w:val="32"/>
        </w:rPr>
        <w:t>对二氧化硫有过敏反应的人（如哮喘病患者等</w:t>
      </w:r>
      <w:r>
        <w:rPr>
          <w:rFonts w:hint="eastAsia" w:ascii="仿宋_GB2312" w:hAnsi="仿宋" w:eastAsia="仿宋_GB2312" w:cs="宋体"/>
          <w:color w:val="000000"/>
          <w:kern w:val="0"/>
          <w:sz w:val="32"/>
          <w:szCs w:val="32"/>
        </w:rPr>
        <w:t>）</w:t>
      </w:r>
      <w:r>
        <w:rPr>
          <w:rFonts w:hint="eastAsia" w:ascii="仿宋_GB2312" w:hAnsi="仿宋" w:eastAsia="仿宋_GB2312" w:cs="宋体"/>
          <w:kern w:val="0"/>
          <w:sz w:val="32"/>
          <w:szCs w:val="32"/>
        </w:rPr>
        <w:t>若食用二氧化硫超标的食物</w:t>
      </w:r>
      <w:r>
        <w:rPr>
          <w:rFonts w:hint="eastAsia" w:ascii="仿宋_GB2312" w:hAnsi="仿宋" w:eastAsia="仿宋_GB2312" w:cs="宋体"/>
          <w:color w:val="000000"/>
          <w:kern w:val="0"/>
          <w:sz w:val="32"/>
          <w:szCs w:val="32"/>
        </w:rPr>
        <w:t>，可能会出现气喘、头痛或恶心等过敏症状。若长期大量摄入二氧化硫残留超标的食品，则可能对人体健康造成危害，其毒性表现为胃肠道反应，如恶心、呕吐等。此外，还会影响钙吸收，使机体钙丢失。</w:t>
      </w:r>
    </w:p>
    <w:p>
      <w:pPr>
        <w:spacing w:line="560" w:lineRule="exact"/>
        <w:ind w:firstLine="643" w:firstLineChars="200"/>
        <w:rPr>
          <w:rFonts w:hint="eastAsia" w:ascii="楷体_GB2312" w:hAnsi="楷体" w:eastAsia="楷体_GB2312" w:cs="仿宋_GB2312"/>
          <w:b/>
          <w:sz w:val="32"/>
          <w:szCs w:val="32"/>
          <w:lang w:eastAsia="zh-CN"/>
        </w:rPr>
      </w:pPr>
      <w:r>
        <w:rPr>
          <w:rFonts w:hint="eastAsia" w:ascii="楷体_GB2312" w:hAnsi="楷体" w:eastAsia="楷体_GB2312" w:cs="仿宋_GB2312"/>
          <w:b/>
          <w:sz w:val="32"/>
          <w:szCs w:val="32"/>
          <w:lang w:eastAsia="zh-CN"/>
        </w:rPr>
        <w:t>（三）磺胺类（总量）</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磺胺类药物是一种人工合成的抗菌药，具有抗菌谱较广、性质稳定、使用简便等特性，对大多数革兰氏阳性菌和阴性菌都有较强抑制作用，广泛用于防治鸡球虫病。《食品安全国家标准 食品中兽药最大残留限量》（GB 31650-2019）规定，磺胺类在所有食品动物的肌肉和脂肪中的最高残留限量为100μg/kg</w:t>
      </w:r>
      <w:r>
        <w:rPr>
          <w:rFonts w:hint="eastAsia" w:ascii="仿宋_GB2312" w:hAnsi="仿宋"/>
          <w:sz w:val="32"/>
          <w:szCs w:val="32"/>
          <w:lang w:eastAsia="zh-CN"/>
        </w:rPr>
        <w:t>，</w:t>
      </w:r>
      <w:r>
        <w:rPr>
          <w:rFonts w:hint="eastAsia" w:ascii="仿宋_GB2312" w:hAnsi="仿宋" w:eastAsia="仿宋_GB2312" w:cs="Arial"/>
          <w:color w:val="auto"/>
          <w:sz w:val="32"/>
          <w:szCs w:val="32"/>
          <w:shd w:val="clear" w:color="auto" w:fill="FFFFFF"/>
        </w:rPr>
        <w:t>但在产蛋期家禽中禁用（鸡蛋</w:t>
      </w:r>
      <w:r>
        <w:rPr>
          <w:rFonts w:hint="eastAsia" w:ascii="仿宋_GB2312" w:hAnsi="仿宋" w:cs="Arial"/>
          <w:color w:val="auto"/>
          <w:sz w:val="32"/>
          <w:szCs w:val="32"/>
          <w:shd w:val="clear" w:color="auto" w:fill="FFFFFF"/>
          <w:lang w:eastAsia="zh-CN"/>
        </w:rPr>
        <w:t>中</w:t>
      </w:r>
      <w:r>
        <w:rPr>
          <w:rFonts w:hint="eastAsia" w:ascii="仿宋_GB2312" w:hAnsi="仿宋" w:eastAsia="仿宋_GB2312" w:cs="Arial"/>
          <w:color w:val="auto"/>
          <w:sz w:val="32"/>
          <w:szCs w:val="32"/>
          <w:shd w:val="clear" w:color="auto" w:fill="FFFFFF"/>
        </w:rPr>
        <w:t>不</w:t>
      </w:r>
      <w:r>
        <w:rPr>
          <w:rFonts w:hint="eastAsia" w:ascii="仿宋_GB2312" w:hAnsi="仿宋" w:eastAsia="仿宋_GB2312" w:cs="Arial"/>
          <w:sz w:val="32"/>
          <w:szCs w:val="32"/>
          <w:shd w:val="clear" w:color="auto" w:fill="FFFFFF"/>
        </w:rPr>
        <w:t>得检出）</w:t>
      </w:r>
      <w:r>
        <w:rPr>
          <w:rFonts w:hint="eastAsia" w:ascii="仿宋_GB2312" w:hAnsi="仿宋" w:eastAsia="仿宋_GB2312"/>
          <w:sz w:val="32"/>
          <w:szCs w:val="32"/>
        </w:rPr>
        <w:t>。长期摄入磺胺类超标的动物性食品，可能导致泌尿系统和肝脏损伤等健康危害。</w:t>
      </w:r>
    </w:p>
    <w:p>
      <w:pPr>
        <w:spacing w:line="560" w:lineRule="exact"/>
        <w:ind w:firstLine="643" w:firstLineChars="200"/>
        <w:rPr>
          <w:rFonts w:hint="eastAsia" w:ascii="楷体_GB2312" w:hAnsi="楷体" w:eastAsia="楷体_GB2312" w:cs="仿宋_GB2312"/>
          <w:b/>
          <w:sz w:val="32"/>
          <w:szCs w:val="32"/>
          <w:lang w:eastAsia="zh-CN"/>
        </w:rPr>
      </w:pPr>
      <w:r>
        <w:rPr>
          <w:rFonts w:hint="eastAsia" w:ascii="楷体_GB2312" w:hAnsi="楷体" w:eastAsia="楷体_GB2312" w:cs="仿宋_GB2312"/>
          <w:b/>
          <w:sz w:val="32"/>
          <w:szCs w:val="32"/>
          <w:lang w:eastAsia="zh-CN"/>
        </w:rPr>
        <w:t>（四）过氧化值</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 xml:space="preserve">过氧化值主要反映食品中油脂是否氧化变质。随着油脂被氧化，过氧化值会逐步升高。《食品安全国家标准 </w:t>
      </w:r>
      <w:r>
        <w:rPr>
          <w:rFonts w:hint="eastAsia" w:ascii="仿宋_GB2312" w:hAnsi="仿宋" w:cs="仿宋"/>
          <w:sz w:val="32"/>
          <w:szCs w:val="32"/>
          <w:lang w:eastAsia="zh-CN"/>
        </w:rPr>
        <w:t>饼干</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 xml:space="preserve">GB </w:t>
      </w:r>
      <w:r>
        <w:rPr>
          <w:rFonts w:hint="eastAsia" w:ascii="仿宋_GB2312" w:hAnsi="仿宋" w:cs="仿宋"/>
          <w:sz w:val="32"/>
          <w:szCs w:val="32"/>
          <w:lang w:val="en-US" w:eastAsia="zh-CN"/>
        </w:rPr>
        <w:t>7100</w:t>
      </w:r>
      <w:r>
        <w:rPr>
          <w:rFonts w:hint="eastAsia" w:ascii="仿宋_GB2312" w:hAnsi="仿宋" w:eastAsia="仿宋_GB2312" w:cs="仿宋"/>
          <w:sz w:val="32"/>
          <w:szCs w:val="32"/>
        </w:rPr>
        <w:t>-2015</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中规定，</w:t>
      </w:r>
      <w:r>
        <w:rPr>
          <w:rFonts w:hint="eastAsia" w:ascii="仿宋_GB2312" w:hAnsi="仿宋" w:cs="仿宋"/>
          <w:sz w:val="32"/>
          <w:szCs w:val="32"/>
          <w:lang w:eastAsia="zh-CN"/>
        </w:rPr>
        <w:t>饼干</w:t>
      </w:r>
      <w:r>
        <w:rPr>
          <w:rFonts w:hint="eastAsia" w:ascii="仿宋_GB2312" w:hAnsi="仿宋" w:eastAsia="仿宋_GB2312" w:cs="仿宋"/>
          <w:sz w:val="32"/>
          <w:szCs w:val="32"/>
        </w:rPr>
        <w:t>的过氧化值(以脂肪计)应≤0.</w:t>
      </w:r>
      <w:r>
        <w:rPr>
          <w:rFonts w:hint="eastAsia" w:ascii="仿宋_GB2312" w:hAnsi="仿宋" w:cs="仿宋"/>
          <w:sz w:val="32"/>
          <w:szCs w:val="32"/>
          <w:lang w:val="en-US" w:eastAsia="zh-CN"/>
        </w:rPr>
        <w:t>25</w:t>
      </w:r>
      <w:r>
        <w:rPr>
          <w:rFonts w:hint="eastAsia" w:ascii="仿宋_GB2312" w:hAnsi="仿宋" w:eastAsia="仿宋_GB2312" w:cs="仿宋"/>
          <w:sz w:val="32"/>
          <w:szCs w:val="32"/>
        </w:rPr>
        <w:t>g/100g。食用</w:t>
      </w:r>
      <w:r>
        <w:rPr>
          <w:rFonts w:hint="eastAsia" w:ascii="仿宋_GB2312" w:hAnsi="仿宋" w:eastAsia="仿宋_GB2312"/>
          <w:sz w:val="32"/>
          <w:szCs w:val="32"/>
        </w:rPr>
        <w:t>过氧化值过高的食品可能会导致肠胃不适、腹泻等症状。</w:t>
      </w:r>
    </w:p>
    <w:p>
      <w:pPr>
        <w:spacing w:line="560" w:lineRule="exact"/>
        <w:ind w:firstLine="643" w:firstLineChars="200"/>
        <w:rPr>
          <w:rFonts w:hint="eastAsia" w:ascii="楷体_GB2312" w:hAnsi="楷体" w:eastAsia="楷体_GB2312" w:cs="仿宋_GB2312"/>
          <w:b/>
          <w:sz w:val="32"/>
          <w:szCs w:val="32"/>
          <w:lang w:eastAsia="zh-CN"/>
        </w:rPr>
      </w:pPr>
      <w:r>
        <w:rPr>
          <w:rFonts w:hint="eastAsia" w:ascii="楷体_GB2312" w:hAnsi="楷体" w:eastAsia="楷体_GB2312" w:cs="仿宋_GB2312"/>
          <w:b/>
          <w:sz w:val="32"/>
          <w:szCs w:val="32"/>
          <w:lang w:eastAsia="zh-CN"/>
        </w:rPr>
        <w:t>（五）山梨酸及其钾盐</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
          <w:b w:val="0"/>
          <w:kern w:val="2"/>
          <w:sz w:val="32"/>
          <w:szCs w:val="32"/>
          <w:lang w:val="en-US" w:eastAsia="zh-CN" w:bidi="ar-SA"/>
        </w:rPr>
        <w:t>山梨酸及山梨酸钾是食品防腐保鲜剂，具有广泛的抑菌效果和防霉性能。</w:t>
      </w:r>
      <w:r>
        <w:rPr>
          <w:rFonts w:hint="eastAsia" w:ascii="仿宋_GB2312" w:hAnsi="仿宋" w:eastAsia="仿宋_GB2312"/>
          <w:sz w:val="32"/>
          <w:szCs w:val="32"/>
        </w:rPr>
        <w:t>《食品安全国家标准 食品添加剂使用标准》（GB 2760-2014）中规定，</w:t>
      </w:r>
      <w:r>
        <w:rPr>
          <w:rFonts w:hint="eastAsia" w:ascii="仿宋_GB2312" w:hAnsi="仿宋"/>
          <w:sz w:val="32"/>
          <w:szCs w:val="32"/>
          <w:lang w:eastAsia="zh-CN"/>
        </w:rPr>
        <w:t>糕点</w:t>
      </w:r>
      <w:r>
        <w:rPr>
          <w:rFonts w:hint="eastAsia" w:ascii="仿宋_GB2312" w:hAnsi="仿宋" w:eastAsia="仿宋_GB2312"/>
          <w:sz w:val="32"/>
          <w:szCs w:val="32"/>
          <w:lang w:eastAsia="zh-CN"/>
        </w:rPr>
        <w:t>中</w:t>
      </w:r>
      <w:r>
        <w:rPr>
          <w:rFonts w:hint="eastAsia" w:ascii="仿宋_GB2312" w:hAnsi="仿宋" w:eastAsia="仿宋_GB2312"/>
          <w:sz w:val="32"/>
          <w:szCs w:val="32"/>
        </w:rPr>
        <w:t>山梨酸及其钾盐（以山梨酸计）</w:t>
      </w:r>
      <w:r>
        <w:rPr>
          <w:rFonts w:hint="eastAsia" w:ascii="仿宋_GB2312" w:hAnsi="仿宋" w:eastAsia="仿宋_GB2312"/>
          <w:sz w:val="32"/>
          <w:szCs w:val="32"/>
          <w:lang w:eastAsia="zh-CN"/>
        </w:rPr>
        <w:t>应</w:t>
      </w:r>
      <w:r>
        <w:rPr>
          <w:rFonts w:hint="eastAsia" w:ascii="仿宋_GB2312" w:hAnsi="仿宋" w:eastAsia="仿宋_GB2312"/>
          <w:sz w:val="32"/>
          <w:szCs w:val="32"/>
        </w:rPr>
        <w:t>≤</w:t>
      </w:r>
      <w:r>
        <w:rPr>
          <w:rFonts w:hint="eastAsia" w:ascii="仿宋_GB2312" w:hAnsi="宋体" w:eastAsia="仿宋_GB2312" w:cs="宋体"/>
          <w:kern w:val="0"/>
          <w:sz w:val="32"/>
          <w:szCs w:val="32"/>
        </w:rPr>
        <w:t>1.0g/kg</w:t>
      </w:r>
      <w:r>
        <w:rPr>
          <w:rFonts w:hint="eastAsia" w:ascii="仿宋_GB2312" w:hAnsi="仿宋" w:eastAsia="仿宋_GB2312"/>
          <w:sz w:val="32"/>
          <w:szCs w:val="32"/>
        </w:rPr>
        <w:t>。长期食用山梨酸不合格的食品，可能会对人体的骨骼生长、肾脏、肝脏健康造成一定影响。</w:t>
      </w:r>
    </w:p>
    <w:p>
      <w:pPr>
        <w:spacing w:line="560" w:lineRule="exact"/>
        <w:ind w:firstLine="643" w:firstLineChars="200"/>
        <w:rPr>
          <w:rFonts w:hint="default" w:ascii="楷体_GB2312" w:hAnsi="楷体" w:eastAsia="楷体_GB2312" w:cs="仿宋_GB2312"/>
          <w:b/>
          <w:sz w:val="32"/>
          <w:szCs w:val="32"/>
          <w:lang w:val="en-US" w:eastAsia="zh-CN"/>
        </w:rPr>
      </w:pPr>
      <w:r>
        <w:rPr>
          <w:rFonts w:hint="eastAsia" w:ascii="楷体_GB2312" w:hAnsi="楷体" w:eastAsia="楷体_GB2312" w:cs="仿宋_GB2312"/>
          <w:b/>
          <w:sz w:val="32"/>
          <w:szCs w:val="32"/>
          <w:lang w:val="en-US" w:eastAsia="zh-CN"/>
        </w:rPr>
        <w:t>（六）</w:t>
      </w:r>
      <w:r>
        <w:rPr>
          <w:rFonts w:hint="eastAsia" w:ascii="楷体_GB2312" w:hAnsi="楷体" w:eastAsia="楷体_GB2312" w:cs="仿宋_GB2312"/>
          <w:b/>
          <w:sz w:val="32"/>
          <w:szCs w:val="32"/>
          <w:lang w:eastAsia="zh-CN"/>
        </w:rPr>
        <w:t>防腐剂混合使用时各自用量占其最大使用量的比例之和</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防腐剂是以保持食品原有品质和营养价值为目的的食品添加剂，它能抑制微生物的生长繁殖，防止食品腐败变质从而延长保质期。《食品安全国家标准 食品添加剂使用标准》（GB 2760-2014）不仅规定了我国在食品中允许添加的某一添加剂的种类、使用量或残留量，而且规定了同一功能的食品添加剂（相同色泽着色剂、防腐剂、抗氧化剂）在混合使用时，各自用量占其最大使用量的比例之和不应超过1。我国允许使用的食品防腐剂为低毒、安全性较高的品种，但长期过量摄入可能会对人体健康造成一定的损害。</w:t>
      </w:r>
    </w:p>
    <w:p>
      <w:pPr>
        <w:spacing w:line="560" w:lineRule="exact"/>
        <w:ind w:firstLine="643" w:firstLineChars="200"/>
        <w:rPr>
          <w:rFonts w:hint="eastAsia" w:ascii="楷体_GB2312" w:hAnsi="楷体" w:eastAsia="楷体_GB2312" w:cs="仿宋_GB2312"/>
          <w:b/>
          <w:sz w:val="32"/>
          <w:szCs w:val="32"/>
          <w:lang w:val="en-US" w:eastAsia="zh-CN"/>
        </w:rPr>
      </w:pPr>
      <w:r>
        <w:rPr>
          <w:rFonts w:hint="eastAsia" w:ascii="楷体_GB2312" w:hAnsi="楷体" w:eastAsia="楷体_GB2312" w:cs="仿宋_GB2312"/>
          <w:b/>
          <w:sz w:val="32"/>
          <w:szCs w:val="32"/>
          <w:lang w:val="en-US" w:eastAsia="zh-CN"/>
        </w:rPr>
        <w:t>（七）吡虫啉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4" w:firstLineChars="220"/>
        <w:jc w:val="both"/>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吡虫啉属氯化烟酰类杀虫剂，具有广谱、高效、低毒等特点。长期食用吡虫啉超标的食品，可能对人体产生危害。《食品安全国家标准 食品中农药最大残留限量》（GB 2763</w:t>
      </w:r>
      <w:r>
        <w:rPr>
          <w:rFonts w:hint="eastAsia" w:ascii="仿宋_GB2312" w:hAnsi="仿宋" w:eastAsia="仿宋_GB2312" w:cs="Times New Roman"/>
          <w:color w:val="0000FF"/>
          <w:kern w:val="2"/>
          <w:sz w:val="32"/>
          <w:szCs w:val="32"/>
          <w:lang w:val="en-US" w:eastAsia="zh-CN" w:bidi="ar-SA"/>
        </w:rPr>
        <w:t>-</w:t>
      </w:r>
      <w:r>
        <w:rPr>
          <w:rFonts w:hint="eastAsia" w:ascii="仿宋_GB2312" w:hAnsi="仿宋" w:eastAsia="仿宋_GB2312" w:cs="Times New Roman"/>
          <w:kern w:val="2"/>
          <w:sz w:val="32"/>
          <w:szCs w:val="32"/>
          <w:lang w:val="en-US" w:eastAsia="zh-CN" w:bidi="ar-SA"/>
        </w:rPr>
        <w:t>2019）中规定，根茎类和薯芋类蔬菜中吡虫啉应</w:t>
      </w:r>
      <w:r>
        <w:rPr>
          <w:rFonts w:hint="eastAsia" w:ascii="仿宋_GB2312" w:hAnsi="仿宋" w:eastAsia="仿宋_GB2312"/>
          <w:sz w:val="32"/>
          <w:szCs w:val="32"/>
        </w:rPr>
        <w:t>≤</w:t>
      </w:r>
      <w:r>
        <w:rPr>
          <w:rFonts w:hint="eastAsia" w:ascii="仿宋_GB2312" w:hAnsi="仿宋" w:eastAsia="仿宋_GB2312" w:cs="Times New Roman"/>
          <w:kern w:val="2"/>
          <w:sz w:val="32"/>
          <w:szCs w:val="32"/>
          <w:lang w:val="en-US" w:eastAsia="zh-CN" w:bidi="ar-SA"/>
        </w:rPr>
        <w:t>0.5mg/kg。生姜中吡虫啉超标的原因，可能是为快速控制虫害加大用药量，或未遵守采摘间隔期规定，致使上市销售时蔬菜中的药物残留量未降解至标准限量以下。</w:t>
      </w:r>
    </w:p>
    <w:p>
      <w:pPr>
        <w:spacing w:line="560" w:lineRule="exact"/>
        <w:ind w:firstLine="643" w:firstLineChars="200"/>
        <w:rPr>
          <w:rFonts w:hint="eastAsia" w:ascii="楷体_GB2312" w:hAnsi="楷体" w:eastAsia="楷体_GB2312" w:cs="仿宋_GB2312"/>
          <w:b/>
          <w:sz w:val="32"/>
          <w:szCs w:val="32"/>
          <w:lang w:eastAsia="zh-CN"/>
        </w:rPr>
      </w:pPr>
      <w:r>
        <w:rPr>
          <w:rFonts w:hint="eastAsia" w:ascii="楷体_GB2312" w:hAnsi="楷体" w:eastAsia="楷体_GB2312" w:cs="仿宋_GB2312"/>
          <w:b/>
          <w:sz w:val="32"/>
          <w:szCs w:val="32"/>
          <w:lang w:eastAsia="zh-CN"/>
        </w:rPr>
        <w:t>（八）镉</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kern w:val="0"/>
          <w:sz w:val="32"/>
          <w:szCs w:val="32"/>
        </w:rPr>
        <w:t>镉（以Cd计）是最常见的重金属元素污染物之一。《食品安全国家标准</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食品中污染物限量》（GB 2762</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2017）中规定，</w:t>
      </w:r>
      <w:r>
        <w:rPr>
          <w:rFonts w:hint="eastAsia" w:ascii="仿宋_GB2312" w:hAnsi="仿宋_GB2312" w:eastAsia="仿宋_GB2312" w:cs="仿宋_GB2312"/>
          <w:color w:val="auto"/>
          <w:kern w:val="0"/>
          <w:sz w:val="32"/>
          <w:szCs w:val="32"/>
          <w:lang w:eastAsia="zh-CN"/>
        </w:rPr>
        <w:t>新鲜蔬菜（叶菜蔬菜、豆类蔬菜、块根和块茎蔬菜、茎类蔬菜、黄花菜除外）中</w:t>
      </w:r>
      <w:r>
        <w:rPr>
          <w:rFonts w:hint="eastAsia" w:ascii="仿宋_GB2312" w:hAnsi="仿宋_GB2312" w:eastAsia="仿宋_GB2312" w:cs="仿宋_GB2312"/>
          <w:color w:val="auto"/>
          <w:kern w:val="0"/>
          <w:sz w:val="32"/>
          <w:szCs w:val="32"/>
        </w:rPr>
        <w:t>镉（以Cd计）</w:t>
      </w:r>
      <w:r>
        <w:rPr>
          <w:rFonts w:hint="eastAsia" w:ascii="仿宋_GB2312" w:hAnsi="仿宋_GB2312" w:eastAsia="仿宋_GB2312" w:cs="仿宋_GB2312"/>
          <w:color w:val="auto"/>
          <w:kern w:val="0"/>
          <w:sz w:val="32"/>
          <w:szCs w:val="32"/>
          <w:lang w:eastAsia="zh-CN"/>
        </w:rPr>
        <w:t>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rPr>
        <w:t>0.</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5mg/kg。</w:t>
      </w:r>
      <w:r>
        <w:rPr>
          <w:rFonts w:hint="eastAsia" w:ascii="仿宋_GB2312" w:hAnsi="仿宋_GB2312" w:eastAsia="仿宋_GB2312" w:cs="仿宋_GB2312"/>
          <w:color w:val="auto"/>
          <w:sz w:val="32"/>
          <w:szCs w:val="32"/>
          <w:lang w:val="zh-CN"/>
        </w:rPr>
        <w:t>人体长期从饮食中摄入镉超标的食品会引起慢性镉中毒，其症状被称为“痛痛病”，源于镉对肾脏和骨骼的破坏。镉在肾脏中累积，最后导致肾衰竭；在骨骼中会造成骨软化和骨质疏松。更重要的是，镉中毒具有长期性，即使停止食用镉污染的食品，其中毒症状依然会持续。</w:t>
      </w:r>
    </w:p>
    <w:p>
      <w:pPr>
        <w:spacing w:line="560" w:lineRule="exact"/>
        <w:ind w:firstLine="643" w:firstLineChars="200"/>
        <w:rPr>
          <w:rFonts w:hint="eastAsia" w:ascii="楷体_GB2312" w:hAnsi="楷体" w:eastAsia="楷体_GB2312" w:cs="仿宋_GB2312"/>
          <w:b/>
          <w:sz w:val="32"/>
          <w:szCs w:val="32"/>
          <w:lang w:eastAsia="zh-CN"/>
        </w:rPr>
      </w:pPr>
      <w:r>
        <w:rPr>
          <w:rFonts w:hint="eastAsia" w:ascii="楷体_GB2312" w:hAnsi="楷体" w:eastAsia="楷体_GB2312" w:cs="仿宋_GB2312"/>
          <w:b/>
          <w:sz w:val="32"/>
          <w:szCs w:val="32"/>
          <w:lang w:eastAsia="zh-CN"/>
        </w:rPr>
        <w:t>（九）克百威</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 w:eastAsia="仿宋_GB2312"/>
          <w:color w:val="0000FF"/>
          <w:sz w:val="32"/>
          <w:szCs w:val="32"/>
        </w:rPr>
      </w:pPr>
      <w:r>
        <w:rPr>
          <w:rFonts w:hint="eastAsia" w:ascii="仿宋_GB2312" w:hAnsi="仿宋" w:eastAsia="仿宋_GB2312"/>
          <w:sz w:val="32"/>
          <w:szCs w:val="32"/>
        </w:rPr>
        <w:t>克百威是一种具有内吸、触杀和胃毒作用的氨基甲酸酯类杀虫剂。《食品安全国家标准 食品中农药最大残留限量》（GB 2763-2019）中规定，</w:t>
      </w:r>
      <w:r>
        <w:rPr>
          <w:rFonts w:hint="eastAsia" w:ascii="仿宋_GB2312" w:hAnsi="仿宋"/>
          <w:sz w:val="32"/>
          <w:szCs w:val="32"/>
          <w:lang w:eastAsia="zh-CN"/>
        </w:rPr>
        <w:t>豆类蔬菜</w:t>
      </w:r>
      <w:r>
        <w:rPr>
          <w:rFonts w:hint="eastAsia" w:ascii="仿宋_GB2312" w:hAnsi="仿宋" w:eastAsia="仿宋_GB2312"/>
          <w:sz w:val="32"/>
          <w:szCs w:val="32"/>
        </w:rPr>
        <w:t>中克百威（克百威和3-羟基克百威之和，以克百威计）应≤0.02 mg/kg。克百威对鱼类、鸟类及野生动物有害。对在施药区觅食的鸟类可能致命，这种误食致死的鸟尸可能还会对其他鹰类及肉食鸟类造成危险，并且该农药不易降解，容易造成环境污染。</w:t>
      </w:r>
    </w:p>
    <w:p>
      <w:pPr>
        <w:spacing w:line="560" w:lineRule="exact"/>
        <w:ind w:firstLine="643" w:firstLineChars="200"/>
        <w:rPr>
          <w:rFonts w:hint="eastAsia" w:ascii="楷体_GB2312" w:hAnsi="楷体" w:eastAsia="楷体_GB2312" w:cs="仿宋_GB2312"/>
          <w:b/>
          <w:sz w:val="32"/>
          <w:szCs w:val="32"/>
          <w:lang w:eastAsia="zh-CN"/>
        </w:rPr>
      </w:pPr>
      <w:r>
        <w:rPr>
          <w:rFonts w:hint="eastAsia" w:ascii="楷体_GB2312" w:hAnsi="楷体" w:eastAsia="楷体_GB2312" w:cs="仿宋_GB2312"/>
          <w:b/>
          <w:sz w:val="32"/>
          <w:szCs w:val="32"/>
          <w:lang w:eastAsia="zh-CN"/>
        </w:rPr>
        <w:t>（十）霉菌</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霉菌是用来判定食品在加工过程中被污染的程度及卫生质量的指标。</w:t>
      </w:r>
      <w:r>
        <w:rPr>
          <w:rFonts w:hint="eastAsia" w:ascii="仿宋_GB2312" w:hAnsi="仿宋_GB2312" w:eastAsia="仿宋_GB2312" w:cs="仿宋_GB2312"/>
          <w:sz w:val="32"/>
          <w:szCs w:val="32"/>
        </w:rPr>
        <w:t>《食品安全国家标准 糕点、面包》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GB 7099-2015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中规定，糕点中霉菌应≤150CFU/g。</w:t>
      </w:r>
      <w:r>
        <w:rPr>
          <w:rFonts w:hint="eastAsia" w:ascii="仿宋_GB2312" w:hAnsi="仿宋_GB2312" w:eastAsia="仿宋_GB2312" w:cs="仿宋_GB2312"/>
          <w:sz w:val="32"/>
          <w:szCs w:val="32"/>
        </w:rPr>
        <w:t>《食品安全国家标准 蜜饯》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GB 14884-2016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中规定，蜜饯中霉菌应≤50CFU/g。霉菌污染可使食品腐败变质，破坏食品的色、香、味，使食品失去食用价值，并可能产生真菌毒素，造成人体内分泌紊乱、免疫抑制等问题。</w:t>
      </w:r>
    </w:p>
    <w:p>
      <w:pPr>
        <w:spacing w:line="560" w:lineRule="exact"/>
        <w:ind w:firstLine="643" w:firstLineChars="200"/>
        <w:rPr>
          <w:rFonts w:hint="eastAsia" w:ascii="楷体_GB2312" w:hAnsi="楷体" w:eastAsia="楷体_GB2312" w:cs="仿宋_GB2312"/>
          <w:b/>
          <w:sz w:val="32"/>
          <w:szCs w:val="32"/>
        </w:rPr>
      </w:pPr>
      <w:r>
        <w:rPr>
          <w:rFonts w:hint="eastAsia" w:ascii="楷体_GB2312" w:hAnsi="楷体" w:eastAsia="楷体_GB2312" w:cs="仿宋_GB2312"/>
          <w:b/>
          <w:sz w:val="32"/>
          <w:szCs w:val="32"/>
          <w:lang w:eastAsia="zh-CN"/>
        </w:rPr>
        <w:t>（十一）</w:t>
      </w:r>
      <w:r>
        <w:rPr>
          <w:rFonts w:hint="eastAsia" w:ascii="楷体_GB2312" w:hAnsi="楷体" w:eastAsia="楷体_GB2312" w:cs="仿宋_GB2312"/>
          <w:b/>
          <w:sz w:val="32"/>
          <w:szCs w:val="32"/>
        </w:rPr>
        <w:t>灭蝇胺</w:t>
      </w:r>
    </w:p>
    <w:p>
      <w:pPr>
        <w:keepNext w:val="0"/>
        <w:keepLines w:val="0"/>
        <w:pageBreakBefore w:val="0"/>
        <w:widowControl/>
        <w:shd w:val="clear" w:color="auto" w:fill="FEFEFE"/>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灭蝇胺又名环丙氨嗪，为一种新型高效、低毒、含氮杂环类杀虫剂，是目前防治双翅目昆虫病虫害效果较好的生态农药。《食品安全国家标准</w:t>
      </w:r>
      <w:r>
        <w:rPr>
          <w:rFonts w:hint="eastAsia" w:ascii="仿宋_GB2312" w:hAnsi="仿宋_GB2312" w:cs="仿宋_GB2312"/>
          <w:kern w:val="0"/>
          <w:sz w:val="32"/>
          <w:szCs w:val="32"/>
          <w:lang w:val="en-US" w:eastAsia="zh-CN" w:bidi="ar-SA"/>
        </w:rPr>
        <w:t xml:space="preserve"> </w:t>
      </w:r>
      <w:r>
        <w:rPr>
          <w:rFonts w:hint="eastAsia" w:ascii="仿宋_GB2312" w:hAnsi="仿宋_GB2312" w:eastAsia="仿宋_GB2312" w:cs="仿宋_GB2312"/>
          <w:kern w:val="0"/>
          <w:sz w:val="32"/>
          <w:szCs w:val="32"/>
          <w:lang w:val="zh-CN" w:eastAsia="zh-CN" w:bidi="ar-SA"/>
        </w:rPr>
        <w:t>食品中农药最大残留限量》（GB2763</w:t>
      </w:r>
      <w:r>
        <w:rPr>
          <w:rFonts w:hint="eastAsia" w:ascii="仿宋_GB2312" w:hAnsi="仿宋_GB2312" w:cs="仿宋_GB2312"/>
          <w:color w:val="0000FF"/>
          <w:kern w:val="0"/>
          <w:sz w:val="32"/>
          <w:szCs w:val="32"/>
          <w:lang w:val="en-US" w:eastAsia="zh-CN" w:bidi="ar-SA"/>
        </w:rPr>
        <w:t>-</w:t>
      </w:r>
      <w:r>
        <w:rPr>
          <w:rFonts w:hint="eastAsia" w:ascii="仿宋_GB2312" w:hAnsi="仿宋_GB2312" w:eastAsia="仿宋_GB2312" w:cs="仿宋_GB2312"/>
          <w:kern w:val="0"/>
          <w:sz w:val="32"/>
          <w:szCs w:val="32"/>
          <w:lang w:val="zh-CN" w:eastAsia="zh-CN" w:bidi="ar-SA"/>
        </w:rPr>
        <w:t>2019）中规定，豇豆中灭蝇胺</w:t>
      </w:r>
      <w:r>
        <w:rPr>
          <w:rFonts w:hint="eastAsia" w:ascii="仿宋_GB2312" w:hAnsi="仿宋_GB2312" w:eastAsia="仿宋_GB2312" w:cs="仿宋_GB2312"/>
          <w:kern w:val="2"/>
          <w:sz w:val="32"/>
          <w:szCs w:val="32"/>
          <w:lang w:val="en-US" w:eastAsia="zh-CN" w:bidi="ar-SA"/>
        </w:rPr>
        <w:t>应≤</w:t>
      </w:r>
      <w:r>
        <w:rPr>
          <w:rFonts w:hint="eastAsia" w:ascii="仿宋_GB2312" w:hAnsi="仿宋_GB2312" w:eastAsia="仿宋_GB2312" w:cs="仿宋_GB2312"/>
          <w:kern w:val="0"/>
          <w:sz w:val="32"/>
          <w:szCs w:val="32"/>
          <w:lang w:val="zh-CN" w:eastAsia="zh-CN" w:bidi="ar-SA"/>
        </w:rPr>
        <w:t>0.5mg/kg。少量的农药残留不会引起人体急性中毒，但长期食用农药残留超标的食品，对人体健康有一定影响。</w:t>
      </w:r>
    </w:p>
    <w:p>
      <w:pPr>
        <w:spacing w:line="560" w:lineRule="exact"/>
        <w:ind w:firstLine="643" w:firstLineChars="200"/>
        <w:rPr>
          <w:rFonts w:hint="eastAsia" w:ascii="楷体_GB2312" w:hAnsi="楷体" w:eastAsia="楷体_GB2312" w:cs="仿宋_GB2312"/>
          <w:b/>
          <w:sz w:val="32"/>
          <w:szCs w:val="32"/>
        </w:rPr>
      </w:pPr>
      <w:r>
        <w:rPr>
          <w:rFonts w:hint="eastAsia" w:ascii="楷体_GB2312" w:hAnsi="楷体" w:eastAsia="楷体_GB2312" w:cs="仿宋_GB2312"/>
          <w:b/>
          <w:sz w:val="32"/>
          <w:szCs w:val="32"/>
        </w:rPr>
        <w:t>（十</w:t>
      </w:r>
      <w:r>
        <w:rPr>
          <w:rFonts w:hint="eastAsia" w:ascii="楷体_GB2312" w:hAnsi="楷体" w:eastAsia="楷体_GB2312" w:cs="仿宋_GB2312"/>
          <w:b/>
          <w:sz w:val="32"/>
          <w:szCs w:val="32"/>
          <w:lang w:eastAsia="zh-CN"/>
        </w:rPr>
        <w:t>二</w:t>
      </w:r>
      <w:r>
        <w:rPr>
          <w:rFonts w:hint="eastAsia" w:ascii="楷体_GB2312" w:hAnsi="楷体" w:eastAsia="楷体_GB2312" w:cs="仿宋_GB2312"/>
          <w:b/>
          <w:sz w:val="32"/>
          <w:szCs w:val="32"/>
        </w:rPr>
        <w:t>）水胺硫磷</w:t>
      </w:r>
    </w:p>
    <w:p>
      <w:pPr>
        <w:keepNext w:val="0"/>
        <w:keepLines w:val="0"/>
        <w:pageBreakBefore w:val="0"/>
        <w:widowControl/>
        <w:shd w:val="clear" w:color="auto" w:fill="FEFEFE"/>
        <w:kinsoku/>
        <w:wordWrap/>
        <w:overflowPunct/>
        <w:topLinePunct w:val="0"/>
        <w:autoSpaceDE/>
        <w:autoSpaceDN/>
        <w:bidi w:val="0"/>
        <w:adjustRightInd/>
        <w:snapToGrid/>
        <w:spacing w:line="560" w:lineRule="exact"/>
        <w:textAlignment w:val="auto"/>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水胺硫磷为有机磷杀虫剂，兼具胃毒和杀卵作用，主要用于防治果树、水稻和棉花虫害。《食品安全国家标准</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val="zh-CN"/>
        </w:rPr>
        <w:t>食品中农药最大残留限量》（GB 2763-2019）中规定，</w:t>
      </w:r>
      <w:r>
        <w:rPr>
          <w:rFonts w:hint="eastAsia" w:ascii="仿宋_GB2312" w:hAnsi="仿宋" w:cs="宋体"/>
          <w:kern w:val="0"/>
          <w:sz w:val="32"/>
          <w:szCs w:val="32"/>
          <w:lang w:val="zh-CN"/>
        </w:rPr>
        <w:t>豆类</w:t>
      </w:r>
      <w:r>
        <w:rPr>
          <w:rFonts w:hint="eastAsia" w:ascii="仿宋_GB2312" w:hAnsi="仿宋" w:eastAsia="仿宋_GB2312" w:cs="宋体"/>
          <w:kern w:val="0"/>
          <w:sz w:val="32"/>
          <w:szCs w:val="32"/>
          <w:lang w:val="zh-CN"/>
        </w:rPr>
        <w:t>蔬菜中水胺硫磷</w:t>
      </w:r>
      <w:r>
        <w:rPr>
          <w:rFonts w:hint="eastAsia" w:ascii="仿宋_GB2312" w:hAnsi="仿宋" w:cs="宋体"/>
          <w:kern w:val="0"/>
          <w:sz w:val="32"/>
          <w:szCs w:val="32"/>
          <w:lang w:val="zh-CN"/>
        </w:rPr>
        <w:t>应</w:t>
      </w:r>
      <w:r>
        <w:rPr>
          <w:rFonts w:hint="eastAsia" w:ascii="仿宋_GB2312" w:hAnsi="仿宋_GB2312" w:eastAsia="仿宋_GB2312" w:cs="仿宋_GB2312"/>
          <w:kern w:val="2"/>
          <w:sz w:val="32"/>
          <w:szCs w:val="32"/>
          <w:lang w:val="en-US" w:eastAsia="zh-CN" w:bidi="ar-SA"/>
        </w:rPr>
        <w:t>≤</w:t>
      </w:r>
      <w:r>
        <w:rPr>
          <w:rFonts w:hint="eastAsia" w:ascii="仿宋_GB2312" w:hAnsi="仿宋" w:eastAsia="仿宋_GB2312" w:cs="宋体"/>
          <w:kern w:val="0"/>
          <w:sz w:val="32"/>
          <w:szCs w:val="32"/>
          <w:lang w:val="zh-CN"/>
        </w:rPr>
        <w:t>0.05mg/kg。水胺硫磷属于高毒农药，主要通过食道、皮肤和呼吸道引起中毒。少量的农药残留不会引起人体急性中毒，但长期食用农药残留超标的食品，对人体健康有一定影响。</w:t>
      </w:r>
    </w:p>
    <w:p>
      <w:pPr>
        <w:spacing w:line="560" w:lineRule="exact"/>
        <w:ind w:firstLine="643" w:firstLineChars="200"/>
        <w:rPr>
          <w:rFonts w:ascii="楷体_GB2312" w:hAnsi="楷体" w:eastAsia="楷体_GB2312" w:cs="仿宋_GB2312"/>
          <w:b/>
          <w:sz w:val="32"/>
          <w:szCs w:val="32"/>
        </w:rPr>
      </w:pPr>
      <w:r>
        <w:rPr>
          <w:rFonts w:hint="eastAsia" w:ascii="楷体_GB2312" w:hAnsi="楷体" w:eastAsia="楷体_GB2312" w:cs="仿宋_GB2312"/>
          <w:b/>
          <w:sz w:val="32"/>
          <w:szCs w:val="32"/>
        </w:rPr>
        <w:t>（十</w:t>
      </w:r>
      <w:r>
        <w:rPr>
          <w:rFonts w:hint="eastAsia" w:ascii="楷体_GB2312" w:hAnsi="楷体" w:eastAsia="楷体_GB2312" w:cs="仿宋_GB2312"/>
          <w:b/>
          <w:sz w:val="32"/>
          <w:szCs w:val="32"/>
          <w:lang w:eastAsia="zh-CN"/>
        </w:rPr>
        <w:t>三</w:t>
      </w:r>
      <w:r>
        <w:rPr>
          <w:rFonts w:hint="eastAsia" w:ascii="楷体_GB2312" w:hAnsi="楷体" w:eastAsia="楷体_GB2312" w:cs="仿宋_GB2312"/>
          <w:b/>
          <w:sz w:val="32"/>
          <w:szCs w:val="32"/>
        </w:rPr>
        <w:t>）脱氢乙酸及其钠盐</w:t>
      </w:r>
    </w:p>
    <w:p>
      <w:pPr>
        <w:keepNext w:val="0"/>
        <w:keepLines w:val="0"/>
        <w:pageBreakBefore w:val="0"/>
        <w:widowControl/>
        <w:shd w:val="clear" w:color="auto" w:fill="FEFEFE"/>
        <w:kinsoku/>
        <w:wordWrap/>
        <w:overflowPunct/>
        <w:topLinePunct w:val="0"/>
        <w:autoSpaceDE/>
        <w:autoSpaceDN/>
        <w:bidi w:val="0"/>
        <w:adjustRightInd/>
        <w:snapToGrid/>
        <w:spacing w:line="560" w:lineRule="exact"/>
        <w:textAlignment w:val="auto"/>
        <w:rPr>
          <w:rFonts w:hint="eastAsia"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脱氢乙酸及其钠盐因对霉菌具有较强的抑制作用而被广泛用作防腐剂使用。《食品安全国家标准 食品添加剂使用标准》（GB 2760-2014）中规定，生湿面制品中不得使用脱氢乙酸及其钠盐。由于脱氢乙酸可与血浆中的白蛋白或组织中蛋白质的胺基结合，若长期过量食用脱氢乙酸含量超标的食品可能会引起肝、肾和中枢神经系统的损伤。</w:t>
      </w:r>
    </w:p>
    <w:p>
      <w:pPr>
        <w:spacing w:line="560" w:lineRule="exact"/>
        <w:ind w:firstLine="643" w:firstLineChars="200"/>
        <w:rPr>
          <w:rFonts w:hint="eastAsia" w:ascii="楷体_GB2312" w:hAnsi="楷体" w:eastAsia="楷体_GB2312" w:cs="仿宋_GB2312"/>
          <w:b/>
          <w:sz w:val="32"/>
          <w:szCs w:val="32"/>
        </w:rPr>
      </w:pPr>
      <w:r>
        <w:rPr>
          <w:rFonts w:hint="eastAsia" w:ascii="楷体_GB2312" w:hAnsi="楷体" w:eastAsia="楷体_GB2312" w:cs="仿宋_GB2312"/>
          <w:b/>
          <w:sz w:val="32"/>
          <w:szCs w:val="32"/>
        </w:rPr>
        <w:t>（</w:t>
      </w:r>
      <w:r>
        <w:rPr>
          <w:rFonts w:hint="eastAsia" w:ascii="楷体_GB2312" w:hAnsi="楷体" w:eastAsia="楷体_GB2312" w:cs="仿宋_GB2312"/>
          <w:b/>
          <w:sz w:val="32"/>
          <w:szCs w:val="32"/>
          <w:lang w:eastAsia="zh-CN"/>
        </w:rPr>
        <w:t>十四</w:t>
      </w:r>
      <w:r>
        <w:rPr>
          <w:rFonts w:hint="eastAsia" w:ascii="楷体_GB2312" w:hAnsi="楷体" w:eastAsia="楷体_GB2312" w:cs="仿宋_GB2312"/>
          <w:b/>
          <w:sz w:val="32"/>
          <w:szCs w:val="32"/>
        </w:rPr>
        <w:t>）五氯酚酸钠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五氯酚酸钠属于有机氯农药，是氯代烃类杀虫剂和杀真菌剂。《中华人民共和国农业农村部公告第250号》中规定，五氯酚酸钠为禁止使用的药物，在动物性食品中不得检出。五氯酚酸钠能抑制生物代谢过程中氧化磷酸化作用, 会造成人体的肝、肾及中枢神经系统的损害。</w:t>
      </w:r>
    </w:p>
    <w:p>
      <w:pPr>
        <w:spacing w:line="560" w:lineRule="exact"/>
        <w:ind w:firstLine="643" w:firstLineChars="200"/>
        <w:rPr>
          <w:rFonts w:hint="eastAsia" w:ascii="楷体_GB2312" w:hAnsi="楷体" w:eastAsia="楷体_GB2312" w:cs="仿宋_GB2312"/>
          <w:b/>
          <w:sz w:val="32"/>
          <w:szCs w:val="32"/>
        </w:rPr>
      </w:pPr>
      <w:r>
        <w:rPr>
          <w:rFonts w:hint="eastAsia" w:ascii="楷体_GB2312" w:hAnsi="楷体" w:eastAsia="楷体_GB2312" w:cs="仿宋_GB2312"/>
          <w:b/>
          <w:sz w:val="32"/>
          <w:szCs w:val="32"/>
          <w:lang w:eastAsia="zh-CN"/>
        </w:rPr>
        <w:t>（十</w:t>
      </w:r>
      <w:r>
        <w:rPr>
          <w:rFonts w:hint="eastAsia" w:ascii="楷体_GB2312" w:hAnsi="楷体" w:eastAsia="楷体_GB2312" w:cs="仿宋_GB2312"/>
          <w:b/>
          <w:sz w:val="32"/>
          <w:szCs w:val="32"/>
          <w:lang w:val="en-US" w:eastAsia="zh-CN"/>
        </w:rPr>
        <w:t>五</w:t>
      </w:r>
      <w:r>
        <w:rPr>
          <w:rFonts w:hint="eastAsia" w:ascii="楷体_GB2312" w:hAnsi="楷体" w:eastAsia="楷体_GB2312" w:cs="仿宋_GB2312"/>
          <w:b/>
          <w:sz w:val="32"/>
          <w:szCs w:val="32"/>
          <w:lang w:eastAsia="zh-CN"/>
        </w:rPr>
        <w:t>）</w:t>
      </w:r>
      <w:r>
        <w:rPr>
          <w:rFonts w:hint="eastAsia" w:ascii="楷体_GB2312" w:hAnsi="楷体" w:eastAsia="楷体_GB2312" w:cs="仿宋_GB2312"/>
          <w:b/>
          <w:sz w:val="32"/>
          <w:szCs w:val="32"/>
        </w:rPr>
        <w:t>维生素A</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color w:val="auto"/>
          <w:highlight w:val="none"/>
          <w:lang w:val="zh-CN" w:eastAsia="zh-CN"/>
        </w:rPr>
      </w:pPr>
      <w:r>
        <w:rPr>
          <w:rFonts w:hint="eastAsia" w:ascii="仿宋_GB2312" w:hAnsi="仿宋" w:eastAsia="仿宋_GB2312"/>
          <w:color w:val="auto"/>
          <w:sz w:val="32"/>
          <w:szCs w:val="32"/>
          <w:highlight w:val="none"/>
        </w:rPr>
        <w:t>维生素A又称维生素甲、视黄</w:t>
      </w:r>
      <w:bookmarkStart w:id="0" w:name="_GoBack"/>
      <w:bookmarkEnd w:id="0"/>
      <w:r>
        <w:rPr>
          <w:rFonts w:hint="eastAsia" w:ascii="仿宋_GB2312" w:hAnsi="仿宋" w:eastAsia="仿宋_GB2312"/>
          <w:color w:val="auto"/>
          <w:sz w:val="32"/>
          <w:szCs w:val="32"/>
          <w:highlight w:val="none"/>
        </w:rPr>
        <w:t>醇等，为脂溶性维生素品种，有助于维持暗视力和皮肤和粘膜健康，可提高机体免疫功能、促进生长和骨骼发育。</w:t>
      </w:r>
      <w:r>
        <w:rPr>
          <w:rFonts w:hint="eastAsia" w:ascii="仿宋_GB2312" w:hAnsi="仿宋" w:cs="Times New Roman"/>
          <w:color w:val="auto"/>
          <w:sz w:val="32"/>
          <w:szCs w:val="32"/>
          <w:highlight w:val="none"/>
          <w:lang w:eastAsia="zh-CN"/>
        </w:rPr>
        <w:t>本次抽检不合格样品明示执行企业标准</w:t>
      </w:r>
      <w:r>
        <w:rPr>
          <w:rFonts w:hint="eastAsia" w:ascii="仿宋_GB2312" w:hAnsi="仿宋" w:eastAsia="仿宋_GB2312" w:cs="Times New Roman"/>
          <w:color w:val="auto"/>
          <w:sz w:val="32"/>
          <w:szCs w:val="32"/>
          <w:highlight w:val="none"/>
        </w:rPr>
        <w:t>中规定，</w:t>
      </w:r>
      <w:r>
        <w:rPr>
          <w:rFonts w:hint="eastAsia" w:ascii="仿宋_GB2312" w:hAnsi="仿宋" w:eastAsia="仿宋_GB2312" w:cs="Times New Roman"/>
          <w:color w:val="auto"/>
          <w:sz w:val="32"/>
          <w:szCs w:val="32"/>
          <w:highlight w:val="none"/>
          <w:lang w:eastAsia="zh-CN"/>
        </w:rPr>
        <w:t>该产品</w:t>
      </w:r>
      <w:r>
        <w:rPr>
          <w:rFonts w:hint="eastAsia" w:ascii="仿宋_GB2312" w:hAnsi="仿宋" w:eastAsia="仿宋_GB2312" w:cs="Times New Roman"/>
          <w:color w:val="auto"/>
          <w:sz w:val="32"/>
          <w:szCs w:val="32"/>
          <w:highlight w:val="none"/>
        </w:rPr>
        <w:t>中维生素A(以视黄醇计)</w:t>
      </w:r>
      <w:r>
        <w:rPr>
          <w:rFonts w:hint="eastAsia" w:ascii="仿宋_GB2312" w:hAnsi="仿宋" w:cs="Times New Roman"/>
          <w:color w:val="auto"/>
          <w:sz w:val="32"/>
          <w:szCs w:val="32"/>
          <w:highlight w:val="none"/>
          <w:lang w:eastAsia="zh-CN"/>
        </w:rPr>
        <w:t>应在（</w:t>
      </w:r>
      <w:r>
        <w:rPr>
          <w:rFonts w:hint="eastAsia" w:ascii="仿宋_GB2312" w:hAnsi="仿宋" w:eastAsia="仿宋_GB2312" w:cs="Times New Roman"/>
          <w:color w:val="auto"/>
          <w:sz w:val="32"/>
          <w:szCs w:val="32"/>
          <w:highlight w:val="none"/>
        </w:rPr>
        <w:t>130.0～280.0</w:t>
      </w:r>
      <w:r>
        <w:rPr>
          <w:rFonts w:hint="eastAsia" w:ascii="仿宋_GB2312" w:hAnsi="仿宋" w:cs="Times New Roman"/>
          <w:color w:val="auto"/>
          <w:sz w:val="32"/>
          <w:szCs w:val="32"/>
          <w:highlight w:val="none"/>
          <w:lang w:eastAsia="zh-CN"/>
        </w:rPr>
        <w:t>）</w:t>
      </w:r>
      <w:r>
        <w:rPr>
          <w:rFonts w:hint="eastAsia" w:ascii="仿宋_GB2312" w:hAnsi="仿宋" w:eastAsia="仿宋_GB2312" w:cs="Times New Roman"/>
          <w:color w:val="auto"/>
          <w:sz w:val="32"/>
          <w:szCs w:val="32"/>
          <w:highlight w:val="none"/>
        </w:rPr>
        <w:t>[μg/粒(300mg)]</w:t>
      </w:r>
      <w:r>
        <w:rPr>
          <w:rFonts w:hint="eastAsia" w:ascii="仿宋_GB2312" w:hAnsi="仿宋" w:cs="Times New Roman"/>
          <w:color w:val="auto"/>
          <w:sz w:val="32"/>
          <w:szCs w:val="32"/>
          <w:highlight w:val="none"/>
          <w:lang w:eastAsia="zh-CN"/>
        </w:rPr>
        <w:t>范围内。</w:t>
      </w:r>
      <w:r>
        <w:rPr>
          <w:rFonts w:hint="eastAsia" w:ascii="仿宋_GB2312" w:hAnsi="仿宋" w:eastAsia="仿宋_GB2312" w:cs="Times New Roman"/>
          <w:color w:val="auto"/>
          <w:sz w:val="32"/>
          <w:szCs w:val="32"/>
          <w:highlight w:val="none"/>
          <w:lang w:val="zh-CN"/>
        </w:rPr>
        <w:t>维</w:t>
      </w:r>
      <w:r>
        <w:rPr>
          <w:rFonts w:ascii="仿宋_GB2312" w:hAnsi="仿宋" w:eastAsia="仿宋_GB2312" w:cs="宋体"/>
          <w:color w:val="auto"/>
          <w:kern w:val="0"/>
          <w:sz w:val="32"/>
          <w:szCs w:val="32"/>
          <w:highlight w:val="none"/>
          <w:lang w:val="zh-CN"/>
        </w:rPr>
        <w:t>生素A含量不达标原因，可能是由于受生产工艺条件的限制，在生产加工过程中损耗了大量的营养物质；</w:t>
      </w:r>
      <w:r>
        <w:rPr>
          <w:rFonts w:hint="eastAsia" w:ascii="仿宋_GB2312" w:hAnsi="仿宋" w:cs="宋体"/>
          <w:color w:val="auto"/>
          <w:kern w:val="0"/>
          <w:sz w:val="32"/>
          <w:szCs w:val="32"/>
          <w:highlight w:val="none"/>
          <w:lang w:val="zh-CN"/>
        </w:rPr>
        <w:t>或</w:t>
      </w:r>
      <w:r>
        <w:rPr>
          <w:rFonts w:ascii="仿宋_GB2312" w:hAnsi="仿宋" w:eastAsia="仿宋_GB2312" w:cs="宋体"/>
          <w:color w:val="auto"/>
          <w:kern w:val="0"/>
          <w:sz w:val="32"/>
          <w:szCs w:val="32"/>
          <w:highlight w:val="none"/>
          <w:lang w:val="zh-CN"/>
        </w:rPr>
        <w:t>企业未按标签明示值或企业标准的要求进行添加等。</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二、建议</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707" w:firstLineChars="220"/>
        <w:textAlignment w:val="auto"/>
        <w:rPr>
          <w:rFonts w:ascii="楷体_GB2312" w:hAnsi="楷体" w:eastAsia="楷体_GB2312"/>
          <w:b/>
          <w:sz w:val="32"/>
          <w:szCs w:val="32"/>
        </w:rPr>
      </w:pPr>
      <w:r>
        <w:rPr>
          <w:rFonts w:hint="eastAsia" w:ascii="楷体_GB2312" w:hAnsi="楷体" w:eastAsia="楷体_GB2312"/>
          <w:b/>
          <w:sz w:val="32"/>
          <w:szCs w:val="32"/>
        </w:rPr>
        <w:t>（一）加强原辅料的把控</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pStyle w:val="11"/>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961" w:leftChars="200" w:hanging="321" w:hangingChars="100"/>
        <w:textAlignment w:val="auto"/>
        <w:rPr>
          <w:rFonts w:hint="eastAsia" w:ascii="楷体_GB2312" w:hAnsi="楷体" w:eastAsia="楷体_GB2312"/>
          <w:b/>
          <w:color w:val="auto"/>
          <w:sz w:val="32"/>
          <w:szCs w:val="32"/>
        </w:rPr>
      </w:pPr>
      <w:r>
        <w:rPr>
          <w:rFonts w:hint="eastAsia" w:ascii="楷体_GB2312" w:hAnsi="楷体" w:eastAsia="楷体_GB2312"/>
          <w:b/>
          <w:color w:val="auto"/>
          <w:sz w:val="32"/>
          <w:szCs w:val="32"/>
        </w:rPr>
        <w:t>加强</w:t>
      </w:r>
      <w:r>
        <w:rPr>
          <w:rFonts w:hint="eastAsia" w:ascii="楷体_GB2312" w:hAnsi="楷体" w:eastAsia="楷体_GB2312"/>
          <w:b/>
          <w:color w:val="auto"/>
          <w:sz w:val="32"/>
          <w:szCs w:val="32"/>
          <w:lang w:eastAsia="zh-CN"/>
        </w:rPr>
        <w:t>运输、存储环境</w:t>
      </w:r>
      <w:r>
        <w:rPr>
          <w:rFonts w:hint="eastAsia" w:ascii="楷体_GB2312" w:hAnsi="楷体" w:eastAsia="楷体_GB2312"/>
          <w:b/>
          <w:color w:val="auto"/>
          <w:sz w:val="32"/>
          <w:szCs w:val="32"/>
        </w:rPr>
        <w:t>控制</w:t>
      </w:r>
    </w:p>
    <w:p>
      <w:pPr>
        <w:pStyle w:val="11"/>
        <w:shd w:val="clear" w:color="auto" w:fill="FFFFFF"/>
        <w:spacing w:before="0" w:beforeAutospacing="0" w:after="0" w:afterAutospacing="0"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sz w:val="32"/>
          <w:szCs w:val="32"/>
        </w:rPr>
        <w:t>食品经营者应保证运输和装卸食品的容器、工具和设备清洁、无害，保证食品的经营环境和储存环境等符合与食品所需的环境，并及时清理变质、超过保质期及其他不符合标准要求的食品；针对特殊贮存要求的食品，食品经营者在运输、贮藏时应当符合食品安全所需要的温度、空间隔离等特殊要求，防止交叉污染。</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ascii="楷体_GB2312" w:hAnsi="楷体" w:eastAsia="楷体_GB2312"/>
          <w:b/>
          <w:color w:val="auto"/>
          <w:sz w:val="32"/>
          <w:szCs w:val="32"/>
        </w:rPr>
      </w:pPr>
      <w:r>
        <w:rPr>
          <w:rFonts w:hint="eastAsia" w:ascii="楷体_GB2312" w:hAnsi="楷体" w:eastAsia="楷体_GB2312"/>
          <w:b/>
          <w:color w:val="auto"/>
          <w:sz w:val="32"/>
          <w:szCs w:val="32"/>
        </w:rPr>
        <w:t>（</w:t>
      </w:r>
      <w:r>
        <w:rPr>
          <w:rFonts w:hint="eastAsia" w:ascii="楷体_GB2312" w:hAnsi="楷体" w:eastAsia="楷体_GB2312"/>
          <w:b/>
          <w:color w:val="auto"/>
          <w:sz w:val="32"/>
          <w:szCs w:val="32"/>
          <w:lang w:eastAsia="zh-CN"/>
        </w:rPr>
        <w:t>三</w:t>
      </w:r>
      <w:r>
        <w:rPr>
          <w:rFonts w:hint="eastAsia" w:ascii="楷体_GB2312" w:hAnsi="楷体" w:eastAsia="楷体_GB2312"/>
          <w:b/>
          <w:color w:val="auto"/>
          <w:sz w:val="32"/>
          <w:szCs w:val="32"/>
        </w:rPr>
        <w:t>）加强食品出厂检验</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rPr>
      </w:pPr>
      <w:r>
        <w:rPr>
          <w:rFonts w:hint="eastAsia" w:eastAsia="仿宋_GB2312"/>
          <w:color w:val="auto"/>
          <w:sz w:val="32"/>
          <w:szCs w:val="32"/>
        </w:rPr>
        <w:t>食品生产企业要强化重视出厂检验的意识，制定切合自身且不断完善的出厂检验制度；建立完善的检测条件针对自身产品进行日常监管，制定出厂检验计划并严格执行，确保生产合格的产品；加强对生产的成品的检测频率，进行自检或送往具有相关资质的检测机构进行检测；建立健全产品召回机制，应对突发产品质量问题。</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4"/>
          <w:rFonts w:ascii="楷体_GB2312" w:hAnsi="楷体" w:eastAsia="楷体_GB2312"/>
          <w:color w:val="auto"/>
          <w:sz w:val="32"/>
          <w:szCs w:val="32"/>
          <w:highlight w:val="none"/>
        </w:rPr>
      </w:pPr>
      <w:r>
        <w:rPr>
          <w:rStyle w:val="14"/>
          <w:rFonts w:hint="eastAsia" w:ascii="楷体_GB2312" w:hAnsi="楷体" w:eastAsia="楷体_GB2312"/>
          <w:color w:val="auto"/>
          <w:sz w:val="32"/>
          <w:szCs w:val="32"/>
          <w:highlight w:val="none"/>
        </w:rPr>
        <w:t>（</w:t>
      </w:r>
      <w:r>
        <w:rPr>
          <w:rStyle w:val="14"/>
          <w:rFonts w:hint="eastAsia" w:ascii="楷体_GB2312" w:hAnsi="楷体" w:eastAsia="楷体_GB2312"/>
          <w:color w:val="auto"/>
          <w:sz w:val="32"/>
          <w:szCs w:val="32"/>
          <w:highlight w:val="none"/>
          <w:lang w:eastAsia="zh-CN"/>
        </w:rPr>
        <w:t>四</w:t>
      </w:r>
      <w:r>
        <w:rPr>
          <w:rStyle w:val="14"/>
          <w:rFonts w:hint="eastAsia" w:ascii="楷体_GB2312" w:hAnsi="楷体" w:eastAsia="楷体_GB2312"/>
          <w:color w:val="auto"/>
          <w:sz w:val="32"/>
          <w:szCs w:val="32"/>
          <w:highlight w:val="none"/>
        </w:rPr>
        <w:t>）提高食品添加剂安全使用意识</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cs="仿宋_GB2312"/>
          <w:sz w:val="32"/>
          <w:szCs w:val="32"/>
        </w:rPr>
      </w:pPr>
      <w:r>
        <w:rPr>
          <w:rFonts w:hint="eastAsia" w:ascii="仿宋_GB2312" w:hAnsi="仿宋" w:eastAsia="仿宋_GB2312"/>
          <w:color w:val="auto"/>
          <w:sz w:val="32"/>
          <w:szCs w:val="32"/>
          <w:highlight w:val="none"/>
        </w:rPr>
        <w:t>部分食品生产经营者为了追求经济效益，对食品添加剂过于依赖，但对食品添加剂使用要求却执行不到位。因此</w:t>
      </w:r>
      <w:r>
        <w:rPr>
          <w:rFonts w:hint="eastAsia" w:ascii="仿宋_GB2312" w:hAnsi="仿宋" w:eastAsia="仿宋_GB2312"/>
          <w:color w:val="auto"/>
          <w:sz w:val="32"/>
          <w:szCs w:val="32"/>
          <w:highlight w:val="none"/>
          <w:lang w:eastAsia="zh-CN"/>
        </w:rPr>
        <w:t>应</w:t>
      </w:r>
      <w:r>
        <w:rPr>
          <w:rFonts w:hint="eastAsia" w:ascii="仿宋_GB2312" w:hAnsi="仿宋" w:eastAsia="仿宋_GB2312"/>
          <w:color w:val="auto"/>
          <w:sz w:val="32"/>
          <w:szCs w:val="32"/>
          <w:highlight w:val="none"/>
        </w:rPr>
        <w:t>落实企业主体，加大对食品生产企业关于食品添加剂的相关法律法规和国家标准知识的宣传力度，进一步宣贯违法添加和滥用食品添加剂行为的危害性以及通过加大惩处等措施来提高食品生产企业食品添加剂安全使用意识。</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E996001-C761-48A4-97D8-03D45629CE3B}"/>
  </w:font>
  <w:font w:name="黑体">
    <w:panose1 w:val="02010609060101010101"/>
    <w:charset w:val="86"/>
    <w:family w:val="auto"/>
    <w:pitch w:val="default"/>
    <w:sig w:usb0="800002BF" w:usb1="38CF7CFA" w:usb2="00000016" w:usb3="00000000" w:csb0="00040001" w:csb1="00000000"/>
    <w:embedRegular r:id="rId2" w:fontKey="{BC2D967D-C281-4347-97DA-2ABDA30B083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3" w:fontKey="{A68688DA-4B9A-4BC7-AD92-271EA0A72A3E}"/>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embedRegular r:id="rId4" w:fontKey="{9F123D5E-7E28-4573-84E5-94C2998F4C2A}"/>
  </w:font>
  <w:font w:name="仿宋_GB2312">
    <w:panose1 w:val="02010609030101010101"/>
    <w:charset w:val="86"/>
    <w:family w:val="modern"/>
    <w:pitch w:val="default"/>
    <w:sig w:usb0="00000001" w:usb1="080E0000" w:usb2="00000000" w:usb3="00000000" w:csb0="00040000" w:csb1="00000000"/>
    <w:embedRegular r:id="rId5" w:fontKey="{98C88775-9A22-4670-846E-A92A34C8DE6B}"/>
  </w:font>
  <w:font w:name="Calibri Light">
    <w:panose1 w:val="020F0302020204030204"/>
    <w:charset w:val="00"/>
    <w:family w:val="swiss"/>
    <w:pitch w:val="default"/>
    <w:sig w:usb0="A00002EF" w:usb1="4000207B" w:usb2="00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6" w:fontKey="{186234A4-534D-4DD3-97F3-54983F6C0E6C}"/>
  </w:font>
  <w:font w:name="华文中宋">
    <w:panose1 w:val="02010600040101010101"/>
    <w:charset w:val="86"/>
    <w:family w:val="auto"/>
    <w:pitch w:val="default"/>
    <w:sig w:usb0="00000287" w:usb1="080F0000" w:usb2="00000000" w:usb3="00000000" w:csb0="0004009F" w:csb1="DFD70000"/>
    <w:embedRegular r:id="rId7" w:fontKey="{49BE87F1-2306-4EE4-A41F-071FDC91527E}"/>
  </w:font>
  <w:font w:name="楷体">
    <w:panose1 w:val="02010609060101010101"/>
    <w:charset w:val="86"/>
    <w:family w:val="modern"/>
    <w:pitch w:val="default"/>
    <w:sig w:usb0="800002BF" w:usb1="38CF7CFA" w:usb2="00000016" w:usb3="00000000" w:csb0="00040001" w:csb1="00000000"/>
    <w:embedRegular r:id="rId8" w:fontKey="{BC61DD14-2B0E-42C4-9E1A-7BF7EB022D1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B36E8D"/>
    <w:multiLevelType w:val="singleLevel"/>
    <w:tmpl w:val="5BB36E8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0D4506"/>
    <w:rsid w:val="000139C9"/>
    <w:rsid w:val="006B1DCC"/>
    <w:rsid w:val="00724BD2"/>
    <w:rsid w:val="008D6C99"/>
    <w:rsid w:val="00B977A2"/>
    <w:rsid w:val="00BE4BAD"/>
    <w:rsid w:val="010D4506"/>
    <w:rsid w:val="017D0269"/>
    <w:rsid w:val="01880CE2"/>
    <w:rsid w:val="01D53863"/>
    <w:rsid w:val="03365C46"/>
    <w:rsid w:val="034743C9"/>
    <w:rsid w:val="034F1986"/>
    <w:rsid w:val="03E020C5"/>
    <w:rsid w:val="03FD00B3"/>
    <w:rsid w:val="055921C9"/>
    <w:rsid w:val="055A195A"/>
    <w:rsid w:val="0597115B"/>
    <w:rsid w:val="066C5CEA"/>
    <w:rsid w:val="06F0528D"/>
    <w:rsid w:val="07C82C95"/>
    <w:rsid w:val="07E04EFC"/>
    <w:rsid w:val="081209FA"/>
    <w:rsid w:val="081B38E6"/>
    <w:rsid w:val="08AD06EB"/>
    <w:rsid w:val="08F00F9F"/>
    <w:rsid w:val="091C5D20"/>
    <w:rsid w:val="0A101FAB"/>
    <w:rsid w:val="0A545255"/>
    <w:rsid w:val="0AEA5DCE"/>
    <w:rsid w:val="0B66492E"/>
    <w:rsid w:val="0C455D22"/>
    <w:rsid w:val="0C6F4539"/>
    <w:rsid w:val="0CD4225F"/>
    <w:rsid w:val="0D6C4E32"/>
    <w:rsid w:val="0E431583"/>
    <w:rsid w:val="0EA926E5"/>
    <w:rsid w:val="0EA93008"/>
    <w:rsid w:val="0EC839C2"/>
    <w:rsid w:val="0F261454"/>
    <w:rsid w:val="10AD16A7"/>
    <w:rsid w:val="1162065F"/>
    <w:rsid w:val="11B32DA0"/>
    <w:rsid w:val="11BA183E"/>
    <w:rsid w:val="11CE6913"/>
    <w:rsid w:val="11E172CB"/>
    <w:rsid w:val="1210526E"/>
    <w:rsid w:val="12AF7645"/>
    <w:rsid w:val="12B51B83"/>
    <w:rsid w:val="139A1CB2"/>
    <w:rsid w:val="13E774D5"/>
    <w:rsid w:val="141B2394"/>
    <w:rsid w:val="1499532A"/>
    <w:rsid w:val="1512088F"/>
    <w:rsid w:val="155219D3"/>
    <w:rsid w:val="15FE7C46"/>
    <w:rsid w:val="16396F4B"/>
    <w:rsid w:val="16A52765"/>
    <w:rsid w:val="176818BF"/>
    <w:rsid w:val="17C62E78"/>
    <w:rsid w:val="17FA5E44"/>
    <w:rsid w:val="181E6360"/>
    <w:rsid w:val="18F91C2D"/>
    <w:rsid w:val="199008F8"/>
    <w:rsid w:val="19EB104A"/>
    <w:rsid w:val="1A19393D"/>
    <w:rsid w:val="1AC759AF"/>
    <w:rsid w:val="1B042E72"/>
    <w:rsid w:val="1B7E0D88"/>
    <w:rsid w:val="1C2B3ECE"/>
    <w:rsid w:val="1C354059"/>
    <w:rsid w:val="1E3C794C"/>
    <w:rsid w:val="1EFD4E3F"/>
    <w:rsid w:val="1F456A61"/>
    <w:rsid w:val="1FEA3D63"/>
    <w:rsid w:val="200B2815"/>
    <w:rsid w:val="208760C8"/>
    <w:rsid w:val="2103478D"/>
    <w:rsid w:val="219C06C7"/>
    <w:rsid w:val="231A399D"/>
    <w:rsid w:val="248553AF"/>
    <w:rsid w:val="249A66FD"/>
    <w:rsid w:val="255973C6"/>
    <w:rsid w:val="255D305C"/>
    <w:rsid w:val="257D0D7B"/>
    <w:rsid w:val="25D84592"/>
    <w:rsid w:val="26635934"/>
    <w:rsid w:val="26D25598"/>
    <w:rsid w:val="27084E46"/>
    <w:rsid w:val="274815F0"/>
    <w:rsid w:val="27537B32"/>
    <w:rsid w:val="27D171E0"/>
    <w:rsid w:val="282A264F"/>
    <w:rsid w:val="28664823"/>
    <w:rsid w:val="29292876"/>
    <w:rsid w:val="295771E6"/>
    <w:rsid w:val="29DF09A6"/>
    <w:rsid w:val="2A706ED1"/>
    <w:rsid w:val="2ACC6C6B"/>
    <w:rsid w:val="2C784420"/>
    <w:rsid w:val="2D2D024C"/>
    <w:rsid w:val="2DA27B95"/>
    <w:rsid w:val="2E172668"/>
    <w:rsid w:val="2E6B3A9D"/>
    <w:rsid w:val="2E871900"/>
    <w:rsid w:val="2F085758"/>
    <w:rsid w:val="2F4F707A"/>
    <w:rsid w:val="2FFC71C6"/>
    <w:rsid w:val="307B5CC3"/>
    <w:rsid w:val="308A4336"/>
    <w:rsid w:val="31200851"/>
    <w:rsid w:val="3189778C"/>
    <w:rsid w:val="31AA7543"/>
    <w:rsid w:val="31EA5456"/>
    <w:rsid w:val="31EF1FC4"/>
    <w:rsid w:val="323F00BC"/>
    <w:rsid w:val="324700B2"/>
    <w:rsid w:val="330F0153"/>
    <w:rsid w:val="33132CF8"/>
    <w:rsid w:val="3334531C"/>
    <w:rsid w:val="348E513C"/>
    <w:rsid w:val="34B74329"/>
    <w:rsid w:val="35BC7A15"/>
    <w:rsid w:val="36A26439"/>
    <w:rsid w:val="36A86284"/>
    <w:rsid w:val="372845B2"/>
    <w:rsid w:val="37790A88"/>
    <w:rsid w:val="37DD6246"/>
    <w:rsid w:val="382D7593"/>
    <w:rsid w:val="38622AFA"/>
    <w:rsid w:val="387272BF"/>
    <w:rsid w:val="38865B2F"/>
    <w:rsid w:val="39264334"/>
    <w:rsid w:val="39275408"/>
    <w:rsid w:val="398B0B0F"/>
    <w:rsid w:val="39C64A66"/>
    <w:rsid w:val="3AB301FA"/>
    <w:rsid w:val="3B1904CB"/>
    <w:rsid w:val="3B2518DE"/>
    <w:rsid w:val="3BAB1A67"/>
    <w:rsid w:val="3BFE4DC9"/>
    <w:rsid w:val="3C064771"/>
    <w:rsid w:val="3CA67A9F"/>
    <w:rsid w:val="3CDD7A17"/>
    <w:rsid w:val="3DBC0B10"/>
    <w:rsid w:val="3DF44DD4"/>
    <w:rsid w:val="3E051E67"/>
    <w:rsid w:val="3E1079E4"/>
    <w:rsid w:val="3E182457"/>
    <w:rsid w:val="3E88008E"/>
    <w:rsid w:val="3E984FE9"/>
    <w:rsid w:val="3EC80CDE"/>
    <w:rsid w:val="3F033412"/>
    <w:rsid w:val="3F0B45B6"/>
    <w:rsid w:val="3F685D87"/>
    <w:rsid w:val="40191044"/>
    <w:rsid w:val="42016010"/>
    <w:rsid w:val="428251DB"/>
    <w:rsid w:val="42D71D53"/>
    <w:rsid w:val="43974288"/>
    <w:rsid w:val="439F5506"/>
    <w:rsid w:val="44141429"/>
    <w:rsid w:val="44D452BA"/>
    <w:rsid w:val="45104BE6"/>
    <w:rsid w:val="460F4F06"/>
    <w:rsid w:val="464A4562"/>
    <w:rsid w:val="4848609B"/>
    <w:rsid w:val="4864409A"/>
    <w:rsid w:val="48E60C18"/>
    <w:rsid w:val="49346CC6"/>
    <w:rsid w:val="4B37566A"/>
    <w:rsid w:val="4C7A639D"/>
    <w:rsid w:val="4CE91A69"/>
    <w:rsid w:val="4DAC348D"/>
    <w:rsid w:val="4E0D626A"/>
    <w:rsid w:val="4EBC0748"/>
    <w:rsid w:val="4ECC3762"/>
    <w:rsid w:val="4FE23640"/>
    <w:rsid w:val="4FED4605"/>
    <w:rsid w:val="503305EE"/>
    <w:rsid w:val="50561BEF"/>
    <w:rsid w:val="52332F51"/>
    <w:rsid w:val="528B5881"/>
    <w:rsid w:val="52A0415B"/>
    <w:rsid w:val="52E13353"/>
    <w:rsid w:val="52FE47AC"/>
    <w:rsid w:val="533A17A5"/>
    <w:rsid w:val="53465E28"/>
    <w:rsid w:val="534B1050"/>
    <w:rsid w:val="53785E73"/>
    <w:rsid w:val="539260FB"/>
    <w:rsid w:val="53FD7C6B"/>
    <w:rsid w:val="548A3477"/>
    <w:rsid w:val="550906E8"/>
    <w:rsid w:val="551B6EF1"/>
    <w:rsid w:val="557E5EAF"/>
    <w:rsid w:val="55F22D46"/>
    <w:rsid w:val="56D02FB6"/>
    <w:rsid w:val="5737759B"/>
    <w:rsid w:val="577D74E9"/>
    <w:rsid w:val="57FE2087"/>
    <w:rsid w:val="586B71C9"/>
    <w:rsid w:val="590154BD"/>
    <w:rsid w:val="59527B6B"/>
    <w:rsid w:val="59E33FF0"/>
    <w:rsid w:val="59EA54F5"/>
    <w:rsid w:val="5A5B4E1E"/>
    <w:rsid w:val="5B13142F"/>
    <w:rsid w:val="5B98016E"/>
    <w:rsid w:val="5C000884"/>
    <w:rsid w:val="5C224F8E"/>
    <w:rsid w:val="5C240B88"/>
    <w:rsid w:val="5E0D1B19"/>
    <w:rsid w:val="5E214E94"/>
    <w:rsid w:val="5E275C6B"/>
    <w:rsid w:val="5E553A15"/>
    <w:rsid w:val="5E7004E1"/>
    <w:rsid w:val="5E9E3209"/>
    <w:rsid w:val="5ECD4C7F"/>
    <w:rsid w:val="5F093C78"/>
    <w:rsid w:val="5F5A1107"/>
    <w:rsid w:val="5F831A12"/>
    <w:rsid w:val="6048573D"/>
    <w:rsid w:val="617E5460"/>
    <w:rsid w:val="61E02C8B"/>
    <w:rsid w:val="625323D6"/>
    <w:rsid w:val="62547A4D"/>
    <w:rsid w:val="638239E5"/>
    <w:rsid w:val="63E10B0C"/>
    <w:rsid w:val="63F3279C"/>
    <w:rsid w:val="640059A5"/>
    <w:rsid w:val="640612C6"/>
    <w:rsid w:val="647A6E52"/>
    <w:rsid w:val="6500065A"/>
    <w:rsid w:val="6537764C"/>
    <w:rsid w:val="65E578BD"/>
    <w:rsid w:val="666A4D62"/>
    <w:rsid w:val="668A5EDC"/>
    <w:rsid w:val="66927680"/>
    <w:rsid w:val="67180D7A"/>
    <w:rsid w:val="6756300A"/>
    <w:rsid w:val="67663F7B"/>
    <w:rsid w:val="6792245C"/>
    <w:rsid w:val="67AC56C6"/>
    <w:rsid w:val="6801069F"/>
    <w:rsid w:val="680F265C"/>
    <w:rsid w:val="68E66C0F"/>
    <w:rsid w:val="69130912"/>
    <w:rsid w:val="69CB77D8"/>
    <w:rsid w:val="6A323B2C"/>
    <w:rsid w:val="6AC33480"/>
    <w:rsid w:val="6B1806CB"/>
    <w:rsid w:val="6C2646D1"/>
    <w:rsid w:val="6C721C9A"/>
    <w:rsid w:val="6C942E03"/>
    <w:rsid w:val="6D731B27"/>
    <w:rsid w:val="6E9610D2"/>
    <w:rsid w:val="6ECD36FF"/>
    <w:rsid w:val="6F1957D5"/>
    <w:rsid w:val="70254438"/>
    <w:rsid w:val="71DB6825"/>
    <w:rsid w:val="72A04A1F"/>
    <w:rsid w:val="72F24D9D"/>
    <w:rsid w:val="733275F5"/>
    <w:rsid w:val="738026E3"/>
    <w:rsid w:val="74104D2B"/>
    <w:rsid w:val="7432739D"/>
    <w:rsid w:val="747927C4"/>
    <w:rsid w:val="754B170B"/>
    <w:rsid w:val="756F7B86"/>
    <w:rsid w:val="75A82AC5"/>
    <w:rsid w:val="75CA36CA"/>
    <w:rsid w:val="763955BF"/>
    <w:rsid w:val="773A01B0"/>
    <w:rsid w:val="77FC16E5"/>
    <w:rsid w:val="78BC4EF9"/>
    <w:rsid w:val="78C82F23"/>
    <w:rsid w:val="78FE0A2F"/>
    <w:rsid w:val="792F0912"/>
    <w:rsid w:val="7A7C11A9"/>
    <w:rsid w:val="7A895DC7"/>
    <w:rsid w:val="7B5E04A9"/>
    <w:rsid w:val="7BE41421"/>
    <w:rsid w:val="7C073518"/>
    <w:rsid w:val="7C4079FA"/>
    <w:rsid w:val="7C8F2CF0"/>
    <w:rsid w:val="7F270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6">
    <w:name w:val="heading 1"/>
    <w:basedOn w:val="1"/>
    <w:next w:val="1"/>
    <w:qFormat/>
    <w:uiPriority w:val="0"/>
    <w:pPr>
      <w:keepNext/>
      <w:keepLines/>
      <w:spacing w:before="340" w:after="330" w:line="576" w:lineRule="auto"/>
      <w:outlineLvl w:val="0"/>
    </w:pPr>
    <w:rPr>
      <w:rFonts w:eastAsia="楷体_GB2312"/>
      <w:b/>
      <w:kern w:val="44"/>
    </w:rPr>
  </w:style>
  <w:style w:type="paragraph" w:styleId="7">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8">
    <w:name w:val="heading 3"/>
    <w:basedOn w:val="1"/>
    <w:next w:val="1"/>
    <w:semiHidden/>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spacing w:before="0"/>
      <w:ind w:left="420" w:leftChars="200" w:firstLine="420"/>
    </w:pPr>
  </w:style>
  <w:style w:type="paragraph" w:styleId="3">
    <w:name w:val="Body Text Indent"/>
    <w:basedOn w:val="1"/>
    <w:qFormat/>
    <w:uiPriority w:val="0"/>
    <w:pPr>
      <w:spacing w:before="120" w:after="120"/>
      <w:ind w:firstLine="480"/>
    </w:pPr>
    <w:rPr>
      <w:rFonts w:ascii="宋体" w:hAnsi="宋体"/>
      <w:sz w:val="24"/>
      <w:szCs w:val="20"/>
    </w:rPr>
  </w:style>
  <w:style w:type="paragraph" w:styleId="4">
    <w:name w:val="Body Text First Indent"/>
    <w:basedOn w:val="5"/>
    <w:qFormat/>
    <w:uiPriority w:val="0"/>
    <w:pPr>
      <w:ind w:firstLine="420" w:firstLineChars="100"/>
    </w:pPr>
  </w:style>
  <w:style w:type="paragraph" w:styleId="5">
    <w:name w:val="Body Text"/>
    <w:basedOn w:val="1"/>
    <w:qFormat/>
    <w:uiPriority w:val="0"/>
    <w:rPr>
      <w:sz w:val="28"/>
    </w:rPr>
  </w:style>
  <w:style w:type="paragraph" w:styleId="9">
    <w:name w:val="footer"/>
    <w:basedOn w:val="1"/>
    <w:link w:val="18"/>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character" w:styleId="14">
    <w:name w:val="Strong"/>
    <w:basedOn w:val="13"/>
    <w:qFormat/>
    <w:uiPriority w:val="22"/>
    <w:rPr>
      <w:b/>
      <w:bCs/>
    </w:rPr>
  </w:style>
  <w:style w:type="character" w:styleId="15">
    <w:name w:val="Hyperlink"/>
    <w:basedOn w:val="13"/>
    <w:qFormat/>
    <w:uiPriority w:val="0"/>
    <w:rPr>
      <w:color w:val="0000FF"/>
      <w:u w:val="single"/>
    </w:rPr>
  </w:style>
  <w:style w:type="paragraph" w:customStyle="1" w:styleId="16">
    <w:name w:val="本文正文"/>
    <w:basedOn w:val="1"/>
    <w:qFormat/>
    <w:uiPriority w:val="0"/>
    <w:pPr>
      <w:spacing w:line="360" w:lineRule="auto"/>
      <w:ind w:firstLine="803"/>
    </w:pPr>
    <w:rPr>
      <w:rFonts w:ascii="宋体" w:hAnsi="宋体"/>
      <w:sz w:val="24"/>
    </w:rPr>
  </w:style>
  <w:style w:type="character" w:customStyle="1" w:styleId="17">
    <w:name w:val="页眉 字符"/>
    <w:basedOn w:val="13"/>
    <w:link w:val="10"/>
    <w:qFormat/>
    <w:uiPriority w:val="0"/>
    <w:rPr>
      <w:rFonts w:ascii="Calibri" w:hAnsi="Calibri" w:eastAsia="仿宋_GB2312"/>
      <w:kern w:val="2"/>
      <w:sz w:val="18"/>
      <w:szCs w:val="18"/>
    </w:rPr>
  </w:style>
  <w:style w:type="character" w:customStyle="1" w:styleId="18">
    <w:name w:val="页脚 字符"/>
    <w:basedOn w:val="13"/>
    <w:link w:val="9"/>
    <w:qFormat/>
    <w:uiPriority w:val="0"/>
    <w:rPr>
      <w:rFonts w:ascii="Calibri" w:hAnsi="Calibri" w:eastAsia="仿宋_GB2312"/>
      <w:kern w:val="2"/>
      <w:sz w:val="18"/>
      <w:szCs w:val="18"/>
    </w:rPr>
  </w:style>
  <w:style w:type="character" w:customStyle="1" w:styleId="19">
    <w:name w:val="标题 2 字符"/>
    <w:basedOn w:val="13"/>
    <w:link w:val="7"/>
    <w:semiHidden/>
    <w:qFormat/>
    <w:uiPriority w:val="0"/>
    <w:rPr>
      <w:rFonts w:asciiTheme="majorHAnsi" w:hAnsiTheme="majorHAnsi" w:eastAsiaTheme="majorEastAsia" w:cstheme="majorBidi"/>
      <w:b/>
      <w:bCs/>
      <w:kern w:val="2"/>
      <w:sz w:val="32"/>
      <w:szCs w:val="32"/>
    </w:rPr>
  </w:style>
  <w:style w:type="paragraph" w:customStyle="1" w:styleId="20">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8</Pages>
  <Words>600</Words>
  <Characters>3426</Characters>
  <Lines>28</Lines>
  <Paragraphs>8</Paragraphs>
  <TotalTime>2</TotalTime>
  <ScaleCrop>false</ScaleCrop>
  <LinksUpToDate>false</LinksUpToDate>
  <CharactersWithSpaces>4018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2020-12-18T06:54:00Z</dcterms:created>
  <dc:creator>zhenyongwen</dc:creator>
  <cp:lastModifiedBy>韦慧勤</cp:lastModifiedBy>
  <dcterms:modified xsi:type="dcterms:W3CDTF">2021-10-25T02:20:12Z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2BCBADEB164F420AB7CA92621D404113</vt:lpwstr>
  </property>
</Properties>
</file>