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52"/>
          <w:highlight w:val="none"/>
          <w:lang w:val="en-US" w:eastAsia="zh-CN"/>
        </w:rPr>
      </w:pPr>
    </w:p>
    <w:p>
      <w:pPr>
        <w:pStyle w:val="3"/>
        <w:rPr>
          <w:rFonts w:hint="eastAsia" w:ascii="宋体" w:hAnsi="宋体" w:eastAsia="宋体" w:cs="Times New Roman"/>
          <w:b/>
          <w:color w:val="auto"/>
          <w:sz w:val="52"/>
          <w:highlight w:val="none"/>
          <w:lang w:val="en-US" w:eastAsia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5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4" w:name="_GoBack"/>
      <w:r>
        <w:rPr>
          <w:rFonts w:hint="eastAsia" w:ascii="宋体" w:hAnsi="宋体" w:eastAsia="宋体" w:cs="Times New Roman"/>
          <w:b/>
          <w:color w:val="auto"/>
          <w:sz w:val="52"/>
          <w:highlight w:val="none"/>
          <w:lang w:val="en-US" w:eastAsia="zh-CN"/>
        </w:rPr>
        <w:t>龙华区应对疫情助企纾困解难“十条”措施稳企支持（文体娱乐类）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cs="Times New Roman"/>
          <w:b/>
          <w:color w:val="auto"/>
          <w:sz w:val="52"/>
          <w:highlight w:val="none"/>
        </w:rPr>
      </w:pPr>
      <w:r>
        <w:rPr>
          <w:rFonts w:hint="eastAsia" w:ascii="宋体" w:hAnsi="宋体" w:cs="Times New Roman"/>
          <w:b/>
          <w:color w:val="auto"/>
          <w:sz w:val="52"/>
          <w:highlight w:val="none"/>
        </w:rPr>
        <w:t>申请书</w:t>
      </w:r>
    </w:p>
    <w:bookmarkEnd w:id="4"/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Style w:val="2"/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单位名称（盖章）：</w:t>
      </w:r>
      <w:r>
        <w:rPr>
          <w:color w:val="auto"/>
          <w:highlight w:val="none"/>
        </w:rPr>
        <w:t xml:space="preserve">                                          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法定代表人（签名）：</w:t>
      </w:r>
      <w:r>
        <w:rPr>
          <w:color w:val="auto"/>
          <w:highlight w:val="none"/>
        </w:rPr>
        <w:t xml:space="preserve">                    </w:t>
      </w:r>
      <w:r>
        <w:rPr>
          <w:rFonts w:hint="eastAsia"/>
          <w:color w:val="auto"/>
          <w:highlight w:val="non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单位联系人：</w:t>
      </w:r>
      <w:r>
        <w:rPr>
          <w:color w:val="auto"/>
          <w:highlight w:val="none"/>
        </w:rPr>
        <w:t xml:space="preserve">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highlight w:val="none"/>
        </w:rPr>
        <w:t>联系电话：</w:t>
      </w:r>
      <w:r>
        <w:rPr>
          <w:color w:val="auto"/>
          <w:highlight w:val="none"/>
        </w:rPr>
        <w:t xml:space="preserve">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电子邮箱：</w:t>
      </w:r>
      <w:r>
        <w:rPr>
          <w:color w:val="auto"/>
          <w:highlight w:val="none"/>
        </w:rPr>
        <w:t xml:space="preserve">                                   </w:t>
      </w:r>
      <w:r>
        <w:rPr>
          <w:rFonts w:hint="eastAsia"/>
          <w:color w:val="auto"/>
          <w:highlight w:val="none"/>
          <w:lang w:val="en-US" w:eastAsia="zh-CN"/>
        </w:rPr>
        <w:t xml:space="preserve">     </w:t>
      </w:r>
      <w:r>
        <w:rPr>
          <w:color w:val="auto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highlight w:val="none"/>
        </w:rPr>
        <w:t>传真：</w:t>
      </w:r>
      <w:r>
        <w:rPr>
          <w:color w:val="auto"/>
          <w:highlight w:val="none"/>
        </w:rPr>
        <w:t xml:space="preserve">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单位地址：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                           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单位网址：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  <w:r>
        <w:rPr>
          <w:color w:val="auto"/>
          <w:highlight w:val="none"/>
        </w:rPr>
        <w:t xml:space="preserve">                                           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填报时间：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年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月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日</w:t>
      </w:r>
      <w:r>
        <w:rPr>
          <w:rFonts w:ascii="仿宋_GB2312" w:eastAsia="仿宋_GB2312"/>
          <w:color w:val="auto"/>
          <w:sz w:val="28"/>
          <w:highlight w:val="none"/>
        </w:rPr>
        <w:tab/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黑体" w:eastAsia="黑体"/>
          <w:color w:val="auto"/>
          <w:sz w:val="24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eastAsia" w:ascii="黑体" w:hAnsi="新宋体" w:eastAsia="黑体"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深圳市龙华区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文化广电旅游体育局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eastAsia" w:ascii="黑体" w:hAnsi="新宋体" w:eastAsia="黑体"/>
          <w:color w:val="auto"/>
          <w:sz w:val="44"/>
          <w:szCs w:val="44"/>
          <w:highlight w:val="none"/>
          <w:lang w:val="en-US" w:eastAsia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ascii="黑体" w:hAnsi="新宋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新宋体" w:eastAsia="黑体"/>
          <w:color w:val="auto"/>
          <w:sz w:val="44"/>
          <w:szCs w:val="44"/>
          <w:highlight w:val="none"/>
          <w:lang w:val="en-US" w:eastAsia="zh-CN"/>
        </w:rPr>
        <w:t>申请</w:t>
      </w:r>
      <w:r>
        <w:rPr>
          <w:rFonts w:hint="eastAsia" w:ascii="黑体" w:hAnsi="新宋体" w:eastAsia="黑体"/>
          <w:color w:val="auto"/>
          <w:sz w:val="44"/>
          <w:szCs w:val="44"/>
          <w:highlight w:val="none"/>
        </w:rPr>
        <w:t>承诺书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本单位对本申请材料的合法性、真实性、准确性和完整性负责。如有虚假，本单位依法承担相应的法律责任。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本单位同意将本申请材料向依法审批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部门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公开。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本单位承诺所申报项目不在龙华区内重复申报。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本单位承诺自行申报项目，不委托中介机构代理，不存在与中介机构通过弄虚作假、串通舞弊等方式虚报、冒领、截留、挪用、挤占专项资金等违法违规行为。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本单位承诺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不存在违规转租分租、拖欠租金的行为。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承诺已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积极配合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落实疫情防疫及复工复产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相关工作。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88" w:firstLineChars="210"/>
        <w:textAlignment w:val="auto"/>
        <w:rPr>
          <w:rFonts w:hint="default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7.本单位承诺，若违反上述承诺将主动退回所获资金。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88" w:firstLineChars="21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  <w:t>本申请材料用于申请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龙华区应对疫情助企纾困解难“十条”措施稳企支持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  <w:t>，不再要求予以退还。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2800" w:firstLineChars="1000"/>
        <w:textAlignment w:val="auto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 xml:space="preserve">法定代表人（或被委托人）签字：                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0" w:firstLineChars="2000"/>
        <w:textAlignment w:val="auto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联系方式：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  <w:t xml:space="preserve">              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3920" w:firstLineChars="140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  <w:t>承诺单位：（盖章）</w:t>
      </w:r>
    </w:p>
    <w:p>
      <w:pPr>
        <w:pStyle w:val="2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 w:eastAsia="zh-CN"/>
        </w:rPr>
      </w:pPr>
    </w:p>
    <w:p>
      <w:pPr>
        <w:pStyle w:val="3"/>
        <w:rPr>
          <w:rFonts w:hint="eastAsia"/>
          <w:lang w:val="zh-CN" w:eastAsia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（单位需加盖公章，被委托人签字的需提交法定代表人授权委托书）</w:t>
      </w:r>
      <w:bookmarkStart w:id="0" w:name="_Toc27483"/>
      <w:bookmarkStart w:id="1" w:name="_Toc493262720"/>
      <w:bookmarkStart w:id="2" w:name="_Toc493263282"/>
      <w:bookmarkStart w:id="3" w:name="_Toc14422"/>
    </w:p>
    <w:p>
      <w:pPr>
        <w:pStyle w:val="2"/>
        <w:rPr>
          <w:rFonts w:hint="eastAsia"/>
          <w:lang w:val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eastAsia" w:ascii="黑体" w:hAnsi="新宋体" w:eastAsia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新宋体" w:eastAsia="黑体"/>
          <w:color w:val="auto"/>
          <w:sz w:val="44"/>
          <w:szCs w:val="44"/>
          <w:highlight w:val="none"/>
          <w:lang w:val="en-US" w:eastAsia="zh-CN"/>
        </w:rPr>
        <w:t>申报单位基本情况表</w:t>
      </w:r>
      <w:bookmarkEnd w:id="0"/>
      <w:bookmarkEnd w:id="1"/>
      <w:bookmarkEnd w:id="2"/>
      <w:bookmarkEnd w:id="3"/>
    </w:p>
    <w:tbl>
      <w:tblPr>
        <w:tblStyle w:val="6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219"/>
        <w:gridCol w:w="88"/>
        <w:gridCol w:w="442"/>
        <w:gridCol w:w="230"/>
        <w:gridCol w:w="366"/>
        <w:gridCol w:w="1156"/>
        <w:gridCol w:w="88"/>
        <w:gridCol w:w="478"/>
        <w:gridCol w:w="240"/>
        <w:gridCol w:w="1174"/>
        <w:gridCol w:w="469"/>
        <w:gridCol w:w="150"/>
        <w:gridCol w:w="90"/>
        <w:gridCol w:w="257"/>
        <w:gridCol w:w="63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单位地址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单位注册资本</w:t>
            </w:r>
          </w:p>
        </w:tc>
        <w:tc>
          <w:tcPr>
            <w:tcW w:w="33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注册时间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cs="宋体"/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注册所在区</w:t>
            </w:r>
          </w:p>
        </w:tc>
        <w:tc>
          <w:tcPr>
            <w:tcW w:w="33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pacing w:val="-8"/>
                <w:szCs w:val="21"/>
                <w:highlight w:val="none"/>
              </w:rPr>
              <w:t>注册所在街道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办公地</w:t>
            </w:r>
            <w:r>
              <w:rPr>
                <w:rFonts w:hint="eastAsia" w:cs="宋体"/>
                <w:color w:val="auto"/>
                <w:highlight w:val="none"/>
              </w:rPr>
              <w:t>所在区</w:t>
            </w:r>
          </w:p>
        </w:tc>
        <w:tc>
          <w:tcPr>
            <w:tcW w:w="33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生产地</w:t>
            </w:r>
            <w:r>
              <w:rPr>
                <w:rFonts w:hint="eastAsia" w:cs="宋体"/>
                <w:color w:val="auto"/>
                <w:highlight w:val="none"/>
              </w:rPr>
              <w:t>所在区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组织机构代码（统一社会信用代码）</w:t>
            </w:r>
          </w:p>
        </w:tc>
        <w:tc>
          <w:tcPr>
            <w:tcW w:w="33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登记注册类型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525" w:firstLineChars="25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主营业务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开户银行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开户户名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银行账号</w:t>
            </w:r>
          </w:p>
        </w:tc>
        <w:tc>
          <w:tcPr>
            <w:tcW w:w="715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2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highlight w:val="none"/>
                <w:lang w:eastAsia="zh-CN"/>
              </w:rPr>
              <w:tab/>
            </w:r>
            <w:r>
              <w:rPr>
                <w:rFonts w:hint="eastAsia" w:ascii="宋体" w:hAnsi="宋体" w:cs="Times New Roman"/>
                <w:b/>
                <w:color w:val="auto"/>
                <w:sz w:val="24"/>
                <w:highlight w:val="none"/>
                <w:lang w:val="en-US" w:eastAsia="zh-CN"/>
              </w:rPr>
              <w:t>近三年主要财务指标（万元）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954" w:type="dxa"/>
            <w:gridSpan w:val="6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指标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 xml:space="preserve">                   年份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2020</w:t>
            </w:r>
            <w:r>
              <w:rPr>
                <w:rFonts w:hint="eastAsia" w:cs="Times New Roman"/>
                <w:color w:val="auto"/>
                <w:highlight w:val="none"/>
              </w:rPr>
              <w:t>年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2021</w:t>
            </w:r>
            <w:r>
              <w:rPr>
                <w:rFonts w:hint="eastAsia" w:cs="Times New Roman"/>
                <w:color w:val="auto"/>
                <w:highlight w:val="none"/>
              </w:rPr>
              <w:t>年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2022</w:t>
            </w:r>
            <w:r>
              <w:rPr>
                <w:rFonts w:hint="eastAsia" w:cs="Times New Roman"/>
                <w:color w:val="auto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产值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主营业务收入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净利润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2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纳税额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（      ，其中出口免抵税额：    ）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（      ，其中出口免抵税额：    ）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（      ，其中出口免抵税额：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2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Times New Roman"/>
                <w:b/>
                <w:color w:val="auto"/>
                <w:sz w:val="24"/>
                <w:highlight w:val="none"/>
                <w:lang w:val="en-US" w:eastAsia="zh-CN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移动电话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单位联系人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移动电话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从业人员总数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参加社保人数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6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留学归国人员数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2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b/>
                <w:color w:val="auto"/>
                <w:sz w:val="24"/>
                <w:highlight w:val="none"/>
                <w:lang w:val="en-US" w:eastAsia="zh-CN"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主要股东名称（前</w:t>
            </w:r>
            <w:r>
              <w:rPr>
                <w:color w:val="auto"/>
                <w:szCs w:val="21"/>
                <w:highlight w:val="none"/>
              </w:rPr>
              <w:t>5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位）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出资额（万元）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</w:rPr>
              <w:t>所占比例（</w:t>
            </w:r>
            <w:r>
              <w:rPr>
                <w:color w:val="auto"/>
                <w:szCs w:val="21"/>
                <w:highlight w:val="none"/>
              </w:rPr>
              <w:t>%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MERGEFIELD  $owner.ITEM_MAIN_OWER_NAME  \* MERGEFORMAT </w:instrText>
            </w:r>
            <w:r>
              <w:rPr>
                <w:color w:val="auto"/>
                <w:highlight w:val="none"/>
              </w:rPr>
              <w:fldChar w:fldCharType="end"/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3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2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auto"/>
                <w:sz w:val="24"/>
                <w:highlight w:val="none"/>
                <w:lang w:val="en-US" w:eastAsia="zh-CN"/>
              </w:rPr>
              <w:t>租赁情况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3" w:hRule="exac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租赁期限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2"/>
                <w:szCs w:val="22"/>
                <w:highlight w:val="none"/>
                <w:lang w:val="en-US" w:eastAsia="zh-CN"/>
              </w:rPr>
              <w:t>XX年XX月XX日—XX年XX月XX日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租赁单价                 （元）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9" w:hRule="exac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租赁面积（平方米）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2022年3月1日至       5月31日房租总额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2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申请资助及审核意见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6" w:hRule="exac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  <w:lang w:val="en-US" w:eastAsia="zh-CN"/>
              </w:rPr>
              <w:t>申请资助金额</w:t>
            </w:r>
          </w:p>
        </w:tc>
        <w:tc>
          <w:tcPr>
            <w:tcW w:w="693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420" w:firstLineChars="20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大写：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仟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佰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拾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万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仟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佰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拾</w:t>
            </w:r>
            <w:r>
              <w:rPr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420" w:firstLineChars="200"/>
              <w:jc w:val="left"/>
              <w:textAlignment w:val="auto"/>
              <w:rPr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小写：（</w:t>
            </w:r>
            <w:r>
              <w:rPr>
                <w:rFonts w:ascii="Arial" w:hAnsi="Arial" w:cs="Arial"/>
                <w:b/>
                <w:bCs/>
                <w:color w:val="auto"/>
                <w:szCs w:val="21"/>
                <w:highlight w:val="none"/>
                <w:shd w:val="clear" w:color="auto" w:fill="FFFFFF"/>
              </w:rPr>
              <w:t xml:space="preserve">¥   </w:t>
            </w:r>
            <w:r>
              <w:rPr>
                <w:color w:val="auto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1" w:hRule="exac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Cs w:val="21"/>
                <w:highlight w:val="none"/>
                <w:lang w:val="en-US" w:eastAsia="zh-CN"/>
              </w:rPr>
              <w:t>区文化广电旅游体育局业务科室审核意见</w:t>
            </w:r>
          </w:p>
        </w:tc>
        <w:tc>
          <w:tcPr>
            <w:tcW w:w="693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核定拟资助金额：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315" w:firstLineChars="15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大写：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仟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佰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拾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万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仟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佰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拾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315" w:firstLineChars="15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小写：（</w:t>
            </w:r>
            <w:r>
              <w:rPr>
                <w:rFonts w:ascii="Arial" w:hAnsi="Arial" w:cs="Arial"/>
                <w:b/>
                <w:bCs/>
                <w:color w:val="auto"/>
                <w:szCs w:val="21"/>
                <w:highlight w:val="none"/>
                <w:shd w:val="clear" w:color="auto" w:fill="FFFFFF"/>
              </w:rPr>
              <w:t>¥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735" w:firstLineChars="350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经办人：             审核人：              复审人：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735" w:firstLineChars="350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righ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6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735" w:firstLineChars="35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经办人：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审核人：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复审人：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6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3885" w:firstLineChars="1850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pStyle w:val="3"/>
      </w:pPr>
    </w:p>
    <w:tbl>
      <w:tblPr>
        <w:tblStyle w:val="6"/>
        <w:tblW w:w="8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376"/>
        <w:gridCol w:w="1292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897" w:type="dxa"/>
            <w:gridSpan w:val="4"/>
            <w:vAlign w:val="bottom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ascii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  <w:highlight w:val="none"/>
              </w:rPr>
              <w:t>需提交材料清单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附件名称（在已附材料前的口里打勾）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是否需验原件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□</w:t>
            </w: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龙华区应对疫情助企纾困解难“十条”措施稳企支持（文体娱乐类）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申请书》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□</w:t>
            </w: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企业营业执照、组织机构代码证和税务登记证复印件（需年度检验合格，已办理“多证合一”仅需提供复合凭证）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□</w:t>
            </w: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上一年度完税证明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□</w:t>
            </w: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经所在辖区房屋租赁管理部门备案的房屋租赁合同复印件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default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□</w:t>
            </w:r>
          </w:p>
        </w:tc>
        <w:tc>
          <w:tcPr>
            <w:tcW w:w="5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5.2022年3月1日至5月31日期间实际支付租金的发票复印件、银行付款凭证。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</w:rPr>
              <w:t>是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rPr>
                <w:rFonts w:hint="eastAsia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2"/>
          <w:szCs w:val="28"/>
          <w:highlight w:val="none"/>
        </w:rPr>
        <w:t>注：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eastAsia="zh-CN"/>
        </w:rPr>
        <w:t>纸质材料原则上以A4纸型制作，按照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val="en-US" w:eastAsia="zh-CN"/>
        </w:rPr>
        <w:t>申报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eastAsia="zh-CN"/>
        </w:rPr>
        <w:t>材料清单顺序编制目录并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val="en-US" w:eastAsia="zh-CN"/>
        </w:rPr>
        <w:t>胶装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eastAsia="zh-CN"/>
        </w:rPr>
        <w:t>成册，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val="en-US" w:eastAsia="zh-CN"/>
        </w:rPr>
        <w:t>首页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eastAsia="zh-CN"/>
        </w:rPr>
        <w:t>加盖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val="en-US" w:eastAsia="zh-CN"/>
        </w:rPr>
        <w:t>公章</w:t>
      </w:r>
      <w:r>
        <w:rPr>
          <w:rFonts w:hint="eastAsia" w:ascii="宋体" w:hAnsi="宋体" w:eastAsia="宋体" w:cs="宋体"/>
          <w:color w:val="auto"/>
          <w:sz w:val="22"/>
          <w:szCs w:val="28"/>
          <w:highlight w:val="none"/>
          <w:lang w:eastAsia="zh-CN"/>
        </w:rPr>
        <w:t>及加盖骑缝章，申请材料一式一份。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D2211"/>
    <w:rsid w:val="77FB54F7"/>
    <w:rsid w:val="BFAD2211"/>
    <w:rsid w:val="DAEE99CB"/>
    <w:rsid w:val="DDF0B94A"/>
    <w:rsid w:val="FEB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2022-03-24T20:41:00Z</dcterms:created>
  <dc:creator>wtj-99</dc:creator>
  <cp:lastModifiedBy>lxy</cp:lastModifiedBy>
  <dcterms:modified xsi:type="dcterms:W3CDTF">2022-03-24T20:57:24Z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