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工业投资项目投资计划表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                                           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单位：亿元</w:t>
      </w:r>
    </w:p>
    <w:tbl>
      <w:tblPr>
        <w:tblStyle w:val="3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865"/>
        <w:gridCol w:w="280"/>
        <w:gridCol w:w="1565"/>
        <w:gridCol w:w="685"/>
        <w:gridCol w:w="995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项目名称</w:t>
            </w:r>
          </w:p>
        </w:tc>
        <w:tc>
          <w:tcPr>
            <w:tcW w:w="6990" w:type="dxa"/>
            <w:gridSpan w:val="6"/>
            <w:vAlign w:val="center"/>
          </w:tcPr>
          <w:p>
            <w:pPr>
              <w:jc w:val="center"/>
              <w:rPr>
                <w:rFonts w:hint="default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>XX项目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项目单位</w:t>
            </w:r>
          </w:p>
        </w:tc>
        <w:tc>
          <w:tcPr>
            <w:tcW w:w="6990" w:type="dxa"/>
            <w:gridSpan w:val="6"/>
            <w:vAlign w:val="center"/>
          </w:tcPr>
          <w:p>
            <w:pPr>
              <w:jc w:val="center"/>
              <w:rPr>
                <w:rFonts w:hint="default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>XX企业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项目地址</w:t>
            </w:r>
          </w:p>
        </w:tc>
        <w:tc>
          <w:tcPr>
            <w:tcW w:w="6990" w:type="dxa"/>
            <w:gridSpan w:val="6"/>
            <w:vAlign w:val="center"/>
          </w:tcPr>
          <w:p>
            <w:pPr>
              <w:jc w:val="center"/>
              <w:rPr>
                <w:rFonts w:hint="default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深圳市龙华区</w:t>
            </w: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>XX街道XX路（详细地址）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76" w:type="dxa"/>
            <w:vMerge w:val="restart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投资金额（亿元）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-GB2312" w:hAnsi="仿宋-GB2312" w:eastAsia="仿宋-GB2312" w:cs="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28"/>
                <w:szCs w:val="28"/>
                <w:vertAlign w:val="baseline"/>
                <w:lang w:eastAsia="zh-CN"/>
              </w:rPr>
              <w:t>总投资额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-GB2312" w:hAnsi="仿宋-GB2312" w:eastAsia="仿宋-GB2312" w:cs="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28"/>
                <w:szCs w:val="28"/>
                <w:vertAlign w:val="baseline"/>
                <w:lang w:eastAsia="zh-CN"/>
              </w:rPr>
              <w:t>截至目前已完成投资额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-GB2312" w:hAnsi="仿宋-GB2312" w:eastAsia="仿宋-GB2312" w:cs="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28"/>
                <w:szCs w:val="28"/>
                <w:vertAlign w:val="baseline"/>
                <w:lang w:eastAsia="zh-CN"/>
              </w:rPr>
              <w:t>本年计划投资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default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>XX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default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>XX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jc w:val="center"/>
              <w:rPr>
                <w:rFonts w:hint="default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6990" w:type="dxa"/>
            <w:gridSpan w:val="6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-GB2312" w:hAnsi="仿宋-GB2312" w:eastAsia="仿宋-GB2312" w:cs="仿宋-GB2312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季度计划投资额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一季度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二季度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三季度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default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>XX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hint="default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>XX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default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>XX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>XX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项目单位负责人签名、盖章</w:t>
            </w:r>
          </w:p>
        </w:tc>
        <w:tc>
          <w:tcPr>
            <w:tcW w:w="6990" w:type="dxa"/>
            <w:gridSpan w:val="6"/>
            <w:vAlign w:val="bottom"/>
          </w:tcPr>
          <w:p>
            <w:pPr>
              <w:ind w:firstLine="1200" w:firstLineChars="400"/>
              <w:jc w:val="both"/>
              <w:rPr>
                <w:rFonts w:hint="default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ind w:firstLine="600" w:firstLineChars="200"/>
              <w:jc w:val="both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签名：</w:t>
            </w: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受理部门负责人审核意见</w:t>
            </w:r>
          </w:p>
        </w:tc>
        <w:tc>
          <w:tcPr>
            <w:tcW w:w="6990" w:type="dxa"/>
            <w:gridSpan w:val="6"/>
            <w:vAlign w:val="bottom"/>
          </w:tcPr>
          <w:p>
            <w:pPr>
              <w:jc w:val="both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ind w:firstLine="600" w:firstLineChars="200"/>
              <w:jc w:val="both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签名：</w:t>
            </w: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局分管领导审核意见</w:t>
            </w:r>
          </w:p>
        </w:tc>
        <w:tc>
          <w:tcPr>
            <w:tcW w:w="6990" w:type="dxa"/>
            <w:gridSpan w:val="6"/>
            <w:vAlign w:val="top"/>
          </w:tcPr>
          <w:p>
            <w:pPr>
              <w:jc w:val="both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ind w:firstLine="600" w:firstLineChars="200"/>
              <w:jc w:val="both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签名：</w:t>
            </w: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hanging="480" w:hanging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注：季度计划投资额一栏，若项目在年中开工，则只需填写开工后所属季度的计划投资额。例如项目</w:t>
      </w:r>
      <w:r>
        <w:rPr>
          <w:rFonts w:hint="eastAsia"/>
          <w:sz w:val="24"/>
          <w:szCs w:val="24"/>
          <w:lang w:val="en-US" w:eastAsia="zh-CN"/>
        </w:rPr>
        <w:t>7月开工，则只需填写三季度、四季度计划投资额。</w:t>
      </w:r>
    </w:p>
    <w:sectPr>
      <w:pgSz w:w="11906" w:h="16838"/>
      <w:pgMar w:top="2098" w:right="1474" w:bottom="1383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-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F40AE"/>
    <w:rsid w:val="0FBF40AE"/>
    <w:rsid w:val="1EFF68F7"/>
    <w:rsid w:val="3DCE0E6C"/>
    <w:rsid w:val="67F6B9E8"/>
    <w:rsid w:val="77DBAA3C"/>
    <w:rsid w:val="77FF26CD"/>
    <w:rsid w:val="7ADF55FA"/>
    <w:rsid w:val="FEEEEAA1"/>
    <w:rsid w:val="FFF1110E"/>
    <w:rsid w:val="FFF9B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2022-05-25T17:32:00Z</dcterms:created>
  <dc:creator>yeyongsheng</dc:creator>
  <cp:lastModifiedBy>zhangcaifeng</cp:lastModifiedBy>
  <dcterms:modified xsi:type="dcterms:W3CDTF">2022-07-12T10:13:27Z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