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龙华购物节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”促消费活动申报表</w:t>
      </w:r>
    </w:p>
    <w:tbl>
      <w:tblPr>
        <w:tblStyle w:val="5"/>
        <w:tblpPr w:leftFromText="180" w:rightFromText="180" w:vertAnchor="text" w:horzAnchor="page" w:tblpX="1650" w:tblpY="205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919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申报单位全称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项目实施地址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联系人及手机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活动内容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活动名称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举办时间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举办地点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参与单位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举办单位简介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内容形式简述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预算投入明细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-GB2312" w:hAnsi="仿宋-GB2312" w:eastAsia="仿宋-GB2312" w:cs="仿宋-GB2312"/>
          <w:color w:val="000000"/>
          <w:sz w:val="24"/>
          <w:szCs w:val="21"/>
        </w:rPr>
      </w:pPr>
      <w:r>
        <w:rPr>
          <w:rFonts w:hint="eastAsia" w:ascii="仿宋-GB2312" w:hAnsi="仿宋-GB2312" w:eastAsia="仿宋-GB2312" w:cs="仿宋-GB2312"/>
          <w:color w:val="000000"/>
          <w:sz w:val="24"/>
          <w:szCs w:val="21"/>
        </w:rPr>
        <w:t>备注：1.提供详细活动策划执</w:t>
      </w:r>
      <w:bookmarkStart w:id="0" w:name="_GoBack"/>
      <w:bookmarkEnd w:id="0"/>
      <w:r>
        <w:rPr>
          <w:rFonts w:hint="eastAsia" w:ascii="仿宋-GB2312" w:hAnsi="仿宋-GB2312" w:eastAsia="仿宋-GB2312" w:cs="仿宋-GB2312"/>
          <w:color w:val="000000"/>
          <w:sz w:val="24"/>
          <w:szCs w:val="21"/>
        </w:rPr>
        <w:t>行方案（附后）；</w:t>
      </w:r>
    </w:p>
    <w:p>
      <w:pPr>
        <w:spacing w:line="560" w:lineRule="exact"/>
        <w:ind w:firstLine="720" w:firstLineChars="300"/>
        <w:jc w:val="left"/>
        <w:rPr>
          <w:rFonts w:hint="eastAsia" w:ascii="仿宋-GB2312" w:hAnsi="仿宋-GB2312" w:eastAsia="仿宋-GB2312" w:cs="仿宋-GB2312"/>
        </w:rPr>
      </w:pPr>
      <w:r>
        <w:rPr>
          <w:rFonts w:hint="eastAsia" w:ascii="仿宋-GB2312" w:hAnsi="仿宋-GB2312" w:eastAsia="仿宋-GB2312" w:cs="仿宋-GB2312"/>
          <w:color w:val="000000"/>
          <w:sz w:val="24"/>
          <w:szCs w:val="21"/>
        </w:rPr>
        <w:t>2.表格可以下拉填报。</w:t>
      </w:r>
    </w:p>
    <w:p>
      <w:pPr>
        <w:spacing w:line="560" w:lineRule="exact"/>
        <w:jc w:val="left"/>
        <w:rPr>
          <w:rFonts w:hint="eastAsia" w:eastAsia="方正小标宋简体"/>
          <w:lang w:eastAsia="zh-CN"/>
        </w:rPr>
      </w:pPr>
    </w:p>
    <w:sectPr>
      <w:pgSz w:w="11906" w:h="16838"/>
      <w:pgMar w:top="1814" w:right="1474" w:bottom="181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FE01"/>
    <w:rsid w:val="17F52CF7"/>
    <w:rsid w:val="31BFF433"/>
    <w:rsid w:val="33EFCB18"/>
    <w:rsid w:val="3FF7FE01"/>
    <w:rsid w:val="6BFEA170"/>
    <w:rsid w:val="777F4F7E"/>
    <w:rsid w:val="77EA7275"/>
    <w:rsid w:val="7CFBDF1A"/>
    <w:rsid w:val="87DFFFC8"/>
    <w:rsid w:val="DABFB7BF"/>
    <w:rsid w:val="EF3FA652"/>
    <w:rsid w:val="EF5EA1DD"/>
    <w:rsid w:val="EFFDD206"/>
    <w:rsid w:val="F76D6134"/>
    <w:rsid w:val="FEEE9D61"/>
    <w:rsid w:val="FFD69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2022-07-14T17:05:00Z</dcterms:created>
  <dc:creator>菡^O^</dc:creator>
  <cp:lastModifiedBy>菡^O^</cp:lastModifiedBy>
  <cp:lastPrinted>2023-06-20T13:11:30Z</cp:lastPrinted>
  <dcterms:modified xsi:type="dcterms:W3CDTF">2023-06-20T14:49:36Z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