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龙华区社会组织主办论坛活动情况统计表</w:t>
      </w:r>
    </w:p>
    <w:p>
      <w:pPr>
        <w:pStyle w:val="4"/>
        <w:adjustRightInd w:val="0"/>
        <w:snapToGrid w:val="0"/>
        <w:spacing w:line="400" w:lineRule="exact"/>
        <w:rPr>
          <w:rFonts w:hint="eastAsia"/>
          <w:lang w:val="en-US" w:eastAsia="zh-CN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填报单位（盖章）：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填报人：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5"/>
        <w:tblW w:w="139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489"/>
        <w:gridCol w:w="868"/>
        <w:gridCol w:w="953"/>
        <w:gridCol w:w="1350"/>
        <w:gridCol w:w="1382"/>
        <w:gridCol w:w="1565"/>
        <w:gridCol w:w="1146"/>
        <w:gridCol w:w="1022"/>
        <w:gridCol w:w="750"/>
        <w:gridCol w:w="1050"/>
        <w:gridCol w:w="1065"/>
        <w:gridCol w:w="900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  <w:lang w:val="en-US" w:eastAsia="zh-CN"/>
              </w:rPr>
              <w:t>年度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  <w:lang w:val="en-US" w:eastAsia="zh-CN"/>
              </w:rPr>
              <w:t>活动类别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  <w:lang w:val="en-US" w:eastAsia="zh-CN"/>
              </w:rPr>
              <w:t>主办单位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  <w:lang w:val="en-US" w:eastAsia="zh-CN"/>
              </w:rPr>
              <w:t>批准单位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  <w:lang w:val="en-US" w:eastAsia="zh-CN"/>
              </w:rPr>
              <w:t>举办时间及周期、地点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  <w:lang w:val="en-US" w:eastAsia="zh-CN"/>
              </w:rPr>
              <w:t>主讲人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  <w:lang w:val="en-US" w:eastAsia="zh-CN"/>
              </w:rPr>
              <w:t>活动规模（人）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  <w:lang w:val="en-US" w:eastAsia="zh-CN"/>
              </w:rPr>
              <w:t>参与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  <w:lang w:val="en-US" w:eastAsia="zh-CN"/>
              </w:rPr>
              <w:t>范围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  <w:lang w:val="en-US" w:eastAsia="zh-CN"/>
              </w:rPr>
              <w:t>使用经费（万元）及来源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  <w:lang w:val="en-US" w:eastAsia="zh-CN"/>
              </w:rPr>
              <w:t>使用财政资金（万元）及来源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  <w:lang w:val="en-US" w:eastAsia="zh-CN"/>
              </w:rPr>
              <w:t>与会党政领导出席情况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8"/>
                <w:szCs w:val="28"/>
                <w:lang w:val="en-US" w:eastAsia="zh-CN"/>
              </w:rPr>
              <w:t>涉外论坛情况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1.填写年度：2021年1月1日至2023年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2.活动类别包括：论坛、峰会、讲坛、讲座、年会、报告会、研讨会等；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.党政领导和主讲人情况填写：姓名、单位、职务；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.涉外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论坛填写内容：活动总人数、外方人数、外国政要、前政要、外国驻华使领馆官员出席情况、是否存在支付邀请费情况。</w:t>
      </w:r>
    </w:p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100A0"/>
    <w:rsid w:val="09B33CA4"/>
    <w:rsid w:val="192100A0"/>
    <w:rsid w:val="1E3D5039"/>
    <w:rsid w:val="33B850E7"/>
    <w:rsid w:val="3E0840D2"/>
    <w:rsid w:val="477041E8"/>
    <w:rsid w:val="4BCC3991"/>
    <w:rsid w:val="64AE5C79"/>
    <w:rsid w:val="67D971F6"/>
    <w:rsid w:val="6C511D45"/>
    <w:rsid w:val="74AF6DEC"/>
    <w:rsid w:val="9FFFE7EB"/>
    <w:rsid w:val="D5DFA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rFonts w:ascii="Times New Roman" w:hAnsi="Times New Roma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ind w:firstLine="630"/>
    </w:pPr>
    <w:rPr>
      <w:rFonts w:ascii="Times New Roman" w:hAnsi="Times New Roman" w:eastAsia="仿宋_GB2312"/>
      <w:sz w:val="32"/>
      <w:szCs w:val="20"/>
    </w:r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Times New Roman" w:hAnsi="Times New Roman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2023-07-14T23:35:00Z</dcterms:created>
  <dc:creator>小猪</dc:creator>
  <cp:lastModifiedBy>user</cp:lastModifiedBy>
  <dcterms:modified xsi:type="dcterms:W3CDTF">2023-10-10T16:41:26Z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0ACCB337F78C4126A0E1963150893981</vt:lpwstr>
  </property>
</Properties>
</file>