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20" w:lineRule="exact"/>
        <w:jc w:val="left"/>
        <w:rPr>
          <w:rFonts w:ascii="宋体" w:hAnsi="宋体" w:cs="宋体"/>
          <w:color w:val="000000"/>
          <w:kern w:val="0"/>
          <w:sz w:val="20"/>
          <w:szCs w:val="20"/>
        </w:rPr>
      </w:pPr>
    </w:p>
    <w:p>
      <w:pPr>
        <w:widowControl/>
        <w:spacing w:line="220" w:lineRule="exact"/>
        <w:jc w:val="left"/>
        <w:rPr>
          <w:rFonts w:ascii="宋体" w:hAnsi="宋体" w:cs="宋体"/>
          <w:color w:val="000000"/>
          <w:kern w:val="0"/>
          <w:sz w:val="20"/>
          <w:szCs w:val="20"/>
        </w:rPr>
      </w:pPr>
    </w:p>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2024年度龙华区水务局政府采购意向公开表</w:t>
      </w:r>
    </w:p>
    <w:p>
      <w:pPr>
        <w:widowControl/>
        <w:spacing w:line="220" w:lineRule="exact"/>
        <w:jc w:val="center"/>
        <w:rPr>
          <w:rFonts w:ascii="宋体" w:hAnsi="宋体" w:cs="宋体"/>
          <w:b/>
          <w:bCs/>
          <w:color w:val="000000"/>
          <w:kern w:val="0"/>
          <w:sz w:val="30"/>
          <w:szCs w:val="30"/>
        </w:rPr>
      </w:pPr>
    </w:p>
    <w:p>
      <w:pPr>
        <w:widowControl/>
        <w:jc w:val="left"/>
      </w:pPr>
      <w:r>
        <w:rPr>
          <w:rFonts w:hint="eastAsia" w:ascii="宋体" w:hAnsi="宋体" w:cs="宋体"/>
          <w:color w:val="000000"/>
          <w:kern w:val="0"/>
          <w:sz w:val="20"/>
          <w:szCs w:val="20"/>
        </w:rPr>
        <w:t>单位名称：深圳市龙华区水务局                                                                                          单位：万元</w:t>
      </w:r>
      <w:bookmarkStart w:id="0" w:name="_GoBack"/>
      <w:bookmarkEnd w:id="0"/>
    </w:p>
    <w:tbl>
      <w:tblPr>
        <w:tblStyle w:val="9"/>
        <w:tblW w:w="15060" w:type="dxa"/>
        <w:tblInd w:w="-680" w:type="dxa"/>
        <w:tblLayout w:type="fixed"/>
        <w:tblCellMar>
          <w:top w:w="0" w:type="dxa"/>
          <w:left w:w="108" w:type="dxa"/>
          <w:bottom w:w="0" w:type="dxa"/>
          <w:right w:w="108" w:type="dxa"/>
        </w:tblCellMar>
      </w:tblPr>
      <w:tblGrid>
        <w:gridCol w:w="2460"/>
        <w:gridCol w:w="840"/>
        <w:gridCol w:w="1680"/>
        <w:gridCol w:w="7020"/>
        <w:gridCol w:w="1980"/>
        <w:gridCol w:w="1080"/>
      </w:tblGrid>
      <w:tr>
        <w:tblPrEx>
          <w:tblCellMar>
            <w:top w:w="0" w:type="dxa"/>
            <w:left w:w="108" w:type="dxa"/>
            <w:bottom w:w="0" w:type="dxa"/>
            <w:right w:w="108" w:type="dxa"/>
          </w:tblCellMar>
        </w:tblPrEx>
        <w:trPr>
          <w:trHeight w:val="90"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ascii="黑体" w:hAnsi="黑体" w:eastAsia="黑体" w:cs="黑体"/>
                <w:b w:val="0"/>
                <w:bCs w:val="0"/>
                <w:color w:val="000000"/>
                <w:kern w:val="0"/>
                <w:sz w:val="21"/>
                <w:szCs w:val="21"/>
                <w:lang w:val="en-US" w:eastAsia="zh-CN" w:bidi="ar-SA"/>
              </w:rPr>
            </w:pPr>
            <w:r>
              <w:rPr>
                <w:rFonts w:hint="eastAsia"/>
                <w:lang w:val="en-US" w:eastAsia="zh-CN"/>
              </w:rPr>
              <w:t xml:space="preserve"> </w:t>
            </w:r>
            <w:r>
              <w:rPr>
                <w:rFonts w:hint="eastAsia" w:ascii="黑体" w:hAnsi="黑体" w:eastAsia="黑体" w:cs="黑体"/>
                <w:b w:val="0"/>
                <w:bCs w:val="0"/>
                <w:color w:val="000000"/>
                <w:kern w:val="0"/>
                <w:sz w:val="21"/>
                <w:szCs w:val="21"/>
              </w:rPr>
              <w:t>部门名称</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黑体" w:hAnsi="黑体" w:eastAsia="黑体" w:cs="黑体"/>
                <w:b w:val="0"/>
                <w:bCs w:val="0"/>
                <w:color w:val="000000"/>
                <w:kern w:val="0"/>
                <w:sz w:val="21"/>
                <w:szCs w:val="21"/>
                <w:lang w:val="en-US" w:eastAsia="zh-CN" w:bidi="ar-SA"/>
              </w:rPr>
            </w:pPr>
            <w:r>
              <w:rPr>
                <w:rFonts w:hint="eastAsia" w:ascii="黑体" w:hAnsi="黑体" w:eastAsia="黑体" w:cs="黑体"/>
                <w:b w:val="0"/>
                <w:bCs w:val="0"/>
                <w:color w:val="000000"/>
                <w:kern w:val="0"/>
                <w:sz w:val="21"/>
                <w:szCs w:val="21"/>
              </w:rPr>
              <w:t>序号</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黑体" w:hAnsi="黑体" w:eastAsia="黑体" w:cs="黑体"/>
                <w:b w:val="0"/>
                <w:bCs w:val="0"/>
                <w:color w:val="000000"/>
                <w:kern w:val="0"/>
                <w:sz w:val="21"/>
                <w:szCs w:val="21"/>
                <w:lang w:val="en-US" w:eastAsia="zh-CN" w:bidi="ar-SA"/>
              </w:rPr>
            </w:pPr>
            <w:r>
              <w:rPr>
                <w:rFonts w:hint="eastAsia" w:ascii="黑体" w:hAnsi="黑体" w:eastAsia="黑体" w:cs="黑体"/>
                <w:b w:val="0"/>
                <w:bCs w:val="0"/>
                <w:color w:val="000000"/>
                <w:kern w:val="0"/>
                <w:sz w:val="21"/>
                <w:szCs w:val="21"/>
              </w:rPr>
              <w:t>预计采购时间</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黑体" w:hAnsi="黑体" w:eastAsia="黑体" w:cs="黑体"/>
                <w:b w:val="0"/>
                <w:bCs w:val="0"/>
                <w:color w:val="000000"/>
                <w:kern w:val="0"/>
                <w:sz w:val="21"/>
                <w:szCs w:val="21"/>
                <w:lang w:val="en-US" w:eastAsia="zh-CN" w:bidi="ar-SA"/>
              </w:rPr>
            </w:pPr>
            <w:r>
              <w:rPr>
                <w:rFonts w:hint="eastAsia" w:ascii="黑体" w:hAnsi="黑体" w:eastAsia="黑体" w:cs="黑体"/>
                <w:b w:val="0"/>
                <w:bCs w:val="0"/>
                <w:color w:val="000000"/>
                <w:kern w:val="0"/>
                <w:sz w:val="21"/>
                <w:szCs w:val="21"/>
              </w:rPr>
              <w:t>采购需求概况</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黑体" w:hAnsi="黑体" w:eastAsia="黑体" w:cs="黑体"/>
                <w:b w:val="0"/>
                <w:bCs w:val="0"/>
                <w:color w:val="000000"/>
                <w:kern w:val="0"/>
                <w:sz w:val="21"/>
                <w:szCs w:val="21"/>
                <w:lang w:val="en-US" w:eastAsia="zh-CN" w:bidi="ar-SA"/>
              </w:rPr>
            </w:pPr>
            <w:r>
              <w:rPr>
                <w:rFonts w:hint="eastAsia" w:ascii="黑体" w:hAnsi="黑体" w:eastAsia="黑体" w:cs="黑体"/>
                <w:b w:val="0"/>
                <w:bCs w:val="0"/>
                <w:color w:val="000000"/>
                <w:kern w:val="0"/>
                <w:sz w:val="21"/>
                <w:szCs w:val="21"/>
              </w:rPr>
              <w:t>采购项目预算金额</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黑体" w:hAnsi="黑体" w:eastAsia="黑体" w:cs="黑体"/>
                <w:b w:val="0"/>
                <w:bCs w:val="0"/>
                <w:color w:val="000000"/>
                <w:kern w:val="0"/>
                <w:sz w:val="21"/>
                <w:szCs w:val="21"/>
                <w:lang w:val="en-US" w:eastAsia="zh-CN" w:bidi="ar-SA"/>
              </w:rPr>
            </w:pPr>
            <w:r>
              <w:rPr>
                <w:rFonts w:hint="eastAsia" w:ascii="黑体" w:hAnsi="黑体" w:eastAsia="黑体" w:cs="黑体"/>
                <w:b w:val="0"/>
                <w:bCs w:val="0"/>
                <w:color w:val="000000"/>
                <w:kern w:val="0"/>
                <w:sz w:val="21"/>
                <w:szCs w:val="21"/>
              </w:rPr>
              <w:t>备注</w:t>
            </w:r>
          </w:p>
        </w:tc>
      </w:tr>
      <w:tr>
        <w:tblPrEx>
          <w:tblCellMar>
            <w:top w:w="0" w:type="dxa"/>
            <w:left w:w="108" w:type="dxa"/>
            <w:bottom w:w="0" w:type="dxa"/>
            <w:right w:w="108" w:type="dxa"/>
          </w:tblCellMar>
        </w:tblPrEx>
        <w:trPr>
          <w:trHeight w:val="4980"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龙华区</w:t>
            </w:r>
          </w:p>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水污染治理中心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5</w:t>
            </w:r>
            <w:r>
              <w:rPr>
                <w:rFonts w:hint="eastAsia" w:ascii="宋体" w:hAnsi="宋体" w:cs="宋体"/>
                <w:color w:val="auto"/>
                <w:kern w:val="0"/>
                <w:sz w:val="20"/>
                <w:szCs w:val="20"/>
                <w:highlight w:val="none"/>
              </w:rPr>
              <w:t>月</w:t>
            </w:r>
          </w:p>
        </w:tc>
        <w:tc>
          <w:tcPr>
            <w:tcW w:w="702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b w:val="0"/>
                <w:bCs w:val="0"/>
                <w:sz w:val="20"/>
                <w:szCs w:val="20"/>
                <w:lang w:val="en" w:eastAsia="zh-CN"/>
              </w:rPr>
            </w:pPr>
            <w:r>
              <w:rPr>
                <w:rFonts w:hint="eastAsia" w:ascii="宋体" w:hAnsi="宋体" w:eastAsia="宋体" w:cs="宋体"/>
                <w:b/>
                <w:bCs/>
                <w:sz w:val="20"/>
                <w:szCs w:val="20"/>
                <w:lang w:val="en" w:eastAsia="zh-CN"/>
              </w:rPr>
              <w:t>项目名称：</w:t>
            </w:r>
            <w:r>
              <w:rPr>
                <w:rFonts w:hint="eastAsia" w:ascii="宋体" w:hAnsi="宋体" w:eastAsia="宋体" w:cs="宋体"/>
                <w:b w:val="0"/>
                <w:bCs w:val="0"/>
                <w:sz w:val="20"/>
                <w:szCs w:val="20"/>
                <w:lang w:val="en" w:eastAsia="zh-CN"/>
              </w:rPr>
              <w:t>龙华区新建四条碧道及两条河道运维管养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 w:eastAsia="zh-CN"/>
              </w:rPr>
              <w:t>期限：</w:t>
            </w:r>
            <w:r>
              <w:rPr>
                <w:rFonts w:hint="eastAsia" w:ascii="宋体" w:hAnsi="宋体" w:eastAsia="宋体" w:cs="宋体"/>
                <w:b w:val="0"/>
                <w:bCs w:val="0"/>
                <w:sz w:val="20"/>
                <w:szCs w:val="20"/>
                <w:lang w:val="en-US" w:eastAsia="zh-CN"/>
              </w:rPr>
              <w:t xml:space="preserve">一年期，根据履约情况考虑是否续签，总期限不超过三十六个月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default" w:ascii="宋体" w:hAnsi="宋体" w:eastAsia="宋体" w:cs="宋体"/>
                <w:b/>
                <w:bCs/>
                <w:sz w:val="20"/>
                <w:szCs w:val="20"/>
                <w:lang w:val="en-US" w:eastAsia="zh-CN"/>
              </w:rPr>
            </w:pPr>
            <w:r>
              <w:rPr>
                <w:rFonts w:hint="eastAsia" w:ascii="宋体" w:hAnsi="宋体" w:eastAsia="宋体" w:cs="宋体"/>
                <w:b/>
                <w:bCs/>
                <w:sz w:val="20"/>
                <w:szCs w:val="20"/>
                <w:lang w:val="en" w:eastAsia="zh-CN"/>
              </w:rPr>
              <w:t>主要服务内容：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1.开展龙华河、油松河、君子布河及牛湖水碧道和大布巷水、沙芋沥河道巡查、检查与监测工作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2.开展碧道和河道主体工程及附属设施维护工作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3.开展碧道和河道绿化养护、河道保洁与有害生物防治工作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sz w:val="20"/>
                <w:szCs w:val="20"/>
                <w:lang w:val="en-GB"/>
              </w:rPr>
            </w:pPr>
            <w:r>
              <w:rPr>
                <w:rFonts w:hint="eastAsia" w:ascii="宋体" w:hAnsi="宋体" w:eastAsia="宋体" w:cs="宋体"/>
                <w:b w:val="0"/>
                <w:bCs w:val="0"/>
                <w:sz w:val="20"/>
                <w:szCs w:val="20"/>
                <w:lang w:val="en-US" w:eastAsia="zh-CN"/>
              </w:rPr>
              <w:t>4.做好小型维修工程、档案管理、安全管理与水环境公益宣传等工作。</w:t>
            </w:r>
          </w:p>
        </w:tc>
        <w:tc>
          <w:tcPr>
            <w:tcW w:w="19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1352.93</w:t>
            </w:r>
          </w:p>
        </w:tc>
        <w:tc>
          <w:tcPr>
            <w:tcW w:w="10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lang w:val="en-US" w:eastAsia="zh-CN" w:bidi="ar-SA"/>
              </w:rPr>
              <w:t>最终金额以区财政局批复为准</w:t>
            </w:r>
            <w:r>
              <w:rPr>
                <w:rFonts w:hint="eastAsia" w:ascii="宋体" w:hAnsi="宋体" w:cs="宋体"/>
                <w:color w:val="000000"/>
                <w:kern w:val="0"/>
                <w:sz w:val="20"/>
                <w:szCs w:val="20"/>
                <w:lang w:val="en-US" w:eastAsia="zh-CN" w:bidi="ar-SA"/>
              </w:rPr>
              <w:t>。</w:t>
            </w:r>
          </w:p>
        </w:tc>
      </w:tr>
      <w:tr>
        <w:tblPrEx>
          <w:tblCellMar>
            <w:top w:w="0" w:type="dxa"/>
            <w:left w:w="108" w:type="dxa"/>
            <w:bottom w:w="0" w:type="dxa"/>
            <w:right w:w="108" w:type="dxa"/>
          </w:tblCellMar>
        </w:tblPrEx>
        <w:trPr>
          <w:trHeight w:val="511"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lang w:val="en"/>
              </w:rPr>
            </w:pPr>
            <w:r>
              <w:rPr>
                <w:rFonts w:hint="eastAsia" w:ascii="宋体" w:hAnsi="宋体" w:cs="宋体"/>
                <w:color w:val="000000"/>
                <w:kern w:val="0"/>
                <w:sz w:val="20"/>
                <w:szCs w:val="20"/>
              </w:rPr>
              <w:t>采购单位咨询电话：</w:t>
            </w:r>
            <w:r>
              <w:rPr>
                <w:rFonts w:hint="eastAsia" w:ascii="宋体" w:hAnsi="宋体" w:cs="宋体"/>
                <w:color w:val="000000"/>
                <w:kern w:val="0"/>
                <w:sz w:val="20"/>
                <w:szCs w:val="20"/>
                <w:highlight w:val="none"/>
              </w:rPr>
              <w:t>0755-23336595，联系人：刘后虎</w:t>
            </w:r>
          </w:p>
        </w:tc>
      </w:tr>
      <w:tr>
        <w:tblPrEx>
          <w:tblCellMar>
            <w:top w:w="0" w:type="dxa"/>
            <w:left w:w="108" w:type="dxa"/>
            <w:bottom w:w="0" w:type="dxa"/>
            <w:right w:w="108" w:type="dxa"/>
          </w:tblCellMar>
        </w:tblPrEx>
        <w:trPr>
          <w:trHeight w:val="567"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600" w:leftChars="0" w:right="0" w:rightChars="0" w:hanging="600" w:hangingChars="30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注：1.本表只反映本部门（含所属预算单位）2020年7月1日以后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keepNext w:val="0"/>
              <w:keepLines w:val="0"/>
              <w:widowControl/>
              <w:suppressLineNumbers w:val="0"/>
              <w:spacing w:before="0" w:beforeAutospacing="0" w:after="0" w:afterAutospacing="0"/>
              <w:ind w:left="600" w:leftChars="0" w:right="0" w:rightChars="0" w:hanging="600" w:hangingChars="30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2.本次公开的采购意向是本部门政府采购工作的初步安排，具体采购项目情况以相关采购公告和采购文件为准。</w:t>
            </w:r>
          </w:p>
          <w:p>
            <w:pPr>
              <w:keepNext w:val="0"/>
              <w:keepLines w:val="0"/>
              <w:widowControl/>
              <w:suppressLineNumbers w:val="0"/>
              <w:spacing w:before="0" w:beforeAutospacing="0" w:after="0" w:afterAutospacing="0"/>
              <w:ind w:left="600" w:leftChars="0" w:right="0" w:rightChars="0" w:hanging="600" w:hangingChars="300"/>
              <w:jc w:val="left"/>
              <w:rPr>
                <w:rFonts w:hint="eastAsia" w:ascii="宋体" w:hAnsi="宋体" w:cs="宋体"/>
                <w:color w:val="000000"/>
                <w:kern w:val="0"/>
                <w:sz w:val="20"/>
                <w:szCs w:val="20"/>
              </w:rPr>
            </w:pPr>
            <w:r>
              <w:rPr>
                <w:rFonts w:hint="eastAsia" w:ascii="宋体" w:hAnsi="宋体" w:eastAsia="宋体" w:cs="宋体"/>
                <w:b w:val="0"/>
                <w:bCs w:val="0"/>
                <w:sz w:val="20"/>
                <w:szCs w:val="20"/>
                <w:lang w:val="en-US" w:eastAsia="zh-CN"/>
              </w:rPr>
              <w:t>3.长期货物、服务类项目可能延续上年合同的，应在备注栏注明。</w:t>
            </w:r>
          </w:p>
        </w:tc>
      </w:tr>
    </w:tbl>
    <w:p/>
    <w:sectPr>
      <w:footerReference r:id="rId3" w:type="default"/>
      <w:pgSz w:w="16838" w:h="11906" w:orient="landscape"/>
      <w:pgMar w:top="1240" w:right="1800" w:bottom="1206"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3F54F6"/>
    <w:rsid w:val="00566CDA"/>
    <w:rsid w:val="006C41AD"/>
    <w:rsid w:val="00FF31B6"/>
    <w:rsid w:val="17B53AA7"/>
    <w:rsid w:val="1B979416"/>
    <w:rsid w:val="1EB67471"/>
    <w:rsid w:val="1FF7B635"/>
    <w:rsid w:val="2BF8B8E7"/>
    <w:rsid w:val="2CFCCEC6"/>
    <w:rsid w:val="2EF77EE3"/>
    <w:rsid w:val="31DDE780"/>
    <w:rsid w:val="37FC1A1C"/>
    <w:rsid w:val="38F9736B"/>
    <w:rsid w:val="3F0E1979"/>
    <w:rsid w:val="3F1E229D"/>
    <w:rsid w:val="3F7786EF"/>
    <w:rsid w:val="4A1947CF"/>
    <w:rsid w:val="4E5B0246"/>
    <w:rsid w:val="4F77DE50"/>
    <w:rsid w:val="4FA36BC1"/>
    <w:rsid w:val="4FE7293A"/>
    <w:rsid w:val="52FEED22"/>
    <w:rsid w:val="57F7DD1D"/>
    <w:rsid w:val="5BDE31BA"/>
    <w:rsid w:val="5DF7BC53"/>
    <w:rsid w:val="5F7F1D4A"/>
    <w:rsid w:val="5FBDC105"/>
    <w:rsid w:val="5FCB8476"/>
    <w:rsid w:val="5FFD644D"/>
    <w:rsid w:val="63FFDE0A"/>
    <w:rsid w:val="65F336FD"/>
    <w:rsid w:val="68BF052B"/>
    <w:rsid w:val="6BC754A2"/>
    <w:rsid w:val="6DE59C15"/>
    <w:rsid w:val="6FE6154C"/>
    <w:rsid w:val="6FF58C21"/>
    <w:rsid w:val="6FFB5652"/>
    <w:rsid w:val="72FF68A1"/>
    <w:rsid w:val="735D11C2"/>
    <w:rsid w:val="749E933D"/>
    <w:rsid w:val="74BFCCD6"/>
    <w:rsid w:val="75EF766E"/>
    <w:rsid w:val="777F9B2E"/>
    <w:rsid w:val="7BBD0859"/>
    <w:rsid w:val="7BFABD92"/>
    <w:rsid w:val="7CFBA24E"/>
    <w:rsid w:val="7D2FB734"/>
    <w:rsid w:val="7D3F0D6B"/>
    <w:rsid w:val="7DBD0FF9"/>
    <w:rsid w:val="7DCF5A45"/>
    <w:rsid w:val="7DFF7333"/>
    <w:rsid w:val="7DFFACE2"/>
    <w:rsid w:val="7EDE6763"/>
    <w:rsid w:val="7EFEB5AA"/>
    <w:rsid w:val="7F1FACF2"/>
    <w:rsid w:val="7F7BD5B6"/>
    <w:rsid w:val="7F7F9B8C"/>
    <w:rsid w:val="7FCD5B66"/>
    <w:rsid w:val="7FDE8B60"/>
    <w:rsid w:val="7FF6C86A"/>
    <w:rsid w:val="87F9E554"/>
    <w:rsid w:val="8B68ED34"/>
    <w:rsid w:val="8BBFDA7A"/>
    <w:rsid w:val="8F7DBEBB"/>
    <w:rsid w:val="937D0987"/>
    <w:rsid w:val="990C42A1"/>
    <w:rsid w:val="9C1F443D"/>
    <w:rsid w:val="9DBEC221"/>
    <w:rsid w:val="AADFB88C"/>
    <w:rsid w:val="ADFFBA35"/>
    <w:rsid w:val="AF7B7072"/>
    <w:rsid w:val="B67B6E71"/>
    <w:rsid w:val="B6A24737"/>
    <w:rsid w:val="B6FED174"/>
    <w:rsid w:val="B7DDB8F9"/>
    <w:rsid w:val="B997EE72"/>
    <w:rsid w:val="BA7B8EB0"/>
    <w:rsid w:val="BC5EFF73"/>
    <w:rsid w:val="BEFF99DD"/>
    <w:rsid w:val="CBF64278"/>
    <w:rsid w:val="D5CFB1B8"/>
    <w:rsid w:val="D7F77A53"/>
    <w:rsid w:val="DB7327B8"/>
    <w:rsid w:val="DEBEC697"/>
    <w:rsid w:val="DFF5C32F"/>
    <w:rsid w:val="DFF96025"/>
    <w:rsid w:val="DFFBE3E3"/>
    <w:rsid w:val="DFFE6928"/>
    <w:rsid w:val="E3FF14C8"/>
    <w:rsid w:val="E6E78499"/>
    <w:rsid w:val="E79FA265"/>
    <w:rsid w:val="E7C647F5"/>
    <w:rsid w:val="E7CB9DB5"/>
    <w:rsid w:val="E7F25F22"/>
    <w:rsid w:val="EBBF253F"/>
    <w:rsid w:val="EDDF6E48"/>
    <w:rsid w:val="EE5B59AD"/>
    <w:rsid w:val="EED70828"/>
    <w:rsid w:val="EEE1C3B9"/>
    <w:rsid w:val="EEE512FB"/>
    <w:rsid w:val="EF016772"/>
    <w:rsid w:val="F272D0EE"/>
    <w:rsid w:val="F3BE1C7D"/>
    <w:rsid w:val="F3FFA1D3"/>
    <w:rsid w:val="F5BF8973"/>
    <w:rsid w:val="F6DE441E"/>
    <w:rsid w:val="F78F95BC"/>
    <w:rsid w:val="F7D67CB2"/>
    <w:rsid w:val="F7E99B42"/>
    <w:rsid w:val="F7F6B6D4"/>
    <w:rsid w:val="F8FF7822"/>
    <w:rsid w:val="F9F92A6A"/>
    <w:rsid w:val="FB7F0656"/>
    <w:rsid w:val="FB9EFBD5"/>
    <w:rsid w:val="FBAFD626"/>
    <w:rsid w:val="FBBE3F2A"/>
    <w:rsid w:val="FD7F440C"/>
    <w:rsid w:val="FDE96A66"/>
    <w:rsid w:val="FDFDB6C2"/>
    <w:rsid w:val="FDFF0F81"/>
    <w:rsid w:val="FEB77561"/>
    <w:rsid w:val="FEBCE154"/>
    <w:rsid w:val="FEFF1C19"/>
    <w:rsid w:val="FF65FB8B"/>
    <w:rsid w:val="FFAF72BB"/>
    <w:rsid w:val="FFD7B3A9"/>
    <w:rsid w:val="FFEF813E"/>
    <w:rsid w:val="FFFB7BBB"/>
    <w:rsid w:val="FFFFD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jc w:val="center"/>
      <w:outlineLvl w:val="0"/>
    </w:pPr>
    <w:rPr>
      <w:rFonts w:eastAsia="方正小标宋简体"/>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Plain Text"/>
    <w:basedOn w:val="1"/>
    <w:qFormat/>
    <w:uiPriority w:val="99"/>
    <w:rPr>
      <w:rFonts w:ascii="宋体" w:hAnsi="Courier New"/>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spacing w:beforeAutospacing="1" w:afterAutospacing="1"/>
      <w:jc w:val="left"/>
    </w:pPr>
    <w:rPr>
      <w:kern w:val="0"/>
      <w:sz w:val="24"/>
    </w:rPr>
  </w:style>
  <w:style w:type="paragraph" w:customStyle="1" w:styleId="11">
    <w:name w:val="列出段落1"/>
    <w:basedOn w:val="1"/>
    <w:qFormat/>
    <w:uiPriority w:val="34"/>
    <w:pPr>
      <w:ind w:firstLine="420" w:firstLineChars="200"/>
    </w:pPr>
  </w:style>
  <w:style w:type="character" w:customStyle="1" w:styleId="12">
    <w:name w:val="页眉 字符"/>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438</Characters>
  <Lines>3</Lines>
  <Paragraphs>1</Paragraphs>
  <TotalTime>0</TotalTime>
  <ScaleCrop>false</ScaleCrop>
  <LinksUpToDate>false</LinksUpToDate>
  <CharactersWithSpaces>513</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2018-07-26T07:11:00Z</dcterms:created>
  <dc:creator>d</dc:creator>
  <cp:lastModifiedBy>longhua</cp:lastModifiedBy>
  <cp:lastPrinted>2024-04-30T10:15:00Z</cp:lastPrinted>
  <dcterms:modified xsi:type="dcterms:W3CDTF">2024-04-30T18:28:31Z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