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关于开展</w:t>
      </w:r>
      <w:r>
        <w:rPr>
          <w:rFonts w:hint="eastAsia" w:ascii="方正小标宋简体" w:hAnsi="方正小标宋简体" w:eastAsia="方正小标宋简体" w:cs="方正小标宋简体"/>
          <w:b w:val="0"/>
          <w:bCs w:val="0"/>
          <w:color w:val="auto"/>
          <w:sz w:val="44"/>
          <w:szCs w:val="44"/>
          <w:lang w:val="en-US" w:eastAsia="zh-CN"/>
        </w:rPr>
        <w:t>2025年</w:t>
      </w:r>
      <w:r>
        <w:rPr>
          <w:rFonts w:hint="eastAsia" w:ascii="方正小标宋简体" w:hAnsi="方正小标宋简体" w:eastAsia="方正小标宋简体" w:cs="方正小标宋简体"/>
          <w:b w:val="0"/>
          <w:bCs w:val="0"/>
          <w:color w:val="auto"/>
          <w:sz w:val="44"/>
          <w:szCs w:val="44"/>
          <w:lang w:eastAsia="zh-CN"/>
        </w:rPr>
        <w:t>《华彩》</w:t>
      </w:r>
      <w:r>
        <w:rPr>
          <w:rFonts w:hint="eastAsia" w:ascii="方正小标宋简体" w:hAnsi="方正小标宋简体" w:eastAsia="方正小标宋简体" w:cs="方正小标宋简体"/>
          <w:snapToGrid/>
          <w:kern w:val="2"/>
          <w:sz w:val="44"/>
          <w:szCs w:val="44"/>
          <w:lang w:val="en-US" w:eastAsia="zh-CN" w:bidi="ar-SA"/>
        </w:rPr>
        <w:t>杂志编印</w:t>
      </w:r>
      <w:r>
        <w:rPr>
          <w:rFonts w:hint="eastAsia" w:ascii="方正小标宋简体" w:hAnsi="方正小标宋简体" w:eastAsia="方正小标宋简体" w:cs="方正小标宋简体"/>
          <w:b w:val="0"/>
          <w:bCs w:val="0"/>
          <w:color w:val="auto"/>
          <w:sz w:val="44"/>
          <w:szCs w:val="44"/>
        </w:rPr>
        <w:t>项目需求书</w:t>
      </w:r>
    </w:p>
    <w:p>
      <w:pPr>
        <w:pStyle w:val="5"/>
        <w:rPr>
          <w:rFonts w:hint="eastAsia"/>
        </w:rPr>
      </w:pPr>
    </w:p>
    <w:p>
      <w:pPr>
        <w:numPr>
          <w:ilvl w:val="0"/>
          <w:numId w:val="1"/>
        </w:numPr>
        <w:tabs>
          <w:tab w:val="left" w:pos="1820"/>
        </w:tabs>
        <w:snapToGrid w:val="0"/>
        <w:spacing w:line="560" w:lineRule="atLeas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2" w:firstLineChars="200"/>
        <w:jc w:val="both"/>
        <w:textAlignment w:val="baseline"/>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spacing w:val="3"/>
          <w:sz w:val="32"/>
          <w:szCs w:val="32"/>
        </w:rPr>
        <w:t>《华彩》季刊自2018年2月创刊，凭借精心策划与优质内容，迄今已发行39期，已成为我局对外宣传与交流的重要窗口。通过季刊，外界深入了解到我局在文化、体育、旅游等领域的诸多举措与显著成果，有效提升了我局的影响力与美誉度。为紧跟发展步伐，充分挖掘并展示我区文化、体育、旅游的精彩亮点，进一步扩大影响力，吸引更多资源投入，推动区域综合发展，拟继续开展 2025 年《华彩》</w:t>
      </w:r>
      <w:r>
        <w:rPr>
          <w:rFonts w:hint="eastAsia" w:ascii="仿宋_GB2312" w:hAnsi="仿宋_GB2312" w:eastAsia="仿宋_GB2312" w:cs="仿宋_GB2312"/>
          <w:spacing w:val="3"/>
          <w:sz w:val="32"/>
          <w:szCs w:val="32"/>
          <w:lang w:val="en-US" w:eastAsia="zh-CN"/>
        </w:rPr>
        <w:t>杂志编印工作</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全年2期240本。</w:t>
      </w:r>
      <w:r>
        <w:rPr>
          <w:rFonts w:hint="eastAsia" w:ascii="仿宋_GB2312" w:hAnsi="仿宋_GB2312" w:eastAsia="仿宋_GB2312" w:cs="仿宋_GB2312"/>
          <w:spacing w:val="3"/>
          <w:sz w:val="32"/>
          <w:szCs w:val="32"/>
        </w:rPr>
        <w:t>并投放至辖区文体场所，让更多群众能够便捷接触，感受区域文化魅力。</w:t>
      </w:r>
    </w:p>
    <w:p>
      <w:pPr>
        <w:numPr>
          <w:ilvl w:val="0"/>
          <w:numId w:val="1"/>
        </w:numPr>
        <w:tabs>
          <w:tab w:val="left" w:pos="1820"/>
        </w:tabs>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项目内容及要求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lang w:val="en"/>
        </w:rPr>
        <w:t>（一）</w:t>
      </w:r>
      <w:r>
        <w:rPr>
          <w:rFonts w:hint="eastAsia" w:ascii="CESI楷体-GB2312" w:hAnsi="CESI楷体-GB2312" w:eastAsia="CESI楷体-GB2312" w:cs="CESI楷体-GB2312"/>
          <w:sz w:val="32"/>
          <w:szCs w:val="32"/>
        </w:rPr>
        <w:t>出刊期数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拟定全年共出刊</w:t>
      </w:r>
      <w:r>
        <w:rPr>
          <w:rFonts w:hint="eastAsia" w:ascii="仿宋_GB2312" w:eastAsia="仿宋_GB2312"/>
          <w:sz w:val="32"/>
          <w:szCs w:val="32"/>
          <w:lang w:val="en-US" w:eastAsia="zh-CN"/>
        </w:rPr>
        <w:t>240</w:t>
      </w:r>
      <w:r>
        <w:rPr>
          <w:rFonts w:hint="eastAsia" w:ascii="仿宋_GB2312" w:eastAsia="仿宋_GB2312"/>
          <w:sz w:val="32"/>
          <w:szCs w:val="32"/>
        </w:rPr>
        <w:t>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sz w:val="32"/>
          <w:szCs w:val="32"/>
          <w:lang w:val="en"/>
        </w:rPr>
      </w:pPr>
      <w:r>
        <w:rPr>
          <w:rFonts w:hint="default" w:ascii="CESI楷体-GB2312" w:hAnsi="CESI楷体-GB2312" w:eastAsia="CESI楷体-GB2312" w:cs="CESI楷体-GB2312"/>
          <w:sz w:val="32"/>
          <w:szCs w:val="32"/>
          <w:lang w:val="en"/>
        </w:rPr>
        <w:t>（二）</w:t>
      </w:r>
      <w:r>
        <w:rPr>
          <w:rFonts w:hint="eastAsia" w:ascii="CESI楷体-GB2312" w:hAnsi="CESI楷体-GB2312" w:eastAsia="CESI楷体-GB2312" w:cs="CESI楷体-GB2312"/>
          <w:sz w:val="32"/>
          <w:szCs w:val="32"/>
          <w:lang w:val="en"/>
        </w:rPr>
        <w:t>设计及制作要求</w:t>
      </w:r>
    </w:p>
    <w:p>
      <w:pPr>
        <w:spacing w:line="360" w:lineRule="auto"/>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暂定版本尺寸为27</w:t>
      </w:r>
      <w:r>
        <w:rPr>
          <w:rFonts w:ascii="仿宋_GB2312" w:hAnsi="Verdana" w:eastAsia="仿宋_GB2312"/>
          <w:color w:val="000000"/>
          <w:sz w:val="32"/>
          <w:szCs w:val="32"/>
          <w:shd w:val="clear" w:color="auto" w:fill="FFFFFF"/>
        </w:rPr>
        <w:t>6</w:t>
      </w:r>
      <w:r>
        <w:rPr>
          <w:rFonts w:hint="eastAsia" w:ascii="仿宋_GB2312" w:hAnsi="Verdana" w:eastAsia="仿宋_GB2312"/>
          <w:color w:val="000000"/>
          <w:sz w:val="32"/>
          <w:szCs w:val="32"/>
          <w:shd w:val="clear" w:color="auto" w:fill="FFFFFF"/>
        </w:rPr>
        <w:t>*20</w:t>
      </w:r>
      <w:r>
        <w:rPr>
          <w:rFonts w:ascii="仿宋_GB2312" w:hAnsi="Verdana" w:eastAsia="仿宋_GB2312"/>
          <w:color w:val="000000"/>
          <w:sz w:val="32"/>
          <w:szCs w:val="32"/>
          <w:shd w:val="clear" w:color="auto" w:fill="FFFFFF"/>
        </w:rPr>
        <w:t>5mm</w:t>
      </w:r>
      <w:r>
        <w:rPr>
          <w:rFonts w:hint="eastAsia" w:ascii="仿宋_GB2312" w:hAnsi="Verdana" w:eastAsia="仿宋_GB2312"/>
          <w:color w:val="000000"/>
          <w:sz w:val="32"/>
          <w:szCs w:val="32"/>
          <w:shd w:val="clear" w:color="auto" w:fill="FFFFFF"/>
        </w:rPr>
        <w:t>，</w:t>
      </w:r>
      <w:r>
        <w:rPr>
          <w:rFonts w:ascii="仿宋_GB2312" w:hAnsi="Verdana" w:eastAsia="仿宋_GB2312"/>
          <w:color w:val="000000"/>
          <w:sz w:val="32"/>
          <w:szCs w:val="32"/>
          <w:shd w:val="clear" w:color="auto" w:fill="FFFFFF"/>
        </w:rPr>
        <w:t>90</w:t>
      </w:r>
      <w:r>
        <w:rPr>
          <w:rFonts w:hint="eastAsia" w:ascii="仿宋_GB2312" w:hAnsi="Verdana" w:eastAsia="仿宋_GB2312"/>
          <w:color w:val="000000"/>
          <w:sz w:val="32"/>
          <w:szCs w:val="32"/>
          <w:shd w:val="clear" w:color="auto" w:fill="FFFFFF"/>
        </w:rPr>
        <w:t>P，竖版印刷，锁线胶装，纸箱包装，每期</w:t>
      </w:r>
      <w:r>
        <w:rPr>
          <w:rFonts w:hint="eastAsia" w:ascii="仿宋_GB2312" w:hAnsi="Verdana" w:eastAsia="仿宋_GB2312"/>
          <w:color w:val="000000"/>
          <w:sz w:val="32"/>
          <w:szCs w:val="32"/>
          <w:shd w:val="clear" w:color="auto" w:fill="FFFFFF"/>
          <w:lang w:val="en-US" w:eastAsia="zh-CN"/>
        </w:rPr>
        <w:t>120</w:t>
      </w:r>
      <w:r>
        <w:rPr>
          <w:rFonts w:hint="eastAsia" w:ascii="仿宋_GB2312" w:hAnsi="Verdana" w:eastAsia="仿宋_GB2312"/>
          <w:color w:val="000000"/>
          <w:sz w:val="32"/>
          <w:szCs w:val="32"/>
          <w:shd w:val="clear" w:color="auto" w:fill="FFFFFF"/>
        </w:rPr>
        <w:t>本，具体制作标准如下：</w:t>
      </w:r>
    </w:p>
    <w:p>
      <w:pPr>
        <w:spacing w:line="360" w:lineRule="auto"/>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封面：300克特种纸，四色彩印</w:t>
      </w:r>
    </w:p>
    <w:p>
      <w:pPr>
        <w:spacing w:line="360" w:lineRule="auto"/>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内页：110克特种纸，四色彩印</w:t>
      </w:r>
    </w:p>
    <w:p>
      <w:pPr>
        <w:spacing w:line="360" w:lineRule="auto"/>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装订：锁线胶装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sz w:val="32"/>
          <w:szCs w:val="32"/>
          <w:lang w:val="en" w:eastAsia="zh-CN"/>
        </w:rPr>
      </w:pPr>
      <w:r>
        <w:rPr>
          <w:rFonts w:hint="default" w:ascii="CESI楷体-GB2312" w:hAnsi="CESI楷体-GB2312" w:eastAsia="CESI楷体-GB2312" w:cs="CESI楷体-GB2312"/>
          <w:sz w:val="32"/>
          <w:szCs w:val="32"/>
          <w:lang w:val="en"/>
        </w:rPr>
        <w:t>（三）</w:t>
      </w:r>
      <w:r>
        <w:rPr>
          <w:rFonts w:hint="eastAsia" w:ascii="CESI楷体-GB2312" w:hAnsi="CESI楷体-GB2312" w:eastAsia="CESI楷体-GB2312" w:cs="CESI楷体-GB2312"/>
          <w:sz w:val="32"/>
          <w:szCs w:val="32"/>
          <w:lang w:val="en" w:eastAsia="zh-CN"/>
        </w:rPr>
        <w:t>杂志内容</w:t>
      </w:r>
    </w:p>
    <w:p>
      <w:pPr>
        <w:spacing w:line="360" w:lineRule="auto"/>
        <w:ind w:firstLine="640" w:firstLineChars="200"/>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lang w:val="en-US" w:eastAsia="zh-CN"/>
        </w:rPr>
        <w:t>1.封面设计。根据龙华区文体旅亮点，设计2期</w:t>
      </w:r>
      <w:r>
        <w:rPr>
          <w:rFonts w:hint="eastAsia" w:ascii="仿宋_GB2312" w:hAnsi="Verdana" w:eastAsia="仿宋_GB2312"/>
          <w:color w:val="000000"/>
          <w:sz w:val="32"/>
          <w:szCs w:val="32"/>
          <w:shd w:val="clear" w:color="auto" w:fill="FFFFFF"/>
        </w:rPr>
        <w:t>风格新潮</w:t>
      </w:r>
      <w:r>
        <w:rPr>
          <w:rFonts w:hint="eastAsia" w:ascii="仿宋_GB2312" w:hAnsi="Verdana" w:eastAsia="仿宋_GB2312"/>
          <w:color w:val="000000"/>
          <w:sz w:val="32"/>
          <w:szCs w:val="32"/>
          <w:shd w:val="clear" w:color="auto" w:fill="FFFFFF"/>
          <w:lang w:eastAsia="zh-CN"/>
        </w:rPr>
        <w:t>、具有亮点的杂志封面。</w:t>
      </w:r>
    </w:p>
    <w:p>
      <w:pPr>
        <w:spacing w:line="360" w:lineRule="auto"/>
        <w:ind w:firstLine="640" w:firstLineChars="200"/>
        <w:rPr>
          <w:rFonts w:hint="eastAsia" w:ascii="仿宋_GB2312" w:hAnsi="Verdana" w:eastAsia="仿宋_GB2312" w:cs="Times New Roman"/>
          <w:color w:val="000000"/>
          <w:sz w:val="32"/>
          <w:szCs w:val="32"/>
          <w:shd w:val="clear" w:color="auto" w:fill="FFFFFF"/>
        </w:rPr>
      </w:pPr>
      <w:r>
        <w:rPr>
          <w:rFonts w:hint="eastAsia" w:ascii="仿宋_GB2312" w:hAnsi="Verdana" w:eastAsia="仿宋_GB2312"/>
          <w:color w:val="000000"/>
          <w:sz w:val="32"/>
          <w:szCs w:val="32"/>
          <w:shd w:val="clear" w:color="auto" w:fill="FFFFFF"/>
          <w:lang w:val="en-US" w:eastAsia="zh-CN"/>
        </w:rPr>
        <w:t>2.栏目设计。</w:t>
      </w:r>
      <w:r>
        <w:rPr>
          <w:rFonts w:hint="eastAsia" w:ascii="仿宋_GB2312" w:hAnsi="Verdana" w:eastAsia="仿宋_GB2312"/>
          <w:color w:val="000000"/>
          <w:sz w:val="32"/>
          <w:szCs w:val="32"/>
          <w:shd w:val="clear" w:color="auto" w:fill="FFFFFF"/>
        </w:rPr>
        <w:t>设置侧重内容的策划、注重文稿的原创，通过鲜活的图片搭配，突出杂志的可读性。每期杂志的栏目基本保持一致，包括专题策划、人物访谈、各类专题</w:t>
      </w:r>
      <w:r>
        <w:rPr>
          <w:rFonts w:hint="eastAsia" w:ascii="仿宋_GB2312" w:hAnsi="Verdana" w:eastAsia="仿宋_GB2312"/>
          <w:color w:val="000000"/>
          <w:sz w:val="32"/>
          <w:szCs w:val="32"/>
          <w:shd w:val="clear" w:color="auto" w:fill="FFFFFF"/>
          <w:lang w:eastAsia="zh-CN"/>
        </w:rPr>
        <w:t>、行业现状分析等不同板块</w:t>
      </w:r>
      <w:r>
        <w:rPr>
          <w:rFonts w:hint="eastAsia" w:ascii="仿宋_GB2312" w:hAnsi="Verdana" w:eastAsia="仿宋_GB2312"/>
          <w:color w:val="000000"/>
          <w:sz w:val="32"/>
          <w:szCs w:val="32"/>
          <w:shd w:val="clear" w:color="auto" w:fill="FFFFFF"/>
        </w:rPr>
        <w:t>，</w:t>
      </w:r>
      <w:r>
        <w:rPr>
          <w:rFonts w:hint="eastAsia" w:ascii="仿宋_GB2312" w:hAnsi="Verdana" w:eastAsia="仿宋_GB2312"/>
          <w:color w:val="000000"/>
          <w:sz w:val="32"/>
          <w:szCs w:val="32"/>
          <w:shd w:val="clear" w:color="auto" w:fill="FFFFFF"/>
          <w:lang w:eastAsia="zh-CN"/>
        </w:rPr>
        <w:t>集中展示我区文体旅</w:t>
      </w:r>
      <w:r>
        <w:rPr>
          <w:rFonts w:hint="eastAsia" w:ascii="仿宋_GB2312" w:hAnsi="仿宋_GB2312" w:eastAsia="仿宋_GB2312" w:cs="仿宋_GB2312"/>
          <w:b w:val="0"/>
          <w:i w:val="0"/>
          <w:color w:val="000000"/>
          <w:sz w:val="32"/>
          <w:szCs w:val="32"/>
        </w:rPr>
        <w:t>精彩亮点</w:t>
      </w:r>
      <w:r>
        <w:rPr>
          <w:rFonts w:hint="eastAsia" w:ascii="仿宋_GB2312" w:hAnsi="仿宋_GB2312" w:eastAsia="仿宋_GB2312" w:cs="仿宋_GB2312"/>
          <w:b w:val="0"/>
          <w:i w:val="0"/>
          <w:color w:val="000000"/>
          <w:sz w:val="32"/>
          <w:szCs w:val="32"/>
          <w:lang w:eastAsia="zh-CN"/>
        </w:rPr>
        <w:t>，</w:t>
      </w:r>
      <w:r>
        <w:rPr>
          <w:rFonts w:hint="eastAsia" w:ascii="仿宋_GB2312" w:hAnsi="Verdana" w:eastAsia="仿宋_GB2312"/>
          <w:color w:val="000000"/>
          <w:sz w:val="32"/>
          <w:szCs w:val="32"/>
          <w:shd w:val="clear" w:color="auto" w:fill="FFFFFF"/>
        </w:rPr>
        <w:t>版面整体设计运用元素</w:t>
      </w:r>
      <w:r>
        <w:rPr>
          <w:rFonts w:hint="eastAsia" w:ascii="仿宋_GB2312" w:hAnsi="Verdana" w:eastAsia="仿宋_GB2312" w:cs="Times New Roman"/>
          <w:color w:val="000000"/>
          <w:sz w:val="32"/>
          <w:szCs w:val="32"/>
          <w:shd w:val="clear" w:color="auto" w:fill="FFFFFF"/>
        </w:rPr>
        <w:t>简洁，风格新潮。</w:t>
      </w:r>
    </w:p>
    <w:p>
      <w:pPr>
        <w:spacing w:line="360" w:lineRule="auto"/>
        <w:ind w:firstLine="640" w:firstLineChars="200"/>
        <w:rPr>
          <w:rFonts w:hint="default"/>
          <w:lang w:val="en-US" w:eastAsia="zh-CN"/>
        </w:rPr>
      </w:pPr>
      <w:r>
        <w:rPr>
          <w:rFonts w:hint="eastAsia" w:ascii="仿宋_GB2312" w:hAnsi="Verdana" w:eastAsia="仿宋_GB2312" w:cs="Times New Roman"/>
          <w:color w:val="000000"/>
          <w:sz w:val="32"/>
          <w:szCs w:val="32"/>
          <w:shd w:val="clear" w:color="auto" w:fill="FFFFFF"/>
          <w:lang w:val="en-US" w:eastAsia="zh-CN"/>
        </w:rPr>
        <w:t>3.专题策划、人物专访。每期根据重点内容，策划不同主题原创内容，根据主题内容开展人物专访。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CESI楷体-GB2312" w:hAnsi="CESI楷体-GB2312" w:eastAsia="CESI楷体-GB2312" w:cs="CESI楷体-GB2312"/>
          <w:sz w:val="32"/>
          <w:szCs w:val="32"/>
          <w:lang w:val="en"/>
        </w:rPr>
      </w:pPr>
      <w:r>
        <w:rPr>
          <w:rFonts w:hint="default" w:ascii="CESI楷体-GB2312" w:hAnsi="CESI楷体-GB2312" w:eastAsia="CESI楷体-GB2312" w:cs="CESI楷体-GB2312"/>
          <w:sz w:val="32"/>
          <w:szCs w:val="32"/>
          <w:lang w:val="en"/>
        </w:rPr>
        <w:t>（四）</w:t>
      </w:r>
      <w:r>
        <w:rPr>
          <w:rFonts w:hint="eastAsia" w:ascii="CESI楷体-GB2312" w:hAnsi="CESI楷体-GB2312" w:eastAsia="CESI楷体-GB2312" w:cs="CESI楷体-GB2312"/>
          <w:sz w:val="32"/>
          <w:szCs w:val="32"/>
          <w:lang w:val="en"/>
        </w:rPr>
        <w:t>服务内容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default" w:ascii="楷体_GB2312" w:hAnsi="楷体_GB2312" w:eastAsia="楷体_GB2312" w:cs="楷体_GB2312"/>
          <w:b w:val="0"/>
          <w:bCs/>
          <w:sz w:val="32"/>
          <w:szCs w:val="32"/>
          <w:lang w:val="en"/>
        </w:rPr>
        <w:t>1.</w:t>
      </w:r>
      <w:r>
        <w:rPr>
          <w:rFonts w:hint="eastAsia" w:ascii="楷体_GB2312" w:hAnsi="楷体_GB2312" w:eastAsia="楷体_GB2312" w:cs="楷体_GB2312"/>
          <w:b w:val="0"/>
          <w:bCs/>
          <w:sz w:val="32"/>
          <w:szCs w:val="32"/>
        </w:rPr>
        <w:t>杂志的策划及采编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组建杂志采编团队</w:t>
      </w:r>
      <w:r>
        <w:rPr>
          <w:rFonts w:hint="default" w:ascii="仿宋_GB2312" w:hAnsi="仿宋" w:eastAsia="仿宋_GB2312"/>
          <w:sz w:val="32"/>
          <w:szCs w:val="32"/>
          <w:lang w:val="en"/>
        </w:rPr>
        <w:t>，</w:t>
      </w:r>
      <w:r>
        <w:rPr>
          <w:rFonts w:hint="eastAsia" w:ascii="仿宋_GB2312" w:hAnsi="仿宋" w:eastAsia="仿宋_GB2312"/>
          <w:sz w:val="32"/>
          <w:szCs w:val="32"/>
        </w:rPr>
        <w:t>指定专人负责杂志的策划和采编工作，</w:t>
      </w:r>
      <w:r>
        <w:rPr>
          <w:rFonts w:hint="default" w:ascii="仿宋_GB2312" w:hAnsi="仿宋" w:eastAsia="仿宋_GB2312"/>
          <w:sz w:val="32"/>
          <w:szCs w:val="32"/>
          <w:lang w:val="en"/>
        </w:rPr>
        <w:t>项目团队人员需包含：</w:t>
      </w:r>
      <w:r>
        <w:rPr>
          <w:rFonts w:hint="eastAsia" w:ascii="仿宋_GB2312" w:hAnsi="仿宋" w:eastAsia="仿宋_GB2312"/>
          <w:sz w:val="32"/>
          <w:szCs w:val="32"/>
        </w:rPr>
        <w:t>每期杂志的专题策划</w:t>
      </w:r>
      <w:r>
        <w:rPr>
          <w:rFonts w:hint="default" w:ascii="仿宋_GB2312" w:hAnsi="仿宋" w:eastAsia="仿宋_GB2312"/>
          <w:sz w:val="32"/>
          <w:szCs w:val="32"/>
          <w:lang w:val="en"/>
        </w:rPr>
        <w:t>人员</w:t>
      </w:r>
      <w:r>
        <w:rPr>
          <w:rFonts w:hint="eastAsia" w:ascii="仿宋_GB2312" w:hAnsi="仿宋" w:eastAsia="仿宋_GB2312"/>
          <w:sz w:val="32"/>
          <w:szCs w:val="32"/>
        </w:rPr>
        <w:t>、</w:t>
      </w:r>
      <w:r>
        <w:rPr>
          <w:rFonts w:hint="default" w:ascii="仿宋_GB2312" w:hAnsi="仿宋" w:eastAsia="仿宋_GB2312"/>
          <w:sz w:val="32"/>
          <w:szCs w:val="32"/>
          <w:lang w:val="en"/>
        </w:rPr>
        <w:t>原创</w:t>
      </w:r>
      <w:r>
        <w:rPr>
          <w:rFonts w:hint="eastAsia" w:ascii="仿宋_GB2312" w:hAnsi="仿宋" w:eastAsia="仿宋_GB2312"/>
          <w:sz w:val="32"/>
          <w:szCs w:val="32"/>
        </w:rPr>
        <w:t>稿件采编</w:t>
      </w:r>
      <w:r>
        <w:rPr>
          <w:rFonts w:hint="default" w:ascii="仿宋_GB2312" w:hAnsi="仿宋" w:eastAsia="仿宋_GB2312"/>
          <w:sz w:val="32"/>
          <w:szCs w:val="32"/>
          <w:lang w:val="en"/>
        </w:rPr>
        <w:t>人员</w:t>
      </w:r>
      <w:r>
        <w:rPr>
          <w:rFonts w:hint="eastAsia" w:ascii="仿宋_GB2312" w:hAnsi="仿宋" w:eastAsia="仿宋_GB2312"/>
          <w:sz w:val="32"/>
          <w:szCs w:val="32"/>
        </w:rPr>
        <w:t>、组稿及</w:t>
      </w:r>
      <w:r>
        <w:rPr>
          <w:rFonts w:hint="default" w:ascii="仿宋_GB2312" w:hAnsi="仿宋" w:eastAsia="仿宋_GB2312"/>
          <w:sz w:val="32"/>
          <w:szCs w:val="32"/>
          <w:lang w:val="en"/>
        </w:rPr>
        <w:t>文图</w:t>
      </w:r>
      <w:r>
        <w:rPr>
          <w:rFonts w:hint="eastAsia" w:ascii="仿宋_GB2312" w:hAnsi="仿宋" w:eastAsia="仿宋_GB2312"/>
          <w:sz w:val="32"/>
          <w:szCs w:val="32"/>
        </w:rPr>
        <w:t>编辑</w:t>
      </w:r>
      <w:r>
        <w:rPr>
          <w:rFonts w:hint="default" w:ascii="仿宋_GB2312" w:hAnsi="仿宋" w:eastAsia="仿宋_GB2312"/>
          <w:sz w:val="32"/>
          <w:szCs w:val="32"/>
          <w:lang w:val="en"/>
        </w:rPr>
        <w:t>人员</w:t>
      </w:r>
      <w:r>
        <w:rPr>
          <w:rFonts w:hint="eastAsia" w:ascii="仿宋_GB2312" w:hAnsi="仿宋" w:eastAsia="仿宋_GB2312"/>
          <w:sz w:val="32"/>
          <w:szCs w:val="32"/>
        </w:rPr>
        <w:t>、</w:t>
      </w:r>
      <w:r>
        <w:rPr>
          <w:rFonts w:hint="default" w:ascii="仿宋_GB2312" w:hAnsi="仿宋" w:eastAsia="仿宋_GB2312"/>
          <w:sz w:val="32"/>
          <w:szCs w:val="32"/>
          <w:lang w:val="en"/>
        </w:rPr>
        <w:t>图片拍摄人员、</w:t>
      </w:r>
      <w:r>
        <w:rPr>
          <w:rFonts w:hint="eastAsia" w:ascii="仿宋_GB2312" w:hAnsi="仿宋" w:eastAsia="仿宋_GB2312"/>
          <w:sz w:val="32"/>
          <w:szCs w:val="32"/>
        </w:rPr>
        <w:t>内容校对等工作。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default" w:ascii="楷体_GB2312" w:hAnsi="楷体_GB2312" w:eastAsia="楷体_GB2312" w:cs="楷体_GB2312"/>
          <w:b w:val="0"/>
          <w:bCs/>
          <w:sz w:val="32"/>
          <w:szCs w:val="32"/>
          <w:lang w:val="en"/>
        </w:rPr>
        <w:t>2.</w:t>
      </w:r>
      <w:r>
        <w:rPr>
          <w:rFonts w:hint="eastAsia" w:ascii="楷体_GB2312" w:hAnsi="楷体_GB2312" w:eastAsia="楷体_GB2312" w:cs="楷体_GB2312"/>
          <w:b w:val="0"/>
          <w:bCs/>
          <w:sz w:val="32"/>
          <w:szCs w:val="32"/>
        </w:rPr>
        <w:t>杂志的排版设计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lang w:val="en"/>
        </w:rPr>
      </w:pPr>
      <w:r>
        <w:rPr>
          <w:rFonts w:hint="default" w:ascii="仿宋_GB2312" w:hAnsi="仿宋" w:eastAsia="仿宋_GB2312"/>
          <w:sz w:val="32"/>
          <w:szCs w:val="32"/>
          <w:lang w:val="en"/>
        </w:rPr>
        <w:t>2.1</w:t>
      </w:r>
      <w:r>
        <w:rPr>
          <w:rFonts w:ascii="仿宋_GB2312" w:hAnsi="仿宋" w:eastAsia="仿宋_GB2312"/>
          <w:sz w:val="32"/>
          <w:szCs w:val="32"/>
          <w:lang w:val="en"/>
        </w:rPr>
        <w:t>由乙方提供每期策划及选题方案，</w:t>
      </w:r>
      <w:r>
        <w:rPr>
          <w:rFonts w:hint="eastAsia" w:ascii="仿宋_GB2312" w:hAnsi="仿宋" w:eastAsia="仿宋_GB2312"/>
          <w:sz w:val="32"/>
          <w:szCs w:val="32"/>
        </w:rPr>
        <w:t>委托单位</w:t>
      </w:r>
      <w:r>
        <w:rPr>
          <w:rFonts w:ascii="仿宋_GB2312" w:hAnsi="仿宋" w:eastAsia="仿宋_GB2312"/>
          <w:sz w:val="32"/>
          <w:szCs w:val="32"/>
        </w:rPr>
        <w:t>根据</w:t>
      </w:r>
      <w:r>
        <w:rPr>
          <w:rFonts w:ascii="仿宋_GB2312" w:hAnsi="仿宋" w:eastAsia="仿宋_GB2312"/>
          <w:sz w:val="32"/>
          <w:szCs w:val="32"/>
          <w:lang w:val="en"/>
        </w:rPr>
        <w:t>方案做好调整及定稿。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 w:eastAsia="zh-CN"/>
        </w:rPr>
      </w:pPr>
      <w:r>
        <w:rPr>
          <w:rFonts w:hint="default" w:ascii="仿宋_GB2312" w:hAnsi="仿宋" w:eastAsia="仿宋_GB2312"/>
          <w:sz w:val="32"/>
          <w:szCs w:val="32"/>
          <w:lang w:val="en"/>
        </w:rPr>
        <w:t>2.2</w:t>
      </w:r>
      <w:r>
        <w:rPr>
          <w:rFonts w:hint="eastAsia" w:ascii="仿宋_GB2312" w:hAnsi="仿宋" w:eastAsia="仿宋_GB2312"/>
          <w:sz w:val="32"/>
          <w:szCs w:val="32"/>
        </w:rPr>
        <w:t>委托单位提供</w:t>
      </w:r>
      <w:r>
        <w:rPr>
          <w:rFonts w:hint="default" w:ascii="仿宋_GB2312" w:hAnsi="仿宋" w:eastAsia="仿宋_GB2312"/>
          <w:sz w:val="32"/>
          <w:szCs w:val="32"/>
          <w:lang w:val="en"/>
        </w:rPr>
        <w:t>杂志选题基础</w:t>
      </w:r>
      <w:r>
        <w:rPr>
          <w:rFonts w:hint="eastAsia" w:ascii="仿宋_GB2312" w:hAnsi="仿宋" w:eastAsia="仿宋_GB2312"/>
          <w:sz w:val="32"/>
          <w:szCs w:val="32"/>
        </w:rPr>
        <w:t>资料，</w:t>
      </w:r>
      <w:r>
        <w:rPr>
          <w:rFonts w:ascii="仿宋_GB2312" w:hAnsi="仿宋" w:eastAsia="仿宋_GB2312"/>
          <w:sz w:val="32"/>
          <w:szCs w:val="32"/>
          <w:lang w:val="en"/>
        </w:rPr>
        <w:t>乙方需派专人收集</w:t>
      </w:r>
      <w:r>
        <w:rPr>
          <w:rFonts w:hint="eastAsia" w:ascii="仿宋_GB2312" w:hAnsi="仿宋" w:eastAsia="仿宋_GB2312"/>
          <w:sz w:val="32"/>
          <w:szCs w:val="32"/>
        </w:rPr>
        <w:t>相关资料</w:t>
      </w:r>
      <w:r>
        <w:rPr>
          <w:rFonts w:hint="default" w:ascii="仿宋_GB2312" w:hAnsi="仿宋" w:eastAsia="仿宋_GB2312"/>
          <w:sz w:val="32"/>
          <w:szCs w:val="32"/>
          <w:lang w:val="en"/>
        </w:rPr>
        <w:t>并将材料归档</w:t>
      </w:r>
      <w:r>
        <w:rPr>
          <w:rFonts w:hint="eastAsia" w:ascii="仿宋_GB2312" w:hAnsi="仿宋" w:eastAsia="仿宋_GB2312"/>
          <w:sz w:val="32"/>
          <w:szCs w:val="32"/>
          <w:lang w:val="en"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
        </w:rPr>
      </w:pPr>
      <w:r>
        <w:rPr>
          <w:rFonts w:hint="default" w:ascii="仿宋_GB2312" w:hAnsi="仿宋" w:eastAsia="仿宋_GB2312"/>
          <w:sz w:val="32"/>
          <w:szCs w:val="32"/>
          <w:lang w:val="en"/>
        </w:rPr>
        <w:t>2.3</w:t>
      </w:r>
      <w:r>
        <w:rPr>
          <w:rFonts w:hint="eastAsia" w:ascii="仿宋_GB2312" w:hAnsi="仿宋" w:eastAsia="仿宋_GB2312"/>
          <w:sz w:val="32"/>
          <w:szCs w:val="32"/>
        </w:rPr>
        <w:t>指定专门的设计师负责杂志的排版设计工作，对收集过程中缺少原图的稿件与委托单位及时沟通补充</w:t>
      </w:r>
      <w:r>
        <w:rPr>
          <w:rFonts w:hint="default" w:ascii="仿宋_GB2312" w:hAnsi="仿宋" w:eastAsia="仿宋_GB2312"/>
          <w:sz w:val="32"/>
          <w:szCs w:val="32"/>
          <w:lang w:val="en"/>
        </w:rPr>
        <w:t>；</w:t>
      </w:r>
      <w:r>
        <w:rPr>
          <w:rFonts w:hint="eastAsia" w:ascii="仿宋_GB2312" w:hAnsi="仿宋" w:eastAsia="仿宋_GB2312"/>
          <w:sz w:val="32"/>
          <w:szCs w:val="32"/>
        </w:rPr>
        <w:t>委托单位</w:t>
      </w:r>
      <w:r>
        <w:rPr>
          <w:rFonts w:hint="default" w:ascii="仿宋_GB2312" w:hAnsi="仿宋" w:eastAsia="仿宋_GB2312"/>
          <w:sz w:val="32"/>
          <w:szCs w:val="32"/>
          <w:lang w:val="en"/>
        </w:rPr>
        <w:t>无法提供图片的情况下，受托方需安排专人摄影拍摄，</w:t>
      </w:r>
      <w:r>
        <w:rPr>
          <w:rFonts w:hint="eastAsia" w:ascii="仿宋_GB2312" w:hAnsi="仿宋" w:eastAsia="仿宋_GB2312"/>
          <w:sz w:val="32"/>
          <w:szCs w:val="32"/>
        </w:rPr>
        <w:t>确保排版设计内容的质量</w:t>
      </w:r>
      <w:r>
        <w:rPr>
          <w:rFonts w:hint="default" w:ascii="仿宋_GB2312" w:hAnsi="仿宋" w:eastAsia="仿宋_GB2312"/>
          <w:sz w:val="32"/>
          <w:szCs w:val="32"/>
          <w:lang w:val="en"/>
        </w:rPr>
        <w:t>。</w:t>
      </w:r>
    </w:p>
    <w:p>
      <w:pPr>
        <w:pStyle w:val="4"/>
        <w:rPr>
          <w:rFonts w:hint="default"/>
          <w:lang w:val="en"/>
        </w:rPr>
      </w:pPr>
      <w:r>
        <w:rPr>
          <w:rFonts w:hint="default" w:ascii="仿宋_GB2312" w:hAnsi="仿宋" w:eastAsia="仿宋_GB2312"/>
          <w:sz w:val="32"/>
          <w:szCs w:val="32"/>
          <w:lang w:val="en"/>
        </w:rPr>
        <w:t>2.4杂志所有设计、排版版权归</w:t>
      </w:r>
      <w:r>
        <w:rPr>
          <w:rFonts w:hint="eastAsia" w:ascii="仿宋_GB2312" w:hAnsi="仿宋" w:eastAsia="仿宋_GB2312"/>
          <w:sz w:val="32"/>
          <w:szCs w:val="32"/>
        </w:rPr>
        <w:t>委托单位</w:t>
      </w:r>
      <w:r>
        <w:rPr>
          <w:rFonts w:hint="default" w:ascii="仿宋_GB2312" w:hAnsi="仿宋" w:eastAsia="仿宋_GB2312"/>
          <w:sz w:val="32"/>
          <w:szCs w:val="32"/>
          <w:lang w:val="en"/>
        </w:rPr>
        <w:t>所有。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rPr>
        <w:t>）杂志的印刷制作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按照最终确定的设计稿进行三次以内的打样，对最终确定</w:t>
      </w:r>
      <w:r>
        <w:rPr>
          <w:rFonts w:hint="eastAsia" w:ascii="仿宋_GB2312" w:hAnsi="仿宋" w:eastAsia="仿宋_GB2312"/>
          <w:sz w:val="32"/>
          <w:szCs w:val="32"/>
          <w:lang w:val="en-US" w:eastAsia="zh-CN"/>
        </w:rPr>
        <w:t>的</w:t>
      </w:r>
      <w:r>
        <w:rPr>
          <w:rFonts w:hint="eastAsia" w:ascii="仿宋_GB2312" w:hAnsi="仿宋" w:eastAsia="仿宋_GB2312"/>
          <w:sz w:val="32"/>
          <w:szCs w:val="32"/>
        </w:rPr>
        <w:t>打样稿</w:t>
      </w:r>
      <w:r>
        <w:rPr>
          <w:rFonts w:hint="eastAsia" w:ascii="仿宋_GB2312" w:hAnsi="仿宋" w:eastAsia="仿宋_GB2312"/>
          <w:sz w:val="32"/>
          <w:szCs w:val="32"/>
          <w:lang w:val="en-US" w:eastAsia="zh-CN"/>
        </w:rPr>
        <w:t>进行</w:t>
      </w:r>
      <w:r>
        <w:rPr>
          <w:rFonts w:hint="eastAsia" w:ascii="仿宋_GB2312" w:hAnsi="仿宋" w:eastAsia="仿宋_GB2312"/>
          <w:sz w:val="32"/>
          <w:szCs w:val="32"/>
        </w:rPr>
        <w:t>上机印刷制作，正式</w:t>
      </w:r>
      <w:r>
        <w:rPr>
          <w:rFonts w:ascii="仿宋_GB2312" w:hAnsi="仿宋" w:eastAsia="仿宋_GB2312"/>
          <w:sz w:val="32"/>
          <w:szCs w:val="32"/>
        </w:rPr>
        <w:t>印刷前对印刷色彩饱和度等进行现场核对确认，确保印刷质量，</w:t>
      </w:r>
      <w:r>
        <w:rPr>
          <w:rFonts w:hint="eastAsia" w:ascii="仿宋_GB2312" w:hAnsi="仿宋" w:eastAsia="仿宋_GB2312"/>
          <w:sz w:val="32"/>
          <w:szCs w:val="32"/>
        </w:rPr>
        <w:t>五个工作日内完成印刷制作和送货验收。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default" w:ascii="楷体_GB2312" w:hAnsi="楷体_GB2312" w:eastAsia="楷体_GB2312" w:cs="楷体_GB2312"/>
          <w:b w:val="0"/>
          <w:bCs/>
          <w:sz w:val="32"/>
          <w:szCs w:val="32"/>
          <w:lang w:val="en"/>
        </w:rPr>
        <w:t>（</w:t>
      </w:r>
      <w:r>
        <w:rPr>
          <w:rFonts w:hint="eastAsia" w:ascii="楷体_GB2312" w:hAnsi="楷体_GB2312" w:eastAsia="楷体_GB2312" w:cs="楷体_GB2312"/>
          <w:b w:val="0"/>
          <w:bCs/>
          <w:sz w:val="32"/>
          <w:szCs w:val="32"/>
          <w:lang w:val="en-US" w:eastAsia="zh-CN"/>
        </w:rPr>
        <w:t>六</w:t>
      </w:r>
      <w:r>
        <w:rPr>
          <w:rFonts w:hint="default" w:ascii="楷体_GB2312" w:hAnsi="楷体_GB2312" w:eastAsia="楷体_GB2312" w:cs="楷体_GB2312"/>
          <w:b w:val="0"/>
          <w:bCs/>
          <w:sz w:val="32"/>
          <w:szCs w:val="32"/>
          <w:lang w:val="en"/>
        </w:rPr>
        <w:t>）</w:t>
      </w:r>
      <w:r>
        <w:rPr>
          <w:rFonts w:hint="eastAsia" w:ascii="楷体_GB2312" w:hAnsi="楷体_GB2312" w:eastAsia="楷体_GB2312" w:cs="楷体_GB2312"/>
          <w:b w:val="0"/>
          <w:bCs/>
          <w:sz w:val="32"/>
          <w:szCs w:val="32"/>
        </w:rPr>
        <w:t>人员安排</w:t>
      </w:r>
    </w:p>
    <w:p>
      <w:pPr>
        <w:keepNext w:val="0"/>
        <w:keepLines w:val="0"/>
        <w:pageBreakBefore w:val="0"/>
        <w:tabs>
          <w:tab w:val="left" w:pos="851"/>
        </w:tabs>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成立项目团队，采用项目主管负责制的方式，配备经验丰富的管理人员，同时配备文字编辑、设计师、</w:t>
      </w:r>
      <w:r>
        <w:rPr>
          <w:rFonts w:hint="default" w:ascii="仿宋_GB2312" w:hAnsi="Times New Roman" w:eastAsia="仿宋_GB2312" w:cs="Times New Roman"/>
          <w:sz w:val="32"/>
          <w:szCs w:val="32"/>
          <w:lang w:val="en"/>
        </w:rPr>
        <w:t>摄影师、</w:t>
      </w:r>
      <w:r>
        <w:rPr>
          <w:rFonts w:hint="eastAsia" w:ascii="仿宋_GB2312" w:hAnsi="Times New Roman" w:eastAsia="仿宋_GB2312" w:cs="Times New Roman"/>
          <w:sz w:val="32"/>
          <w:szCs w:val="32"/>
        </w:rPr>
        <w:t>印刷员、后期保障人员等参与</w:t>
      </w:r>
      <w:r>
        <w:rPr>
          <w:rFonts w:ascii="仿宋_GB2312" w:hAnsi="Times New Roman" w:eastAsia="仿宋_GB2312" w:cs="Times New Roman"/>
          <w:sz w:val="32"/>
          <w:szCs w:val="32"/>
        </w:rPr>
        <w:t>该项目</w:t>
      </w:r>
      <w:r>
        <w:rPr>
          <w:rFonts w:hint="eastAsia" w:ascii="仿宋_GB2312" w:hAnsi="Times New Roman" w:eastAsia="仿宋_GB2312" w:cs="Times New Roman"/>
          <w:sz w:val="32"/>
          <w:szCs w:val="32"/>
        </w:rPr>
        <w:t>，根据工作开展要求，划定岗位需求，同时制定岗位职责，落实具体责任人。</w:t>
      </w:r>
    </w:p>
    <w:p>
      <w:pPr>
        <w:numPr>
          <w:ilvl w:val="0"/>
          <w:numId w:val="1"/>
        </w:numPr>
        <w:tabs>
          <w:tab w:val="left" w:pos="1820"/>
        </w:tabs>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报价限额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 w:eastAsia="zh-CN"/>
        </w:rPr>
      </w:pPr>
      <w:r>
        <w:rPr>
          <w:rFonts w:hint="eastAsia" w:ascii="仿宋_GB2312" w:hAnsi="仿宋" w:eastAsia="仿宋_GB2312"/>
          <w:sz w:val="32"/>
          <w:szCs w:val="32"/>
          <w:lang w:val="en-US" w:eastAsia="zh-CN"/>
        </w:rPr>
        <w:t>8</w:t>
      </w:r>
      <w:r>
        <w:rPr>
          <w:rFonts w:hint="default" w:ascii="仿宋_GB2312" w:hAnsi="仿宋" w:eastAsia="仿宋_GB2312"/>
          <w:sz w:val="32"/>
          <w:szCs w:val="32"/>
          <w:lang w:val="en" w:eastAsia="zh-CN"/>
        </w:rPr>
        <w:t>万</w:t>
      </w:r>
      <w:r>
        <w:rPr>
          <w:rFonts w:hint="default" w:ascii="仿宋_GB2312" w:hAnsi="Times New Roman" w:eastAsia="仿宋_GB2312" w:cs="Times New Roman"/>
          <w:sz w:val="32"/>
          <w:szCs w:val="32"/>
          <w:lang w:val="en" w:eastAsia="zh-CN"/>
        </w:rPr>
        <w:t>元</w:t>
      </w:r>
      <w:r>
        <w:rPr>
          <w:rFonts w:hint="eastAsia" w:ascii="仿宋_GB2312" w:hAnsi="Times New Roman" w:eastAsia="仿宋_GB2312" w:cs="Times New Roman"/>
          <w:sz w:val="32"/>
          <w:szCs w:val="32"/>
          <w:lang w:val="en" w:eastAsia="zh-CN"/>
        </w:rPr>
        <w:t>，</w:t>
      </w:r>
      <w:r>
        <w:rPr>
          <w:rFonts w:hint="eastAsia" w:ascii="仿宋_GB2312" w:hAnsi="Times New Roman" w:eastAsia="仿宋_GB2312" w:cs="Times New Roman"/>
          <w:sz w:val="32"/>
          <w:szCs w:val="32"/>
          <w:lang w:val="en-US" w:eastAsia="zh-CN"/>
        </w:rPr>
        <w:t>供应商报价项目与下表内项目保持一致。</w:t>
      </w:r>
    </w:p>
    <w:tbl>
      <w:tblPr>
        <w:tblStyle w:val="9"/>
        <w:tblW w:w="6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819"/>
        <w:gridCol w:w="3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823" w:type="dxa"/>
            <w:noWrap w:val="0"/>
            <w:vAlign w:val="center"/>
          </w:tcPr>
          <w:p>
            <w:pPr>
              <w:jc w:val="center"/>
              <w:rPr>
                <w:rFonts w:ascii="仿宋_GB2312" w:eastAsia="仿宋_GB2312"/>
                <w:sz w:val="32"/>
                <w:szCs w:val="32"/>
              </w:rPr>
            </w:pPr>
            <w:r>
              <w:rPr>
                <w:rFonts w:hint="eastAsia" w:ascii="仿宋_GB2312" w:eastAsia="仿宋_GB2312"/>
                <w:sz w:val="32"/>
                <w:szCs w:val="32"/>
              </w:rPr>
              <w:t>序号</w:t>
            </w:r>
          </w:p>
        </w:tc>
        <w:tc>
          <w:tcPr>
            <w:tcW w:w="1819" w:type="dxa"/>
            <w:noWrap w:val="0"/>
            <w:vAlign w:val="center"/>
          </w:tcPr>
          <w:p>
            <w:pPr>
              <w:jc w:val="center"/>
              <w:rPr>
                <w:rFonts w:ascii="仿宋_GB2312" w:eastAsia="仿宋_GB2312"/>
                <w:sz w:val="32"/>
                <w:szCs w:val="32"/>
              </w:rPr>
            </w:pPr>
            <w:r>
              <w:rPr>
                <w:rFonts w:hint="eastAsia" w:ascii="仿宋_GB2312" w:eastAsia="仿宋_GB2312"/>
                <w:sz w:val="32"/>
                <w:szCs w:val="32"/>
              </w:rPr>
              <w:t>项目</w:t>
            </w:r>
          </w:p>
        </w:tc>
        <w:tc>
          <w:tcPr>
            <w:tcW w:w="3741" w:type="dxa"/>
            <w:noWrap w:val="0"/>
            <w:vAlign w:val="center"/>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823" w:type="dxa"/>
            <w:noWrap w:val="0"/>
            <w:vAlign w:val="center"/>
          </w:tcPr>
          <w:p>
            <w:pPr>
              <w:jc w:val="center"/>
              <w:rPr>
                <w:rFonts w:hint="eastAsia" w:ascii="仿宋_GB2312" w:eastAsia="仿宋_GB2312"/>
                <w:sz w:val="22"/>
                <w:szCs w:val="22"/>
                <w:lang w:val="en-US" w:eastAsia="zh-CN"/>
              </w:rPr>
            </w:pPr>
            <w:r>
              <w:rPr>
                <w:rFonts w:hint="eastAsia" w:ascii="仿宋_GB2312" w:eastAsia="仿宋_GB2312"/>
                <w:sz w:val="22"/>
                <w:szCs w:val="22"/>
                <w:lang w:val="en-US" w:eastAsia="zh-CN"/>
              </w:rPr>
              <w:t>1</w:t>
            </w:r>
          </w:p>
        </w:tc>
        <w:tc>
          <w:tcPr>
            <w:tcW w:w="1819" w:type="dxa"/>
            <w:noWrap w:val="0"/>
            <w:vAlign w:val="center"/>
          </w:tcPr>
          <w:p>
            <w:pPr>
              <w:jc w:val="center"/>
              <w:rPr>
                <w:rFonts w:hint="eastAsia" w:ascii="仿宋_GB2312" w:eastAsia="仿宋_GB2312"/>
                <w:sz w:val="22"/>
                <w:szCs w:val="22"/>
                <w:lang w:eastAsia="zh-CN"/>
              </w:rPr>
            </w:pPr>
            <w:r>
              <w:rPr>
                <w:rFonts w:hint="eastAsia" w:ascii="仿宋_GB2312" w:eastAsia="仿宋_GB2312"/>
                <w:sz w:val="22"/>
                <w:szCs w:val="22"/>
                <w:lang w:eastAsia="zh-CN"/>
              </w:rPr>
              <w:t>编辑及采访费用</w:t>
            </w:r>
          </w:p>
        </w:tc>
        <w:tc>
          <w:tcPr>
            <w:tcW w:w="3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eastAsia="仿宋_GB2312"/>
                <w:sz w:val="22"/>
                <w:szCs w:val="22"/>
                <w:lang w:val="en-US" w:eastAsia="zh-CN"/>
              </w:rPr>
            </w:pPr>
            <w:r>
              <w:rPr>
                <w:rFonts w:hint="eastAsia" w:ascii="仿宋_GB2312" w:eastAsia="仿宋_GB2312"/>
                <w:sz w:val="22"/>
                <w:szCs w:val="22"/>
              </w:rPr>
              <w:t>专职采编负责季刊内容</w:t>
            </w:r>
            <w:r>
              <w:rPr>
                <w:rFonts w:hint="eastAsia" w:ascii="仿宋_GB2312" w:eastAsia="仿宋_GB2312"/>
                <w:sz w:val="22"/>
                <w:szCs w:val="22"/>
                <w:lang w:val="en-US" w:eastAsia="zh-CN"/>
              </w:rPr>
              <w:t>统筹与</w:t>
            </w:r>
            <w:r>
              <w:rPr>
                <w:rFonts w:hint="eastAsia" w:ascii="仿宋_GB2312" w:eastAsia="仿宋_GB2312"/>
                <w:sz w:val="22"/>
                <w:szCs w:val="22"/>
              </w:rPr>
              <w:t>采写。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jc w:val="center"/>
        </w:trPr>
        <w:tc>
          <w:tcPr>
            <w:tcW w:w="823" w:type="dxa"/>
            <w:noWrap w:val="0"/>
            <w:vAlign w:val="center"/>
          </w:tcPr>
          <w:p>
            <w:pPr>
              <w:jc w:val="center"/>
              <w:rPr>
                <w:rFonts w:hint="default" w:ascii="仿宋_GB2312" w:eastAsia="仿宋_GB2312"/>
                <w:sz w:val="22"/>
                <w:szCs w:val="22"/>
                <w:lang w:val="en-US" w:eastAsia="zh-CN"/>
              </w:rPr>
            </w:pPr>
            <w:r>
              <w:rPr>
                <w:rFonts w:hint="eastAsia" w:ascii="仿宋_GB2312" w:eastAsia="仿宋_GB2312"/>
                <w:sz w:val="22"/>
                <w:szCs w:val="22"/>
                <w:lang w:val="en-US" w:eastAsia="zh-CN"/>
              </w:rPr>
              <w:t>2</w:t>
            </w:r>
          </w:p>
        </w:tc>
        <w:tc>
          <w:tcPr>
            <w:tcW w:w="1819" w:type="dxa"/>
            <w:noWrap w:val="0"/>
            <w:vAlign w:val="center"/>
          </w:tcPr>
          <w:p>
            <w:pPr>
              <w:jc w:val="center"/>
              <w:rPr>
                <w:rFonts w:hint="default" w:ascii="仿宋_GB2312" w:eastAsia="仿宋_GB2312"/>
                <w:sz w:val="22"/>
                <w:szCs w:val="22"/>
                <w:lang w:val="en-US" w:eastAsia="zh-CN"/>
              </w:rPr>
            </w:pPr>
            <w:r>
              <w:rPr>
                <w:rFonts w:hint="eastAsia" w:ascii="仿宋_GB2312" w:eastAsia="仿宋_GB2312"/>
                <w:sz w:val="22"/>
                <w:szCs w:val="22"/>
              </w:rPr>
              <w:t>设计</w:t>
            </w:r>
            <w:r>
              <w:rPr>
                <w:rFonts w:hint="eastAsia" w:ascii="仿宋_GB2312" w:eastAsia="仿宋_GB2312"/>
                <w:sz w:val="22"/>
                <w:szCs w:val="22"/>
                <w:lang w:val="en-US" w:eastAsia="zh-CN"/>
              </w:rPr>
              <w:t>制作</w:t>
            </w:r>
            <w:r>
              <w:rPr>
                <w:rFonts w:hint="eastAsia" w:ascii="仿宋_GB2312" w:eastAsia="仿宋_GB2312"/>
                <w:sz w:val="22"/>
                <w:szCs w:val="22"/>
              </w:rPr>
              <w:t>费用</w:t>
            </w:r>
          </w:p>
        </w:tc>
        <w:tc>
          <w:tcPr>
            <w:tcW w:w="3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eastAsia="仿宋_GB2312"/>
                <w:sz w:val="22"/>
                <w:szCs w:val="22"/>
                <w:lang w:val="en-US" w:eastAsia="zh-CN"/>
              </w:rPr>
            </w:pPr>
            <w:r>
              <w:rPr>
                <w:rFonts w:hint="eastAsia" w:ascii="仿宋_GB2312" w:eastAsia="仿宋_GB2312"/>
                <w:sz w:val="22"/>
                <w:szCs w:val="22"/>
              </w:rPr>
              <w:t>每期</w:t>
            </w:r>
            <w:r>
              <w:rPr>
                <w:rFonts w:hint="eastAsia" w:ascii="仿宋_GB2312" w:eastAsia="仿宋_GB2312"/>
                <w:sz w:val="22"/>
                <w:szCs w:val="22"/>
                <w:lang w:val="en-US" w:eastAsia="zh-CN"/>
              </w:rPr>
              <w:t>90</w:t>
            </w:r>
            <w:r>
              <w:rPr>
                <w:rFonts w:hint="eastAsia" w:ascii="仿宋_GB2312" w:eastAsia="仿宋_GB2312"/>
                <w:sz w:val="22"/>
                <w:szCs w:val="22"/>
              </w:rPr>
              <w:t>P的排版设计。</w:t>
            </w:r>
            <w:r>
              <w:rPr>
                <w:rFonts w:hint="eastAsia" w:ascii="仿宋_GB2312" w:eastAsia="仿宋_GB2312"/>
                <w:sz w:val="22"/>
                <w:szCs w:val="22"/>
                <w:lang w:eastAsia="zh-CN"/>
              </w:rPr>
              <w:t>每期</w:t>
            </w:r>
            <w:r>
              <w:rPr>
                <w:rFonts w:hint="eastAsia" w:ascii="仿宋_GB2312" w:eastAsia="仿宋_GB2312"/>
                <w:sz w:val="22"/>
                <w:szCs w:val="22"/>
                <w:lang w:val="en-US" w:eastAsia="zh-CN"/>
              </w:rPr>
              <w:t>120本，包含排版设计、纸张、装订、印刷等。</w:t>
            </w:r>
          </w:p>
        </w:tc>
      </w:tr>
    </w:tbl>
    <w:p>
      <w:pPr>
        <w:pStyle w:val="5"/>
        <w:rPr>
          <w:rFonts w:hint="default"/>
          <w:lang w:val="en" w:eastAsia="zh-CN"/>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（1）在中国境内注册的独立法人或其他组织（提供营业执照、事业法人证书、社会团体法人登记证书</w:t>
      </w:r>
      <w:r>
        <w:rPr>
          <w:rFonts w:hint="eastAsia" w:ascii="仿宋_GB2312" w:hAnsi="Calibri" w:eastAsia="仿宋_GB2312"/>
          <w:color w:val="auto"/>
          <w:sz w:val="32"/>
          <w:szCs w:val="32"/>
        </w:rPr>
        <w:t>等扫描件</w:t>
      </w:r>
      <w:r>
        <w:rPr>
          <w:rFonts w:hint="eastAsia" w:ascii="仿宋_GB2312" w:hAnsi="仿宋" w:eastAsia="仿宋_GB2312" w:cs="仿宋"/>
          <w:color w:val="auto"/>
          <w:sz w:val="32"/>
          <w:szCs w:val="32"/>
        </w:rPr>
        <w:t>）；</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lang w:eastAsia="zh-CN"/>
        </w:rPr>
        <w:t>；</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（3）单位负责人为同一人或者存在直接控股、管理关系的不同供应商，不得同时参加本项目的采购活动。</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、选定供应商方法</w:t>
      </w:r>
    </w:p>
    <w:p>
      <w:pPr>
        <w:tabs>
          <w:tab w:val="left" w:pos="1820"/>
        </w:tabs>
        <w:adjustRightInd w:val="0"/>
        <w:snapToGrid w:val="0"/>
        <w:spacing w:line="560" w:lineRule="exact"/>
        <w:ind w:firstLine="640" w:firstLineChars="200"/>
        <w:rPr>
          <w:rFonts w:hint="eastAsia" w:ascii="仿宋_GB2312" w:hAnsi="仿宋" w:eastAsia="仿宋_GB2312"/>
          <w:color w:val="auto"/>
          <w:sz w:val="32"/>
        </w:rPr>
      </w:pPr>
      <w:r>
        <w:rPr>
          <w:rFonts w:hint="eastAsia" w:ascii="仿宋_GB2312" w:hAnsi="仿宋" w:eastAsia="仿宋_GB2312"/>
          <w:color w:val="auto"/>
          <w:sz w:val="32"/>
        </w:rPr>
        <w:t>综合评分法</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、评分要求</w:t>
      </w:r>
    </w:p>
    <w:p>
      <w:pPr>
        <w:pStyle w:val="12"/>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spacing w:line="560" w:lineRule="exact"/>
        <w:ind w:firstLine="640" w:firstLineChars="200"/>
        <w:rPr>
          <w:rFonts w:hint="eastAsia" w:ascii="黑体" w:hAnsi="黑体" w:eastAsia="黑体" w:cs="仿宋_GB2312"/>
          <w:bCs/>
          <w:color w:val="auto"/>
          <w:sz w:val="32"/>
          <w:szCs w:val="32"/>
        </w:rPr>
      </w:pP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p>
    <w:p>
      <w:pPr>
        <w:pStyle w:val="12"/>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（二）评分权重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评分内容</w:t>
            </w:r>
          </w:p>
        </w:tc>
        <w:tc>
          <w:tcPr>
            <w:tcW w:w="1883" w:type="dxa"/>
            <w:noWrap w:val="0"/>
            <w:vAlign w:val="center"/>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商务能力</w:t>
            </w:r>
          </w:p>
        </w:tc>
        <w:tc>
          <w:tcPr>
            <w:tcW w:w="1681" w:type="dxa"/>
            <w:noWrap w:val="0"/>
            <w:vAlign w:val="center"/>
          </w:tcPr>
          <w:p>
            <w:pPr>
              <w:pStyle w:val="12"/>
              <w:spacing w:line="560" w:lineRule="exact"/>
              <w:jc w:val="center"/>
              <w:rPr>
                <w:rFonts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技术能力</w:t>
            </w:r>
          </w:p>
        </w:tc>
        <w:tc>
          <w:tcPr>
            <w:tcW w:w="1808" w:type="dxa"/>
            <w:noWrap w:val="0"/>
            <w:vAlign w:val="center"/>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分值</w:t>
            </w:r>
          </w:p>
        </w:tc>
        <w:tc>
          <w:tcPr>
            <w:tcW w:w="1883" w:type="dxa"/>
            <w:noWrap w:val="0"/>
            <w:vAlign w:val="center"/>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c>
          <w:tcPr>
            <w:tcW w:w="1681" w:type="dxa"/>
            <w:noWrap w:val="0"/>
            <w:vAlign w:val="center"/>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40</w:t>
            </w:r>
            <w:r>
              <w:rPr>
                <w:rFonts w:hint="eastAsia" w:ascii="仿宋_GB2312" w:hAnsi="仿宋_GB2312" w:eastAsia="仿宋_GB2312" w:cs="仿宋_GB2312"/>
                <w:b w:val="0"/>
                <w:bCs/>
                <w:color w:val="auto"/>
                <w:szCs w:val="24"/>
              </w:rPr>
              <w:t>分</w:t>
            </w:r>
          </w:p>
        </w:tc>
        <w:tc>
          <w:tcPr>
            <w:tcW w:w="1808" w:type="dxa"/>
            <w:noWrap w:val="0"/>
            <w:vAlign w:val="center"/>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r>
    </w:tbl>
    <w:p>
      <w:pPr>
        <w:pStyle w:val="12"/>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（三）评分标准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1.商务能力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32" w:type="dxa"/>
            <w:gridSpan w:val="3"/>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3119" w:type="dxa"/>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519" w:type="dxa"/>
            <w:vMerge w:val="restart"/>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商务</w:t>
            </w:r>
            <w:r>
              <w:rPr>
                <w:rFonts w:hint="eastAsia" w:ascii="仿宋_GB2312" w:hAnsi="仿宋_GB2312" w:eastAsia="仿宋_GB2312" w:cs="仿宋_GB2312"/>
                <w:bCs/>
                <w:color w:val="auto"/>
                <w:sz w:val="24"/>
                <w:szCs w:val="24"/>
              </w:rPr>
              <w:t>能力评分</w:t>
            </w:r>
          </w:p>
        </w:tc>
        <w:tc>
          <w:tcPr>
            <w:tcW w:w="1286" w:type="dxa"/>
            <w:noWrap w:val="0"/>
            <w:vAlign w:val="center"/>
          </w:tcPr>
          <w:p>
            <w:pPr>
              <w:spacing w:line="276" w:lineRule="auto"/>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rPr>
              <w:t>同类业绩（</w:t>
            </w:r>
            <w:r>
              <w:rPr>
                <w:rFonts w:hint="eastAsia" w:ascii="仿宋_GB2312" w:hAnsi="仿宋_GB2312" w:eastAsia="仿宋_GB2312" w:cs="仿宋_GB2312"/>
                <w:bCs/>
                <w:color w:val="auto"/>
                <w:sz w:val="24"/>
                <w:szCs w:val="24"/>
                <w:lang w:val="en-US" w:eastAsia="zh-CN"/>
              </w:rPr>
              <w:t>10</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76" w:lineRule="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rPr>
              <w:t>提供</w:t>
            </w:r>
            <w:r>
              <w:rPr>
                <w:rFonts w:hint="eastAsia" w:ascii="仿宋_GB2312" w:hAnsi="仿宋_GB2312" w:eastAsia="仿宋_GB2312" w:cs="仿宋_GB2312"/>
                <w:bCs/>
                <w:color w:val="auto"/>
                <w:sz w:val="24"/>
                <w:szCs w:val="24"/>
                <w:lang w:eastAsia="zh-CN"/>
              </w:rPr>
              <w:t>同类型项目</w:t>
            </w:r>
            <w:r>
              <w:rPr>
                <w:rFonts w:hint="eastAsia" w:ascii="仿宋_GB2312" w:hAnsi="仿宋_GB2312" w:eastAsia="仿宋_GB2312" w:cs="仿宋_GB2312"/>
                <w:bCs/>
                <w:color w:val="auto"/>
                <w:sz w:val="24"/>
                <w:szCs w:val="24"/>
              </w:rPr>
              <w:t>合同关键页或中标通知书复印件或合同甲方出具的证明文件</w:t>
            </w:r>
            <w:r>
              <w:rPr>
                <w:rFonts w:hint="eastAsia" w:ascii="仿宋_GB2312" w:hAnsi="仿宋_GB2312" w:eastAsia="仿宋_GB2312" w:cs="仿宋_GB2312"/>
                <w:bCs/>
                <w:color w:val="auto"/>
                <w:sz w:val="24"/>
                <w:szCs w:val="24"/>
                <w:lang w:eastAsia="zh-CN"/>
              </w:rPr>
              <w:t>，提供一个得</w:t>
            </w:r>
            <w:r>
              <w:rPr>
                <w:rFonts w:hint="eastAsia" w:ascii="仿宋_GB2312" w:hAnsi="仿宋_GB2312" w:eastAsia="仿宋_GB2312" w:cs="仿宋_GB2312"/>
                <w:bCs/>
                <w:color w:val="auto"/>
                <w:sz w:val="24"/>
                <w:szCs w:val="24"/>
                <w:lang w:val="en-US" w:eastAsia="zh-CN"/>
              </w:rPr>
              <w:t>5分，最高10分。</w:t>
            </w:r>
          </w:p>
        </w:tc>
        <w:tc>
          <w:tcPr>
            <w:tcW w:w="3119" w:type="dxa"/>
            <w:noWrap w:val="0"/>
            <w:vAlign w:val="center"/>
          </w:tcPr>
          <w:p>
            <w:pPr>
              <w:spacing w:after="240" w:line="276"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需提供以上项目合同关键页或中标通知书复印件或合同甲方出具的证明文件并加盖投标人公章。</w:t>
            </w:r>
          </w:p>
          <w:p>
            <w:pPr>
              <w:spacing w:after="240" w:line="276" w:lineRule="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rPr>
              <w:t>2</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拟安排的项目团队成员情况（</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numPr>
                <w:ilvl w:val="0"/>
                <w:numId w:val="0"/>
              </w:numPr>
              <w:spacing w:after="240" w:line="276" w:lineRule="auto"/>
              <w:rPr>
                <w:rFonts w:hint="default"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团队成员需包括</w:t>
            </w:r>
            <w:r>
              <w:rPr>
                <w:rFonts w:hint="default" w:ascii="仿宋_GB2312" w:hAnsi="仿宋_GB2312" w:eastAsia="仿宋_GB2312" w:cs="仿宋_GB2312"/>
                <w:bCs/>
                <w:color w:val="auto"/>
                <w:sz w:val="24"/>
                <w:szCs w:val="24"/>
                <w:lang w:val="en"/>
              </w:rPr>
              <w:t>编辑</w:t>
            </w:r>
            <w:r>
              <w:rPr>
                <w:rFonts w:hint="eastAsia" w:ascii="仿宋_GB2312" w:hAnsi="仿宋_GB2312" w:eastAsia="仿宋_GB2312" w:cs="仿宋_GB2312"/>
                <w:bCs/>
                <w:color w:val="auto"/>
                <w:sz w:val="24"/>
                <w:szCs w:val="24"/>
                <w:lang w:eastAsia="zh-CN"/>
              </w:rPr>
              <w:t>、</w:t>
            </w:r>
            <w:r>
              <w:rPr>
                <w:rFonts w:hint="default" w:ascii="仿宋_GB2312" w:hAnsi="仿宋_GB2312" w:eastAsia="仿宋_GB2312" w:cs="仿宋_GB2312"/>
                <w:bCs/>
                <w:color w:val="auto"/>
                <w:sz w:val="24"/>
                <w:szCs w:val="24"/>
                <w:lang w:val="en" w:eastAsia="zh-CN"/>
              </w:rPr>
              <w:t>设计</w:t>
            </w:r>
            <w:r>
              <w:rPr>
                <w:rFonts w:hint="eastAsia" w:ascii="仿宋_GB2312" w:hAnsi="仿宋_GB2312" w:eastAsia="仿宋_GB2312" w:cs="仿宋_GB2312"/>
                <w:bCs/>
                <w:color w:val="auto"/>
                <w:sz w:val="24"/>
                <w:szCs w:val="24"/>
                <w:lang w:eastAsia="zh-CN"/>
              </w:rPr>
              <w:t>、摄影、</w:t>
            </w:r>
            <w:r>
              <w:rPr>
                <w:rFonts w:hint="default" w:ascii="仿宋_GB2312" w:hAnsi="仿宋_GB2312" w:eastAsia="仿宋_GB2312" w:cs="仿宋_GB2312"/>
                <w:bCs/>
                <w:color w:val="auto"/>
                <w:sz w:val="24"/>
                <w:szCs w:val="24"/>
                <w:lang w:val="en" w:eastAsia="zh-CN"/>
              </w:rPr>
              <w:t>策划、文学</w:t>
            </w:r>
            <w:r>
              <w:rPr>
                <w:rFonts w:hint="eastAsia" w:ascii="仿宋_GB2312" w:hAnsi="仿宋_GB2312" w:eastAsia="仿宋_GB2312" w:cs="仿宋_GB2312"/>
                <w:bCs/>
                <w:color w:val="auto"/>
                <w:sz w:val="24"/>
                <w:szCs w:val="24"/>
              </w:rPr>
              <w:t>相关专业领域人员</w:t>
            </w:r>
            <w:r>
              <w:rPr>
                <w:rFonts w:hint="eastAsia" w:ascii="仿宋_GB2312" w:hAnsi="仿宋_GB2312" w:eastAsia="仿宋_GB2312" w:cs="仿宋_GB2312"/>
                <w:bCs/>
                <w:color w:val="auto"/>
                <w:sz w:val="24"/>
                <w:szCs w:val="24"/>
                <w:highlight w:val="none"/>
              </w:rPr>
              <w:t>，满足</w:t>
            </w:r>
            <w:r>
              <w:rPr>
                <w:rFonts w:hint="eastAsia" w:ascii="仿宋_GB2312" w:hAnsi="仿宋_GB2312" w:eastAsia="仿宋_GB2312" w:cs="仿宋_GB2312"/>
                <w:bCs/>
                <w:color w:val="auto"/>
                <w:sz w:val="24"/>
                <w:szCs w:val="24"/>
                <w:highlight w:val="none"/>
                <w:lang w:val="en-US" w:eastAsia="zh-CN"/>
              </w:rPr>
              <w:t>1个</w:t>
            </w:r>
            <w:r>
              <w:rPr>
                <w:rFonts w:hint="eastAsia" w:ascii="仿宋_GB2312" w:hAnsi="仿宋_GB2312" w:eastAsia="仿宋_GB2312" w:cs="仿宋_GB2312"/>
                <w:bCs/>
                <w:color w:val="auto"/>
                <w:sz w:val="24"/>
                <w:szCs w:val="24"/>
                <w:highlight w:val="none"/>
              </w:rPr>
              <w:t>专业领域要求的，得</w:t>
            </w: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分</w:t>
            </w:r>
            <w:r>
              <w:rPr>
                <w:rFonts w:hint="eastAsia" w:ascii="仿宋_GB2312" w:hAnsi="仿宋_GB2312" w:eastAsia="仿宋_GB2312" w:cs="仿宋_GB2312"/>
                <w:bCs/>
                <w:color w:val="auto"/>
                <w:sz w:val="24"/>
                <w:szCs w:val="24"/>
                <w:highlight w:val="none"/>
                <w:lang w:eastAsia="zh-CN"/>
              </w:rPr>
              <w:t>，重复专业领域不得分，满分</w:t>
            </w:r>
            <w:r>
              <w:rPr>
                <w:rFonts w:hint="eastAsia" w:ascii="仿宋_GB2312" w:hAnsi="仿宋_GB2312" w:eastAsia="仿宋_GB2312" w:cs="仿宋_GB2312"/>
                <w:bCs/>
                <w:color w:val="auto"/>
                <w:sz w:val="24"/>
                <w:szCs w:val="24"/>
                <w:highlight w:val="none"/>
                <w:lang w:val="en-US" w:eastAsia="zh-CN"/>
              </w:rPr>
              <w:t>10分。</w:t>
            </w:r>
          </w:p>
        </w:tc>
        <w:tc>
          <w:tcPr>
            <w:tcW w:w="3119" w:type="dxa"/>
            <w:noWrap w:val="0"/>
            <w:vAlign w:val="center"/>
          </w:tcPr>
          <w:p>
            <w:pPr>
              <w:spacing w:after="240" w:line="276"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需提供相关人员学历证明（毕业证，专业以毕业证书为准）复印件并加盖投标人公章。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诚信评价</w:t>
            </w:r>
          </w:p>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360"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color w:val="auto"/>
                <w:kern w:val="2"/>
                <w:sz w:val="24"/>
                <w:szCs w:val="24"/>
                <w:highlight w:val="none"/>
                <w:lang w:val="en-US" w:eastAsia="zh-CN" w:bidi="ar-SA"/>
              </w:rPr>
              <w:t>投标人在参与政府采购活动中不存在诚信相关问题且不在主管部门相关处理措施实施期限内的。</w:t>
            </w:r>
          </w:p>
        </w:tc>
        <w:tc>
          <w:tcPr>
            <w:tcW w:w="3119" w:type="dxa"/>
            <w:noWrap w:val="0"/>
            <w:vAlign w:val="center"/>
          </w:tcPr>
          <w:p>
            <w:pPr>
              <w:spacing w:line="360"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color w:val="auto"/>
                <w:kern w:val="2"/>
                <w:sz w:val="24"/>
                <w:szCs w:val="24"/>
                <w:highlight w:val="none"/>
                <w:lang w:val="en-US" w:eastAsia="zh-CN" w:bidi="ar-SA"/>
              </w:rPr>
              <w:t>提供《诚信承诺书》得5分，未提供或内容不符不得分。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服务承诺</w:t>
            </w:r>
          </w:p>
          <w:p>
            <w:pPr>
              <w:spacing w:line="276" w:lineRule="auto"/>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rPr>
              <w:t>（</w:t>
            </w:r>
            <w:r>
              <w:rPr>
                <w:rFonts w:ascii="仿宋_GB2312" w:hAnsi="仿宋_GB2312" w:eastAsia="仿宋_GB2312" w:cs="仿宋_GB2312"/>
                <w:bCs/>
                <w:color w:val="auto"/>
                <w:sz w:val="24"/>
                <w:szCs w:val="24"/>
                <w:highlight w:val="none"/>
              </w:rPr>
              <w:t>5</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pStyle w:val="12"/>
              <w:spacing w:line="360" w:lineRule="auto"/>
              <w:jc w:val="left"/>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根据对项目的理解及自身管理经验，提出项目完成的服务承诺。</w:t>
            </w:r>
          </w:p>
        </w:tc>
        <w:tc>
          <w:tcPr>
            <w:tcW w:w="31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提供《服务承诺书》得5分，未提供或内容不符不得分。</w:t>
            </w:r>
          </w:p>
        </w:tc>
      </w:tr>
    </w:tbl>
    <w:p>
      <w:pPr>
        <w:spacing w:line="560" w:lineRule="exact"/>
        <w:ind w:firstLine="480" w:firstLineChars="200"/>
        <w:rPr>
          <w:rFonts w:hint="eastAsia" w:ascii="仿宋_GB2312" w:eastAsia="仿宋_GB2312"/>
          <w:color w:val="auto"/>
          <w:sz w:val="32"/>
          <w:szCs w:val="32"/>
        </w:rPr>
      </w:pPr>
      <w:r>
        <w:rPr>
          <w:rFonts w:hint="eastAsia" w:ascii="宋体" w:hAnsi="宋体" w:eastAsia="宋体"/>
          <w:bCs/>
          <w:color w:val="auto"/>
          <w:sz w:val="24"/>
        </w:rPr>
        <w:t>注：</w:t>
      </w:r>
      <w:r>
        <w:rPr>
          <w:rFonts w:hint="eastAsia" w:ascii="宋体" w:hAnsi="宋体"/>
          <w:bCs/>
          <w:color w:val="auto"/>
          <w:sz w:val="24"/>
        </w:rPr>
        <w:t>不提供证明文件或提供的证明文件不合格者，不得分。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2.技术能力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6"/>
        <w:gridCol w:w="1843"/>
        <w:gridCol w:w="1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61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50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trPr>
        <w:tc>
          <w:tcPr>
            <w:tcW w:w="51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技术能力分</w:t>
            </w:r>
          </w:p>
        </w:tc>
        <w:tc>
          <w:tcPr>
            <w:tcW w:w="126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实施方案</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25</w:t>
            </w:r>
            <w:r>
              <w:rPr>
                <w:rFonts w:hint="eastAsia" w:ascii="仿宋_GB2312" w:hAnsi="仿宋_GB2312" w:eastAsia="仿宋_GB2312" w:cs="仿宋_GB2312"/>
                <w:bCs/>
                <w:color w:val="auto"/>
                <w:sz w:val="24"/>
                <w:szCs w:val="24"/>
                <w:highlight w:val="none"/>
              </w:rPr>
              <w:t>分）</w:t>
            </w:r>
          </w:p>
        </w:tc>
        <w:tc>
          <w:tcPr>
            <w:tcW w:w="1860" w:type="dxa"/>
            <w:gridSpan w:val="2"/>
            <w:noWrap w:val="0"/>
            <w:vAlign w:val="center"/>
          </w:tcPr>
          <w:p>
            <w:pPr>
              <w:keepNext w:val="0"/>
              <w:keepLines w:val="0"/>
              <w:pageBreakBefore w:val="0"/>
              <w:kinsoku/>
              <w:wordWrap/>
              <w:overflowPunct/>
              <w:topLinePunct w:val="0"/>
              <w:autoSpaceDE/>
              <w:autoSpaceDN/>
              <w:bidi w:val="0"/>
              <w:adjustRightInd/>
              <w:snapToGrid/>
              <w:spacing w:after="240" w:line="240" w:lineRule="auto"/>
              <w:rPr>
                <w:rFonts w:hint="default" w:ascii="仿宋_GB2312" w:hAnsi="仿宋_GB2312" w:eastAsia="仿宋_GB2312" w:cs="仿宋_GB2312"/>
                <w:bCs/>
                <w:color w:val="auto"/>
                <w:sz w:val="24"/>
                <w:szCs w:val="24"/>
                <w:highlight w:val="none"/>
                <w:lang w:val="en-US"/>
              </w:rPr>
            </w:pPr>
            <w:r>
              <w:rPr>
                <w:rFonts w:hint="eastAsia" w:ascii="仿宋_GB2312" w:hAnsi="仿宋_GB2312" w:eastAsia="仿宋_GB2312" w:cs="仿宋_GB2312"/>
                <w:bCs/>
                <w:color w:val="auto"/>
                <w:sz w:val="24"/>
                <w:szCs w:val="24"/>
                <w:highlight w:val="none"/>
              </w:rPr>
              <w:t>项目实施方案中包括但不限于对项目的工作措施、工作方法、工作手段、工作流程。</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满足</w:t>
            </w:r>
            <w:r>
              <w:rPr>
                <w:rFonts w:hint="eastAsia" w:ascii="仿宋_GB2312" w:hAnsi="仿宋_GB2312" w:eastAsia="仿宋_GB2312" w:cs="仿宋_GB2312"/>
                <w:bCs/>
                <w:color w:val="auto"/>
                <w:sz w:val="24"/>
                <w:szCs w:val="24"/>
                <w:highlight w:val="none"/>
                <w:lang w:eastAsia="zh-CN"/>
              </w:rPr>
              <w:t>方案中</w:t>
            </w:r>
            <w:r>
              <w:rPr>
                <w:rFonts w:hint="eastAsia" w:ascii="仿宋_GB2312" w:hAnsi="仿宋_GB2312" w:eastAsia="仿宋_GB2312" w:cs="仿宋_GB2312"/>
                <w:bCs/>
                <w:color w:val="auto"/>
                <w:sz w:val="24"/>
                <w:szCs w:val="24"/>
                <w:highlight w:val="none"/>
              </w:rPr>
              <w:t>任意一项内容得</w:t>
            </w:r>
            <w:r>
              <w:rPr>
                <w:rFonts w:hint="eastAsia" w:ascii="仿宋_GB2312" w:hAnsi="仿宋_GB2312" w:eastAsia="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分，最高</w:t>
            </w:r>
            <w:r>
              <w:rPr>
                <w:rFonts w:hint="eastAsia" w:ascii="仿宋_GB2312" w:hAnsi="仿宋_GB2312" w:eastAsia="仿宋_GB2312" w:cs="仿宋_GB2312"/>
                <w:bCs/>
                <w:color w:val="auto"/>
                <w:sz w:val="24"/>
                <w:szCs w:val="24"/>
                <w:highlight w:val="none"/>
                <w:lang w:val="en-US" w:eastAsia="zh-CN"/>
              </w:rPr>
              <w:t>16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在此基础上，由评标委员会对实施方案进一步评审：</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（1）实施方案内容全面。</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（2）实施方案内容具体。</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（3）实施方案内容科学合理。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（4）实施方案内容针对性强。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（5）实施方案内容可操作性强。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优评分标准：满足以上五项要求的评价为优，得</w:t>
            </w:r>
            <w:r>
              <w:rPr>
                <w:rFonts w:hint="eastAsia" w:ascii="仿宋_GB2312" w:hAnsi="仿宋_GB2312" w:eastAsia="仿宋_GB2312" w:cs="仿宋_GB2312"/>
                <w:bCs/>
                <w:color w:val="auto"/>
                <w:sz w:val="24"/>
                <w:szCs w:val="24"/>
                <w:highlight w:val="none"/>
                <w:lang w:val="en-US" w:eastAsia="zh-CN"/>
              </w:rPr>
              <w:t>9</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良评分标准：满足以上四项要求的评价为良，得</w:t>
            </w:r>
            <w:r>
              <w:rPr>
                <w:rFonts w:hint="eastAsia" w:ascii="仿宋_GB2312" w:hAnsi="仿宋_GB2312" w:eastAsia="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中评分标准：满足以上三项要求的评价为中，得</w:t>
            </w: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2" w:hRule="atLeast"/>
        </w:trPr>
        <w:tc>
          <w:tcPr>
            <w:tcW w:w="5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sz w:val="24"/>
                <w:szCs w:val="24"/>
              </w:rPr>
            </w:pP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质量保障措施及方案（15分）</w:t>
            </w:r>
          </w:p>
        </w:tc>
        <w:tc>
          <w:tcPr>
            <w:tcW w:w="1843" w:type="dxa"/>
            <w:noWrap w:val="0"/>
            <w:vAlign w:val="center"/>
          </w:tcPr>
          <w:p>
            <w:pPr>
              <w:keepNext w:val="0"/>
              <w:keepLines w:val="0"/>
              <w:pageBreakBefore w:val="0"/>
              <w:kinsoku/>
              <w:wordWrap/>
              <w:overflowPunct/>
              <w:topLinePunct w:val="0"/>
              <w:autoSpaceDE/>
              <w:autoSpaceDN/>
              <w:bidi w:val="0"/>
              <w:adjustRightInd/>
              <w:snapToGrid/>
              <w:spacing w:after="240" w:line="24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投标人需针对本项目提供质量保障措施</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完成时间、安全等方面</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及方案，内容包括但不限于以下方面。：</w:t>
            </w:r>
          </w:p>
          <w:p>
            <w:pPr>
              <w:keepNext w:val="0"/>
              <w:keepLines w:val="0"/>
              <w:pageBreakBefore w:val="0"/>
              <w:kinsoku/>
              <w:wordWrap/>
              <w:overflowPunct/>
              <w:topLinePunct w:val="0"/>
              <w:autoSpaceDE/>
              <w:autoSpaceDN/>
              <w:bidi w:val="0"/>
              <w:adjustRightInd/>
              <w:snapToGrid/>
              <w:spacing w:after="240" w:line="240" w:lineRule="auto"/>
              <w:rPr>
                <w:rFonts w:hint="eastAsia" w:ascii="仿宋_GB2312" w:hAnsi="仿宋_GB2312" w:eastAsia="仿宋_GB2312" w:cs="仿宋_GB2312"/>
                <w:bCs/>
                <w:color w:val="auto"/>
                <w:sz w:val="24"/>
                <w:szCs w:val="24"/>
                <w:highlight w:val="none"/>
                <w:lang w:val="en" w:eastAsia="zh-CN"/>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lang w:eastAsia="zh-CN"/>
              </w:rPr>
              <w:t>详细阐述</w:t>
            </w:r>
            <w:r>
              <w:rPr>
                <w:rFonts w:hint="eastAsia" w:ascii="仿宋_GB2312" w:hAnsi="仿宋_GB2312" w:eastAsia="仿宋_GB2312" w:cs="仿宋_GB2312"/>
                <w:bCs/>
                <w:color w:val="auto"/>
                <w:sz w:val="24"/>
                <w:szCs w:val="24"/>
                <w:highlight w:val="none"/>
              </w:rPr>
              <w:t>时间保障措施；（</w:t>
            </w:r>
            <w:r>
              <w:rPr>
                <w:rFonts w:hint="default" w:ascii="仿宋_GB2312" w:hAnsi="仿宋_GB2312" w:eastAsia="仿宋_GB2312" w:cs="仿宋_GB2312"/>
                <w:bCs/>
                <w:color w:val="auto"/>
                <w:sz w:val="24"/>
                <w:szCs w:val="24"/>
                <w:highlight w:val="none"/>
                <w:lang w:val="en"/>
              </w:rPr>
              <w:t>2</w:t>
            </w:r>
            <w:r>
              <w:rPr>
                <w:rFonts w:hint="eastAsia" w:ascii="仿宋_GB2312" w:hAnsi="仿宋_GB2312" w:eastAsia="仿宋_GB2312" w:cs="仿宋_GB2312"/>
                <w:bCs/>
                <w:color w:val="auto"/>
                <w:sz w:val="24"/>
                <w:szCs w:val="24"/>
                <w:highlight w:val="none"/>
              </w:rPr>
              <w:t>）详细阐述项目质量管理措施</w:t>
            </w:r>
            <w:r>
              <w:rPr>
                <w:rFonts w:hint="eastAsia" w:ascii="仿宋_GB2312" w:hAnsi="仿宋_GB2312" w:eastAsia="仿宋_GB2312" w:cs="仿宋_GB2312"/>
                <w:bCs/>
                <w:color w:val="auto"/>
                <w:sz w:val="24"/>
                <w:szCs w:val="24"/>
                <w:highlight w:val="none"/>
                <w:lang w:eastAsia="zh-CN"/>
              </w:rPr>
              <w:t>。</w:t>
            </w:r>
          </w:p>
        </w:tc>
        <w:tc>
          <w:tcPr>
            <w:tcW w:w="50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满足</w:t>
            </w:r>
            <w:r>
              <w:rPr>
                <w:rFonts w:hint="eastAsia" w:ascii="仿宋_GB2312" w:hAnsi="仿宋_GB2312" w:eastAsia="仿宋_GB2312" w:cs="仿宋_GB2312"/>
                <w:bCs/>
                <w:color w:val="auto"/>
                <w:sz w:val="24"/>
                <w:szCs w:val="24"/>
                <w:highlight w:val="none"/>
                <w:lang w:eastAsia="zh-CN"/>
              </w:rPr>
              <w:t>质量保障措施及方案中</w:t>
            </w:r>
            <w:r>
              <w:rPr>
                <w:rFonts w:hint="eastAsia" w:ascii="仿宋_GB2312" w:hAnsi="仿宋_GB2312" w:eastAsia="仿宋_GB2312" w:cs="仿宋_GB2312"/>
                <w:bCs/>
                <w:color w:val="auto"/>
                <w:sz w:val="24"/>
                <w:szCs w:val="24"/>
                <w:highlight w:val="none"/>
              </w:rPr>
              <w:t>任意一项内容</w:t>
            </w:r>
            <w:r>
              <w:rPr>
                <w:rFonts w:hint="eastAsia" w:ascii="仿宋_GB2312" w:hAnsi="仿宋_GB2312" w:eastAsia="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分，最高</w:t>
            </w:r>
            <w:r>
              <w:rPr>
                <w:rFonts w:hint="eastAsia" w:ascii="仿宋_GB2312" w:hAnsi="仿宋_GB2312" w:eastAsia="仿宋_GB2312" w:cs="仿宋_GB2312"/>
                <w:bCs/>
                <w:color w:val="auto"/>
                <w:sz w:val="24"/>
                <w:szCs w:val="24"/>
                <w:highlight w:val="none"/>
                <w:lang w:val="en-US" w:eastAsia="zh-CN"/>
              </w:rPr>
              <w:t>8</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在此基础上，由评标委员会对实施方案进一步评审：</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（1）质量保障措施及方案内容全面。</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（2）质量保障措施及方案内容具体。</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（3）质量保障措施及方案内容科学合理。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（4）质量保障措施及方案内容针对性强。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（5）质量保障措施及方案内容可操作性强。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优评分标准：满足以上五项要求的评价为优，得</w:t>
            </w:r>
            <w:r>
              <w:rPr>
                <w:rFonts w:hint="eastAsia" w:ascii="仿宋_GB2312" w:hAnsi="仿宋_GB2312" w:eastAsia="仿宋_GB2312" w:cs="仿宋_GB2312"/>
                <w:bCs/>
                <w:color w:val="auto"/>
                <w:sz w:val="24"/>
                <w:szCs w:val="24"/>
                <w:highlight w:val="none"/>
                <w:lang w:val="en-US" w:eastAsia="zh-CN"/>
              </w:rPr>
              <w:t>7</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良评分标准：满足以上四项要求的评价为良，得</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中评分标准：满足以上三项要求的评价为中，得</w:t>
            </w: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4"/>
                <w:szCs w:val="24"/>
                <w:highlight w:val="none"/>
              </w:rPr>
              <w:t>差评分标准：上述情况之外的，评差不得分。</w:t>
            </w:r>
          </w:p>
        </w:tc>
      </w:tr>
    </w:tbl>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.报价</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以本次</w:t>
      </w:r>
      <w:r>
        <w:rPr>
          <w:rFonts w:hint="eastAsia" w:ascii="仿宋_GB2312" w:hAnsi="仿宋" w:eastAsia="仿宋_GB2312" w:cs="仿宋_GB2312"/>
          <w:color w:val="auto"/>
          <w:sz w:val="32"/>
          <w:szCs w:val="32"/>
        </w:rPr>
        <w:t>报价或投标</w:t>
      </w:r>
      <w:r>
        <w:rPr>
          <w:rFonts w:hint="eastAsia" w:ascii="仿宋_GB2312" w:eastAsia="仿宋_GB2312"/>
          <w:color w:val="auto"/>
          <w:sz w:val="32"/>
          <w:szCs w:val="32"/>
        </w:rPr>
        <w:t>人所报的有效报价中的最低价作为基准报价。投标人报价得分=（基准价/投标人报价）*</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分。</w:t>
      </w:r>
    </w:p>
    <w:p>
      <w:pPr>
        <w:rPr>
          <w:rFonts w:hint="eastAsia" w:ascii="楷体" w:hAnsi="楷体" w:eastAsia="楷体" w:cs="楷体"/>
          <w:color w:val="auto"/>
          <w:sz w:val="32"/>
          <w:szCs w:val="32"/>
        </w:rPr>
      </w:pPr>
      <w:r>
        <w:rPr>
          <w:rFonts w:hint="eastAsia"/>
          <w:color w:val="auto"/>
        </w:rPr>
        <w:t xml:space="preserve">      </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）供应商提供资料清单</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1.在中国境内注册的独立法人或其他组织（提供营业执照、事业法人证书、社会团体法人登记证书等扫描件）；</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2.法定代表人身份证复印件（加盖公章）；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3.项目报价清单（加盖公章）；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4.评分规则所需资料（同类业绩证明、方案等）。</w:t>
      </w:r>
    </w:p>
    <w:p>
      <w:pPr>
        <w:spacing w:line="560" w:lineRule="exact"/>
        <w:ind w:firstLine="642" w:firstLineChars="200"/>
        <w:rPr>
          <w:rFonts w:hint="eastAsia" w:ascii="仿宋_GB2312" w:hAnsi="Calibri" w:eastAsia="仿宋_GB2312"/>
          <w:color w:val="auto"/>
          <w:sz w:val="32"/>
          <w:szCs w:val="32"/>
        </w:rPr>
      </w:pPr>
      <w:r>
        <w:rPr>
          <w:rFonts w:hint="eastAsia" w:ascii="仿宋_GB2312" w:hAnsi="Calibri" w:eastAsia="仿宋_GB2312"/>
          <w:b/>
          <w:bCs/>
          <w:color w:val="auto"/>
          <w:sz w:val="32"/>
          <w:szCs w:val="32"/>
        </w:rPr>
        <w:t>注：</w:t>
      </w:r>
      <w:r>
        <w:rPr>
          <w:rFonts w:hint="eastAsia" w:ascii="仿宋_GB2312" w:hAnsi="Calibri" w:eastAsia="仿宋_GB2312"/>
          <w:color w:val="auto"/>
          <w:sz w:val="32"/>
          <w:szCs w:val="32"/>
        </w:rPr>
        <w:t>供应商需以邮寄方式提供</w:t>
      </w:r>
      <w:r>
        <w:rPr>
          <w:rFonts w:hint="eastAsia" w:ascii="仿宋_GB2312" w:hAnsi="Calibri" w:eastAsia="仿宋_GB2312"/>
          <w:color w:val="auto"/>
          <w:sz w:val="32"/>
          <w:szCs w:val="32"/>
          <w:lang w:val="en-US" w:eastAsia="zh-CN"/>
        </w:rPr>
        <w:t>5</w:t>
      </w:r>
      <w:r>
        <w:rPr>
          <w:rFonts w:hint="eastAsia" w:ascii="仿宋_GB2312" w:hAnsi="Calibri" w:eastAsia="仿宋_GB2312"/>
          <w:color w:val="auto"/>
          <w:sz w:val="32"/>
          <w:szCs w:val="32"/>
        </w:rPr>
        <w:t>份密封纸质版投标资料至本单位，并在封面备注“</w:t>
      </w:r>
      <w:r>
        <w:rPr>
          <w:rFonts w:hint="eastAsia" w:ascii="仿宋_GB2312" w:hAnsi="Calibri" w:eastAsia="仿宋_GB2312"/>
          <w:color w:val="auto"/>
          <w:sz w:val="32"/>
          <w:szCs w:val="32"/>
          <w:lang w:val="en-US" w:eastAsia="zh-CN"/>
        </w:rPr>
        <w:t>办公室关于开展2025年《华彩》杂志编印项目+公</w:t>
      </w:r>
      <w:r>
        <w:rPr>
          <w:rFonts w:hint="eastAsia" w:ascii="仿宋_GB2312" w:hAnsi="Calibri" w:eastAsia="仿宋_GB2312"/>
          <w:color w:val="auto"/>
          <w:sz w:val="32"/>
          <w:szCs w:val="32"/>
        </w:rPr>
        <w:t>司全称+日期+联系人+联系方式”。</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地址：深圳市龙华区维雅德大厦富康行政办公区</w:t>
      </w:r>
    </w:p>
    <w:p>
      <w:pPr>
        <w:spacing w:line="56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rPr>
        <w:t>收件人：</w:t>
      </w:r>
      <w:r>
        <w:rPr>
          <w:rFonts w:hint="eastAsia" w:ascii="仿宋_GB2312" w:hAnsi="Calibri" w:eastAsia="仿宋_GB2312"/>
          <w:color w:val="auto"/>
          <w:sz w:val="32"/>
          <w:szCs w:val="32"/>
          <w:lang w:eastAsia="zh-CN"/>
        </w:rPr>
        <w:t>吴先生</w:t>
      </w:r>
    </w:p>
    <w:p>
      <w:pPr>
        <w:spacing w:line="560" w:lineRule="exact"/>
        <w:ind w:firstLine="640" w:firstLineChars="200"/>
        <w:rPr>
          <w:rFonts w:hint="eastAsia" w:eastAsia="等线"/>
          <w:color w:val="FF0000"/>
          <w:lang w:eastAsia="zh-CN"/>
        </w:rPr>
      </w:pPr>
      <w:r>
        <w:rPr>
          <w:rFonts w:hint="eastAsia" w:ascii="仿宋_GB2312" w:hAnsi="Calibri" w:eastAsia="仿宋_GB2312"/>
          <w:color w:val="auto"/>
          <w:sz w:val="32"/>
          <w:szCs w:val="32"/>
          <w:lang w:eastAsia="zh-CN"/>
        </w:rPr>
        <w:t>联系</w:t>
      </w:r>
      <w:r>
        <w:rPr>
          <w:rFonts w:hint="eastAsia" w:ascii="仿宋_GB2312" w:hAnsi="Calibri" w:eastAsia="仿宋_GB2312"/>
          <w:color w:val="auto"/>
          <w:sz w:val="32"/>
          <w:szCs w:val="32"/>
        </w:rPr>
        <w:t>电话：</w:t>
      </w:r>
      <w:r>
        <w:rPr>
          <w:rFonts w:hint="eastAsia" w:ascii="仿宋_GB2312" w:hAnsi="Calibri" w:eastAsia="仿宋_GB2312"/>
          <w:color w:val="auto"/>
          <w:sz w:val="32"/>
          <w:szCs w:val="32"/>
          <w:lang w:val="en-US" w:eastAsia="zh-CN"/>
        </w:rPr>
        <w:t>0755-</w:t>
      </w:r>
      <w:bookmarkStart w:id="0" w:name="_GoBack"/>
      <w:bookmarkEnd w:id="0"/>
      <w:r>
        <w:rPr>
          <w:rFonts w:hint="eastAsia" w:ascii="仿宋_GB2312" w:hAnsi="Calibri" w:eastAsia="仿宋_GB2312"/>
          <w:color w:val="auto"/>
          <w:sz w:val="32"/>
          <w:szCs w:val="32"/>
          <w:lang w:val="en-US" w:eastAsia="zh-CN"/>
        </w:rPr>
        <w:t>23338140</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ECA92"/>
    <w:multiLevelType w:val="singleLevel"/>
    <w:tmpl w:val="3E0ECA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02462"/>
    <w:rsid w:val="05754339"/>
    <w:rsid w:val="06AB1A64"/>
    <w:rsid w:val="089F2A4B"/>
    <w:rsid w:val="0C485EB3"/>
    <w:rsid w:val="0C960500"/>
    <w:rsid w:val="0D090175"/>
    <w:rsid w:val="160B7597"/>
    <w:rsid w:val="2342770B"/>
    <w:rsid w:val="24CE6BD9"/>
    <w:rsid w:val="291A5885"/>
    <w:rsid w:val="3D7C4298"/>
    <w:rsid w:val="43D6DA17"/>
    <w:rsid w:val="459E2C31"/>
    <w:rsid w:val="5125625C"/>
    <w:rsid w:val="55C91F3D"/>
    <w:rsid w:val="5CFFD942"/>
    <w:rsid w:val="67482E55"/>
    <w:rsid w:val="691D98E3"/>
    <w:rsid w:val="6A902462"/>
    <w:rsid w:val="6F9BADD5"/>
    <w:rsid w:val="75FC0389"/>
    <w:rsid w:val="7793D70F"/>
    <w:rsid w:val="7797CDF3"/>
    <w:rsid w:val="77EB9DCB"/>
    <w:rsid w:val="77ED2C21"/>
    <w:rsid w:val="7BFB85BF"/>
    <w:rsid w:val="7CFB3F8D"/>
    <w:rsid w:val="7DCBB903"/>
    <w:rsid w:val="7FBBE386"/>
    <w:rsid w:val="9EDE2F2C"/>
    <w:rsid w:val="BBCF1BDA"/>
    <w:rsid w:val="BD3F9C46"/>
    <w:rsid w:val="C37E5C9E"/>
    <w:rsid w:val="D8EA3C75"/>
    <w:rsid w:val="DFBE1A61"/>
    <w:rsid w:val="EC6FB2DF"/>
    <w:rsid w:val="FBAB859D"/>
    <w:rsid w:val="FFF746D4"/>
    <w:rsid w:val="FFFBD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Lines="0" w:afterAutospacing="0"/>
    </w:pPr>
  </w:style>
  <w:style w:type="paragraph" w:styleId="4">
    <w:name w:val="Normal Indent"/>
    <w:basedOn w:val="1"/>
    <w:next w:val="3"/>
    <w:unhideWhenUsed/>
    <w:qFormat/>
    <w:uiPriority w:val="99"/>
    <w:pPr>
      <w:ind w:firstLine="420" w:firstLineChars="200"/>
    </w:pPr>
    <w:rPr>
      <w:rFonts w:ascii="Calibri" w:hAnsi="Calibri" w:eastAsia="宋体" w:cs="Times New Roman"/>
    </w:rPr>
  </w:style>
  <w:style w:type="paragraph" w:styleId="5">
    <w:name w:val="Block Text"/>
    <w:basedOn w:val="1"/>
    <w:qFormat/>
    <w:uiPriority w:val="0"/>
    <w:pPr>
      <w:tabs>
        <w:tab w:val="left" w:pos="426"/>
      </w:tabs>
      <w:spacing w:after="120"/>
      <w:ind w:left="1440" w:leftChars="700" w:right="1440" w:rightChars="7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itle"/>
    <w:basedOn w:val="1"/>
    <w:next w:val="1"/>
    <w:qFormat/>
    <w:uiPriority w:val="0"/>
    <w:pPr>
      <w:spacing w:before="240" w:after="60"/>
      <w:jc w:val="center"/>
      <w:outlineLvl w:val="0"/>
    </w:pPr>
    <w:rPr>
      <w:rFonts w:ascii="Arial" w:hAnsi="Arial" w:eastAsia="宋体" w:cs="Times New Roman"/>
      <w:b/>
      <w:sz w:val="32"/>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_Style 3"/>
    <w:basedOn w:val="1"/>
    <w:next w:val="1"/>
    <w:qFormat/>
    <w:uiPriority w:val="99"/>
    <w:pPr>
      <w:spacing w:line="360" w:lineRule="auto"/>
      <w:ind w:firstLine="420" w:firstLineChars="200"/>
    </w:pPr>
    <w:rPr>
      <w:sz w:val="24"/>
    </w:rPr>
  </w:style>
  <w:style w:type="paragraph" w:customStyle="1" w:styleId="12">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1375</Words>
  <Characters>1422</Characters>
  <Lines>0</Lines>
  <Paragraphs>0</Paragraphs>
  <TotalTime>2</TotalTime>
  <ScaleCrop>false</ScaleCrop>
  <LinksUpToDate>false</LinksUpToDate>
  <CharactersWithSpaces>1428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2021-12-19T00:49:00Z</dcterms:created>
  <dc:creator>陈秋燕</dc:creator>
  <cp:lastModifiedBy>lxy</cp:lastModifiedBy>
  <cp:lastPrinted>2022-12-02T11:33:00Z</cp:lastPrinted>
  <dcterms:modified xsi:type="dcterms:W3CDTF">2025-02-11T16:26:29Z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6C2A4B0546BA402080890B051AC46972_13</vt:lpwstr>
  </property>
  <property fmtid="{D5CDD505-2E9C-101B-9397-08002B2CF9AE}" pid="4" name="KSOTemplateDocerSaveRecord">
    <vt:lpwstr>eyJoZGlkIjoiYWRlZmI0ZDQwMTRhNTQ1MTE0YTEzM2RhMDYyODA4MjAiLCJ1c2VySWQiOiI0MTgxMDY2NzkifQ==</vt:lpwstr>
  </property>
</Properties>
</file>