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龙华区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人工智能应用场景建设能力征集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表</w:t>
      </w:r>
    </w:p>
    <w:p>
      <w:pPr>
        <w:spacing w:line="480" w:lineRule="auto"/>
        <w:jc w:val="center"/>
        <w:rPr>
          <w:rFonts w:hint="eastAsia" w:ascii="黑体" w:eastAsia="黑体" w:cs="黑体"/>
          <w:kern w:val="0"/>
          <w:sz w:val="36"/>
          <w:szCs w:val="36"/>
          <w:highlight w:val="none"/>
          <w:lang w:eastAsia="zh-CN"/>
        </w:rPr>
      </w:pPr>
      <w:r>
        <w:rPr>
          <w:rFonts w:hint="eastAsia" w:ascii="黑体" w:eastAsia="黑体" w:cs="黑体"/>
          <w:kern w:val="0"/>
          <w:sz w:val="36"/>
          <w:szCs w:val="36"/>
          <w:highlight w:val="none"/>
          <w:lang w:eastAsia="zh-CN"/>
        </w:rPr>
        <w:t>（</w:t>
      </w:r>
      <w:r>
        <w:rPr>
          <w:rFonts w:hint="eastAsia" w:ascii="黑体" w:eastAsia="黑体" w:cs="黑体"/>
          <w:kern w:val="0"/>
          <w:sz w:val="36"/>
          <w:szCs w:val="36"/>
          <w:highlight w:val="none"/>
          <w:lang w:val="en-US" w:eastAsia="zh-CN"/>
        </w:rPr>
        <w:t>2025年</w:t>
      </w:r>
      <w:r>
        <w:rPr>
          <w:rFonts w:hint="eastAsia" w:ascii="黑体" w:eastAsia="黑体" w:cs="黑体"/>
          <w:kern w:val="0"/>
          <w:sz w:val="36"/>
          <w:szCs w:val="36"/>
          <w:highlight w:val="none"/>
          <w:lang w:eastAsia="zh-CN"/>
        </w:rPr>
        <w:t>）</w:t>
      </w:r>
    </w:p>
    <w:p>
      <w:pPr>
        <w:rPr>
          <w:rFonts w:hint="eastAsia"/>
          <w:sz w:val="36"/>
          <w:szCs w:val="36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rPr>
          <w:highlight w:val="none"/>
        </w:rPr>
      </w:pPr>
    </w:p>
    <w:p>
      <w:pPr>
        <w:widowControl/>
        <w:spacing w:line="480" w:lineRule="auto"/>
        <w:jc w:val="left"/>
        <w:rPr>
          <w:color w:val="auto"/>
          <w:highlight w:val="none"/>
        </w:rPr>
      </w:pPr>
      <w:r>
        <w:rPr>
          <w:rFonts w:hint="eastAsia" w:ascii="宋体" w:hAnsi="宋体" w:cs="宋体"/>
          <w:color w:val="auto"/>
          <w:kern w:val="0"/>
          <w:sz w:val="28"/>
          <w:highlight w:val="none"/>
          <w:lang w:eastAsia="zh-CN"/>
        </w:rPr>
        <w:t>项目</w:t>
      </w:r>
      <w:r>
        <w:rPr>
          <w:rFonts w:hint="eastAsia" w:ascii="宋体" w:hAnsi="宋体" w:cs="宋体"/>
          <w:color w:val="auto"/>
          <w:kern w:val="0"/>
          <w:sz w:val="28"/>
          <w:highlight w:val="none"/>
        </w:rPr>
        <w:t xml:space="preserve">名称： </w:t>
      </w:r>
      <w:r>
        <w:rPr>
          <w:rFonts w:hint="eastAsia" w:ascii="宋体" w:hAnsi="宋体" w:cs="宋体"/>
          <w:color w:val="auto"/>
          <w:kern w:val="0"/>
          <w:sz w:val="28"/>
          <w:highlight w:val="none"/>
          <w:u w:val="single"/>
        </w:rPr>
        <w:t xml:space="preserve">                                                </w:t>
      </w:r>
      <w:r>
        <w:rPr>
          <w:rFonts w:hint="eastAsia" w:ascii="宋体" w:hAnsi="宋体" w:cs="宋体"/>
          <w:color w:val="auto"/>
          <w:kern w:val="0"/>
          <w:sz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8"/>
          <w:highlight w:val="none"/>
        </w:rPr>
        <w:t xml:space="preserve">                </w:t>
      </w:r>
    </w:p>
    <w:p>
      <w:pPr>
        <w:widowControl/>
        <w:spacing w:line="480" w:lineRule="auto"/>
        <w:jc w:val="left"/>
        <w:rPr>
          <w:rFonts w:hint="default" w:ascii="宋体" w:hAnsi="宋体" w:cs="宋体"/>
          <w:color w:val="auto"/>
          <w:kern w:val="0"/>
          <w:sz w:val="28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highlight w:val="none"/>
          <w:lang w:eastAsia="zh-CN"/>
        </w:rPr>
        <w:t>单位</w:t>
      </w:r>
      <w:r>
        <w:rPr>
          <w:rFonts w:hint="eastAsia" w:ascii="宋体" w:hAnsi="宋体" w:cs="宋体"/>
          <w:color w:val="auto"/>
          <w:kern w:val="0"/>
          <w:sz w:val="28"/>
          <w:highlight w:val="none"/>
        </w:rPr>
        <w:t>名称：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                                           </w:t>
      </w:r>
      <w:r>
        <w:rPr>
          <w:rFonts w:hint="eastAsia" w:ascii="宋体" w:hAnsi="宋体" w:cs="宋体"/>
          <w:color w:val="auto"/>
          <w:kern w:val="0"/>
          <w:sz w:val="28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color w:val="auto"/>
          <w:kern w:val="0"/>
          <w:sz w:val="28"/>
          <w:highlight w:val="none"/>
          <w:u w:val="single"/>
          <w:lang w:val="en-US" w:eastAsia="zh-CN"/>
        </w:rPr>
        <w:t xml:space="preserve">         </w:t>
      </w:r>
    </w:p>
    <w:p>
      <w:pPr>
        <w:widowControl/>
        <w:spacing w:line="480" w:lineRule="auto"/>
        <w:jc w:val="left"/>
        <w:rPr>
          <w:rFonts w:hint="default" w:ascii="宋体" w:hAnsi="宋体" w:cs="宋体"/>
          <w:color w:val="auto"/>
          <w:kern w:val="0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highlight w:val="none"/>
        </w:rPr>
        <w:t>统一社会信用代码：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              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480" w:lineRule="auto"/>
        <w:jc w:val="left"/>
        <w:rPr>
          <w:rFonts w:hint="default" w:ascii="宋体" w:hAnsi="宋体" w:cs="宋体" w:eastAsiaTheme="minorEastAsia"/>
          <w:color w:val="auto"/>
          <w:kern w:val="0"/>
          <w:sz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highlight w:val="none"/>
        </w:rPr>
        <w:t>联系人：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kern w:val="0"/>
          <w:sz w:val="28"/>
          <w:highlight w:val="none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8"/>
          <w:highlight w:val="none"/>
          <w:lang w:eastAsia="zh-CN"/>
        </w:rPr>
        <w:t>职务</w:t>
      </w:r>
      <w:r>
        <w:rPr>
          <w:rFonts w:hint="eastAsia" w:ascii="宋体" w:hAnsi="宋体" w:cs="宋体"/>
          <w:color w:val="auto"/>
          <w:kern w:val="0"/>
          <w:sz w:val="28"/>
          <w:highlight w:val="none"/>
        </w:rPr>
        <w:t>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8"/>
          <w:highlight w:val="none"/>
        </w:rPr>
        <w:t>手机：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                  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  <w:lang w:val="en-US" w:eastAsia="zh-CN"/>
        </w:rPr>
        <w:t xml:space="preserve">  </w:t>
      </w:r>
    </w:p>
    <w:p>
      <w:pPr>
        <w:widowControl/>
        <w:spacing w:line="480" w:lineRule="auto"/>
        <w:jc w:val="left"/>
        <w:rPr>
          <w:rFonts w:hint="eastAsia" w:ascii="黑体" w:hAnsi="宋体" w:eastAsia="黑体" w:cs="宋体"/>
          <w:color w:val="333333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8"/>
          <w:highlight w:val="none"/>
        </w:rPr>
        <w:t>单位地址：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                                                                </w:t>
      </w:r>
      <w:r>
        <w:rPr>
          <w:rFonts w:hint="eastAsia" w:ascii="宋体" w:hAnsi="宋体" w:cs="宋体"/>
          <w:color w:val="auto"/>
          <w:kern w:val="0"/>
          <w:sz w:val="28"/>
          <w:highlight w:val="none"/>
        </w:rPr>
        <w:t xml:space="preserve"> </w:t>
      </w:r>
      <w:r>
        <w:rPr>
          <w:rFonts w:hint="eastAsia" w:ascii="黑体" w:hAnsi="宋体" w:eastAsia="黑体" w:cs="宋体"/>
          <w:color w:val="333333"/>
          <w:kern w:val="0"/>
          <w:sz w:val="24"/>
          <w:highlight w:val="none"/>
        </w:rPr>
        <w:t xml:space="preserve">        </w:t>
      </w:r>
    </w:p>
    <w:p>
      <w:pPr>
        <w:widowControl/>
        <w:spacing w:line="480" w:lineRule="auto"/>
        <w:jc w:val="both"/>
        <w:rPr>
          <w:rFonts w:hint="eastAsia" w:ascii="黑体" w:hAnsi="宋体" w:eastAsia="黑体" w:cs="宋体"/>
          <w:color w:val="333333"/>
          <w:kern w:val="0"/>
          <w:sz w:val="36"/>
          <w:highlight w:val="none"/>
        </w:rPr>
      </w:pPr>
    </w:p>
    <w:p>
      <w:pPr>
        <w:widowControl/>
        <w:spacing w:line="480" w:lineRule="auto"/>
        <w:ind w:firstLine="300"/>
        <w:jc w:val="center"/>
        <w:rPr>
          <w:rFonts w:hint="eastAsia" w:ascii="黑体" w:hAnsi="宋体" w:eastAsia="黑体" w:cs="宋体"/>
          <w:color w:val="333333"/>
          <w:kern w:val="0"/>
          <w:sz w:val="36"/>
          <w:highlight w:val="none"/>
        </w:rPr>
      </w:pPr>
    </w:p>
    <w:p>
      <w:pPr>
        <w:widowControl/>
        <w:spacing w:line="480" w:lineRule="auto"/>
        <w:ind w:firstLine="300"/>
        <w:jc w:val="center"/>
        <w:rPr>
          <w:rFonts w:hint="eastAsia" w:ascii="黑体" w:hAnsi="宋体" w:eastAsia="黑体" w:cs="宋体"/>
          <w:kern w:val="0"/>
          <w:sz w:val="36"/>
          <w:highlight w:val="none"/>
        </w:rPr>
      </w:pPr>
      <w:r>
        <w:rPr>
          <w:rFonts w:hint="eastAsia" w:ascii="黑体" w:hAnsi="宋体" w:eastAsia="黑体" w:cs="宋体"/>
          <w:kern w:val="0"/>
          <w:sz w:val="36"/>
          <w:highlight w:val="none"/>
        </w:rPr>
        <w:t>深圳市龙华区科技创新局</w:t>
      </w:r>
    </w:p>
    <w:p>
      <w:pPr>
        <w:widowControl/>
        <w:spacing w:line="480" w:lineRule="auto"/>
        <w:ind w:firstLine="300"/>
        <w:jc w:val="center"/>
        <w:rPr>
          <w:rFonts w:hint="eastAsia" w:ascii="黑体" w:hAnsi="宋体" w:eastAsia="黑体" w:cs="宋体"/>
          <w:color w:val="333333"/>
          <w:kern w:val="0"/>
          <w:sz w:val="36"/>
          <w:highlight w:val="none"/>
        </w:rPr>
      </w:pPr>
      <w:r>
        <w:rPr>
          <w:rFonts w:hint="eastAsia" w:ascii="黑体" w:eastAsia="黑体" w:cs="黑体"/>
          <w:kern w:val="0"/>
          <w:sz w:val="32"/>
          <w:szCs w:val="32"/>
          <w:highlight w:val="none"/>
        </w:rPr>
        <w:t>20</w:t>
      </w:r>
      <w:r>
        <w:rPr>
          <w:rFonts w:hint="eastAsia" w:ascii="黑体" w:eastAsia="黑体" w:cs="黑体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黑体" w:eastAsia="黑体" w:cs="黑体"/>
          <w:kern w:val="0"/>
          <w:sz w:val="32"/>
          <w:szCs w:val="32"/>
          <w:highlight w:val="none"/>
        </w:rPr>
        <w:t>年编制</w:t>
      </w:r>
    </w:p>
    <w:p>
      <w:pP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  <w:br w:type="page"/>
      </w:r>
    </w:p>
    <w:tbl>
      <w:tblPr>
        <w:tblStyle w:val="15"/>
        <w:tblW w:w="95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77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1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cs="仿宋_GB2312" w:eastAsiaTheme="minorEastAsia"/>
                <w:spacing w:val="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单位简介</w:t>
            </w:r>
          </w:p>
        </w:tc>
        <w:tc>
          <w:tcPr>
            <w:tcW w:w="7793" w:type="dxa"/>
            <w:noWrap w:val="0"/>
            <w:vAlign w:val="top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baseline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（简要介绍下单位基本情况，如注册时间、主营产品、核心技术、行业地位、人才情况等）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cs="仿宋_GB2312" w:eastAsiaTheme="minorEastAsia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2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应用场景建设案例描述</w:t>
            </w:r>
          </w:p>
        </w:tc>
        <w:tc>
          <w:tcPr>
            <w:tcW w:w="7793" w:type="dxa"/>
            <w:noWrap w:val="0"/>
            <w:vAlign w:val="top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baseline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（具体描述已解决问题或攻克技术的应用场景及所在场所，运用的人工智能技术、产品或合作企业，技术的突破性或场景方案的创新性，合作模式，已实现的目标效益等）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baseline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4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现有工作基础</w:t>
            </w:r>
          </w:p>
        </w:tc>
        <w:tc>
          <w:tcPr>
            <w:tcW w:w="7793" w:type="dxa"/>
            <w:noWrap w:val="0"/>
            <w:vAlign w:val="top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baseline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（可投入的技术水平、人才资源、数据资源、算力资源、软硬件资源等）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意向拓展的应用场景</w:t>
            </w:r>
          </w:p>
        </w:tc>
        <w:tc>
          <w:tcPr>
            <w:tcW w:w="7793" w:type="dxa"/>
            <w:noWrap w:val="0"/>
            <w:vAlign w:val="top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baseline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（可填具体企业名称、企业类型、行业领域）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希望推广时间</w:t>
            </w:r>
          </w:p>
        </w:tc>
        <w:tc>
          <w:tcPr>
            <w:tcW w:w="779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baseline"/>
              <w:rPr>
                <w:rFonts w:hint="default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□3个月    □6个月    □12个月及以上    □希望长期宣传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意愿参与方式</w:t>
            </w:r>
            <w:bookmarkStart w:id="0" w:name="_GoBack"/>
            <w:bookmarkEnd w:id="0"/>
          </w:p>
        </w:tc>
        <w:tc>
          <w:tcPr>
            <w:tcW w:w="779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baseline"/>
              <w:rPr>
                <w:rFonts w:hint="default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□应用场景需求发布   □非公开的供需对接交流会    □不参与发布</w:t>
            </w:r>
          </w:p>
        </w:tc>
      </w:tr>
    </w:tbl>
    <w:p>
      <w:pPr>
        <w:pStyle w:val="12"/>
        <w:keepLines w:val="0"/>
        <w:pageBreakBefore w:val="0"/>
        <w:kinsoku/>
        <w:overflowPunct/>
        <w:topLinePunct w:val="0"/>
        <w:bidi w:val="0"/>
        <w:spacing w:beforeLines="0" w:afterLines="0" w:line="560" w:lineRule="exact"/>
        <w:rPr>
          <w:rFonts w:hint="eastAsia" w:ascii="仿宋_GB2312" w:hAnsi="仿宋_GB2312" w:eastAsia="仿宋_GB2312" w:cs="仿宋_GB231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EF4779"/>
    <w:rsid w:val="1E6F2CFC"/>
    <w:rsid w:val="39A45C77"/>
    <w:rsid w:val="4A7E51B4"/>
    <w:rsid w:val="56EF52B9"/>
    <w:rsid w:val="6CBE47F5"/>
    <w:rsid w:val="6EC9D376"/>
    <w:rsid w:val="6FDCA4A0"/>
    <w:rsid w:val="7BD3BA80"/>
    <w:rsid w:val="7BEF90E0"/>
    <w:rsid w:val="7CA92895"/>
    <w:rsid w:val="7D3F4350"/>
    <w:rsid w:val="7EBBE74E"/>
    <w:rsid w:val="7FB7518D"/>
    <w:rsid w:val="7FBE9AAF"/>
    <w:rsid w:val="BE7FBB35"/>
    <w:rsid w:val="BE9F498E"/>
    <w:rsid w:val="D9F70FB2"/>
    <w:rsid w:val="DF6FC7ED"/>
    <w:rsid w:val="E1712515"/>
    <w:rsid w:val="EFEF4779"/>
    <w:rsid w:val="FBEF0144"/>
    <w:rsid w:val="FCAE9950"/>
    <w:rsid w:val="FCDC88C9"/>
    <w:rsid w:val="FDE47117"/>
    <w:rsid w:val="FF56BBED"/>
    <w:rsid w:val="FFBDF7C6"/>
    <w:rsid w:val="FFE58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unhideWhenUsed/>
    <w:qFormat/>
    <w:uiPriority w:val="99"/>
    <w:pPr>
      <w:widowControl w:val="0"/>
      <w:adjustRightInd w:val="0"/>
      <w:snapToGrid w:val="0"/>
      <w:ind w:firstLine="200" w:firstLineChars="200"/>
      <w:jc w:val="both"/>
    </w:pPr>
    <w:rPr>
      <w:rFonts w:ascii="仿宋_GB2312" w:hAnsi="仿宋_GB2312" w:eastAsia="仿宋_GB2312" w:cs="仿宋_GB2312"/>
      <w:sz w:val="32"/>
      <w:szCs w:val="32"/>
    </w:rPr>
  </w:style>
  <w:style w:type="paragraph" w:styleId="4">
    <w:name w:val="Body Text"/>
    <w:basedOn w:val="1"/>
    <w:next w:val="1"/>
    <w:qFormat/>
    <w:uiPriority w:val="3"/>
    <w:pPr>
      <w:ind w:firstLine="200" w:firstLineChars="200"/>
    </w:pPr>
  </w:style>
  <w:style w:type="paragraph" w:styleId="5">
    <w:name w:val="header"/>
    <w:basedOn w:val="1"/>
    <w:unhideWhenUsed/>
    <w:qFormat/>
    <w:uiPriority w:val="99"/>
    <w:pPr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正文首行缩进 21"/>
    <w:basedOn w:val="13"/>
    <w:unhideWhenUsed/>
    <w:qFormat/>
    <w:uiPriority w:val="0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customStyle="1" w:styleId="13">
    <w:name w:val="正文文本缩进1"/>
    <w:basedOn w:val="14"/>
    <w:unhideWhenUsed/>
    <w:qFormat/>
    <w:uiPriority w:val="0"/>
    <w:pPr>
      <w:spacing w:beforeLines="0" w:afterLines="0"/>
      <w:ind w:left="420" w:leftChars="200"/>
    </w:pPr>
    <w:rPr>
      <w:rFonts w:hint="default"/>
      <w:sz w:val="21"/>
      <w:szCs w:val="24"/>
    </w:rPr>
  </w:style>
  <w:style w:type="paragraph" w:customStyle="1" w:styleId="14">
    <w:name w:val="正文 New"/>
    <w:basedOn w:val="1"/>
    <w:next w:val="12"/>
    <w:unhideWhenUsed/>
    <w:qFormat/>
    <w:uiPriority w:val="0"/>
    <w:pPr>
      <w:spacing w:beforeLines="0" w:afterLines="0"/>
    </w:pPr>
    <w:rPr>
      <w:rFonts w:hint="default" w:ascii="Times New Roman" w:hAnsi="Times New Roman" w:eastAsia="宋体"/>
      <w:kern w:val="2"/>
      <w:sz w:val="21"/>
      <w:szCs w:val="24"/>
    </w:r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196</Characters>
  <Lines>0</Lines>
  <Paragraphs>0</Paragraphs>
  <TotalTime>2</TotalTime>
  <ScaleCrop>false</ScaleCrop>
  <LinksUpToDate>false</LinksUpToDate>
  <CharactersWithSpaces>201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2025-05-03T01:52:00Z</dcterms:created>
  <dc:creator>huawei</dc:creator>
  <cp:lastModifiedBy>hudi</cp:lastModifiedBy>
  <dcterms:modified xsi:type="dcterms:W3CDTF">2025-07-17T11:15:29Z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KSOTemplateDocerSaveRecord">
    <vt:lpwstr>eyJoZGlkIjoiMzEwNTM5NzYwMDRjMzkwZTVkZjY2ODkwMGIxNGU0OTUiLCJ1c2VySWQiOiIxMTAzMTIwNTk4In0=</vt:lpwstr>
  </property>
  <property fmtid="{D5CDD505-2E9C-101B-9397-08002B2CF9AE}" pid="4" name="ICV">
    <vt:lpwstr>94425FA119364382955CCCF968896A62_13</vt:lpwstr>
  </property>
</Properties>
</file>