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2-2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学科活动及培训项目绩效目标自评表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项目主管部门（公章）：深圳市龙华区实验学校                          </w:t>
      </w:r>
    </w:p>
    <w:tbl>
      <w:tblPr>
        <w:tblStyle w:val="4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201"/>
        <w:gridCol w:w="1272"/>
        <w:gridCol w:w="641"/>
        <w:gridCol w:w="686"/>
        <w:gridCol w:w="883"/>
        <w:gridCol w:w="78"/>
        <w:gridCol w:w="174"/>
        <w:gridCol w:w="512"/>
        <w:gridCol w:w="370"/>
        <w:gridCol w:w="316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学科活动及培训</w:t>
            </w:r>
            <w:bookmarkEnd w:id="0"/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教学处、德育处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35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深圳市龙华区实验学校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46万元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46万元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1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682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用于各科教师外出培训。让各年级的期中或者期末平均分在语文、数学、科学、美术、英语五科都能够提高往年平均分的3%，同时提升教师的教学质量，让学生和教师更好地全面发展。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预计每季度支出11.5万元，按照25%进度进行，大概下学期10月份初就能够达到75%以上。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数量目标：完成全校教师4个季度学科培训。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质量目标：严格按照相关规定，促进教师发展，提升教学技能。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工作时效：1年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bottom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提高教师的素质，推动了素质教育的全面推行，提升学校的社会影响力；提高家长对教师教学水平满意度。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br w:type="textWrapping"/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填表人：陈晓婷                       联系电话：0755-28062186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0F4419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B7007"/>
    <w:rsid w:val="005C793D"/>
    <w:rsid w:val="005D6FD8"/>
    <w:rsid w:val="006103E4"/>
    <w:rsid w:val="006A08E5"/>
    <w:rsid w:val="006A64C8"/>
    <w:rsid w:val="00815DD3"/>
    <w:rsid w:val="008322A1"/>
    <w:rsid w:val="008D3C34"/>
    <w:rsid w:val="00A84E72"/>
    <w:rsid w:val="00C702B8"/>
    <w:rsid w:val="00CB7FE9"/>
    <w:rsid w:val="00CC7C71"/>
    <w:rsid w:val="00D86FE6"/>
    <w:rsid w:val="00F12593"/>
    <w:rsid w:val="00F343F1"/>
    <w:rsid w:val="0B0113FC"/>
    <w:rsid w:val="0F060F1F"/>
    <w:rsid w:val="27732A2C"/>
    <w:rsid w:val="32930DBA"/>
    <w:rsid w:val="3CCD374F"/>
    <w:rsid w:val="47AA4360"/>
    <w:rsid w:val="4897195B"/>
    <w:rsid w:val="4A402130"/>
    <w:rsid w:val="4E81398D"/>
    <w:rsid w:val="4F905207"/>
    <w:rsid w:val="568C7CDF"/>
    <w:rsid w:val="57E74598"/>
    <w:rsid w:val="59F21F91"/>
    <w:rsid w:val="61290C58"/>
    <w:rsid w:val="67121DA9"/>
    <w:rsid w:val="687A54AD"/>
    <w:rsid w:val="6A0A0C5B"/>
    <w:rsid w:val="6C503B47"/>
    <w:rsid w:val="714629DD"/>
    <w:rsid w:val="74F61138"/>
    <w:rsid w:val="7CCF3A9F"/>
    <w:rsid w:val="7DFD00EA"/>
    <w:rsid w:val="7E254A01"/>
    <w:rsid w:val="7FD91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564</Characters>
  <Lines>4</Lines>
  <Paragraphs>1</Paragraphs>
  <TotalTime>1</TotalTime>
  <ScaleCrop>false</ScaleCrop>
  <LinksUpToDate>false</LinksUpToDate>
  <CharactersWithSpaces>661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cp:lastPrinted>2019-05-30T01:58:00Z</cp:lastPrinted>
  <dcterms:modified xsi:type="dcterms:W3CDTF">2019-12-19T02:36:52Z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