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深圳市</w:t>
      </w:r>
      <w:r>
        <w:rPr>
          <w:rFonts w:hint="eastAsia" w:ascii="方正小标宋简体" w:hAnsi="方正小标宋简体" w:eastAsia="方正小标宋简体" w:cs="方正小标宋简体"/>
          <w:sz w:val="44"/>
          <w:szCs w:val="44"/>
        </w:rPr>
        <w:t>第4</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届市民长跑日</w:t>
      </w:r>
      <w:r>
        <w:rPr>
          <w:rFonts w:hint="eastAsia" w:ascii="方正小标宋简体" w:hAnsi="方正小标宋简体" w:eastAsia="方正小标宋简体" w:cs="方正小标宋简体"/>
          <w:sz w:val="44"/>
          <w:szCs w:val="44"/>
          <w:lang w:eastAsia="zh-CN"/>
        </w:rPr>
        <w:t>龙华区主会场</w:t>
      </w:r>
      <w:r>
        <w:rPr>
          <w:rFonts w:hint="eastAsia" w:ascii="方正小标宋简体" w:hAnsi="方正小标宋简体" w:eastAsia="方正小标宋简体" w:cs="方正小标宋简体"/>
          <w:sz w:val="44"/>
          <w:szCs w:val="44"/>
        </w:rPr>
        <w:t>活动暨</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全民健身活动月启动仪式</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pStyle w:val="2"/>
        <w:spacing w:line="560" w:lineRule="exact"/>
        <w:jc w:val="center"/>
        <w:rPr>
          <w:rFonts w:hint="eastAsia" w:ascii="方正小标宋简体" w:hAnsi="方正小标宋简体" w:eastAsia="方正小标宋简体" w:cs="方正小标宋简体"/>
          <w:spacing w:val="17"/>
          <w:sz w:val="44"/>
          <w:szCs w:val="44"/>
          <w:lang w:val="en-US" w:eastAsia="zh-CN"/>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lang w:eastAsia="zh-CN"/>
        </w:rPr>
      </w:pPr>
      <w:r>
        <w:rPr>
          <w:rFonts w:hint="eastAsia" w:ascii="仿宋_GB2312" w:hAnsi="仿宋" w:eastAsia="仿宋_GB2312" w:cs="仿宋"/>
          <w:kern w:val="2"/>
          <w:sz w:val="32"/>
          <w:szCs w:val="32"/>
          <w:lang w:val="en-US" w:eastAsia="zh-CN" w:bidi="ar-SA"/>
        </w:rPr>
        <w:t>完成</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rPr>
        <w:t>第4</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届市民长跑日</w:t>
      </w:r>
      <w:r>
        <w:rPr>
          <w:rFonts w:hint="eastAsia" w:ascii="仿宋_GB2312" w:hAnsi="仿宋_GB2312" w:eastAsia="仿宋_GB2312" w:cs="仿宋_GB2312"/>
          <w:sz w:val="32"/>
          <w:szCs w:val="32"/>
          <w:lang w:eastAsia="zh-CN"/>
        </w:rPr>
        <w:t>龙华区主会场</w:t>
      </w:r>
      <w:r>
        <w:rPr>
          <w:rFonts w:hint="eastAsia" w:ascii="仿宋_GB2312" w:hAnsi="仿宋_GB2312" w:eastAsia="仿宋_GB2312" w:cs="仿宋_GB2312"/>
          <w:sz w:val="32"/>
          <w:szCs w:val="32"/>
        </w:rPr>
        <w:t>活动暨</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全民健身活动月启动仪式</w:t>
      </w:r>
      <w:r>
        <w:rPr>
          <w:rFonts w:hint="eastAsia" w:ascii="仿宋_GB2312" w:hAnsi="仿宋" w:eastAsia="仿宋_GB2312" w:cs="仿宋"/>
          <w:kern w:val="2"/>
          <w:sz w:val="32"/>
          <w:szCs w:val="32"/>
          <w:lang w:val="en-US" w:eastAsia="zh-CN" w:bidi="ar-SA"/>
        </w:rPr>
        <w:t>的项目落地执行。</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7"/>
        <w:spacing w:after="0" w:line="560" w:lineRule="exact"/>
        <w:ind w:left="0" w:leftChars="0" w:right="0" w:rightChars="0" w:firstLine="320" w:firstLineChars="100"/>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2025</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11</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1日</w:t>
      </w:r>
      <w:r>
        <w:rPr>
          <w:rFonts w:hint="eastAsia" w:ascii="仿宋_GB2312" w:hAnsi="仿宋_GB2312" w:eastAsia="仿宋_GB2312" w:cs="仿宋_GB2312"/>
          <w:sz w:val="32"/>
          <w:szCs w:val="36"/>
        </w:rPr>
        <w:t>（暂定）</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仿宋_GB2312" w:hAnsi="Times New Roman" w:eastAsia="仿宋_GB2312" w:cs="Times New Roman"/>
          <w:color w:val="000000"/>
          <w:sz w:val="32"/>
          <w:szCs w:val="32"/>
          <w:lang w:eastAsia="zh-CN"/>
        </w:rPr>
        <w:t>拟定于11月</w:t>
      </w:r>
      <w:r>
        <w:rPr>
          <w:rFonts w:hint="eastAsia" w:ascii="仿宋_GB2312" w:hAnsi="Times New Roman" w:eastAsia="仿宋_GB2312" w:cs="Times New Roman"/>
          <w:color w:val="000000"/>
          <w:sz w:val="32"/>
          <w:szCs w:val="32"/>
          <w:lang w:val="en-US" w:eastAsia="zh-CN"/>
        </w:rPr>
        <w:t>1</w:t>
      </w:r>
      <w:r>
        <w:rPr>
          <w:rFonts w:hint="eastAsia" w:ascii="仿宋_GB2312" w:hAnsi="Times New Roman" w:eastAsia="仿宋_GB2312" w:cs="Times New Roman"/>
          <w:color w:val="000000"/>
          <w:sz w:val="32"/>
          <w:szCs w:val="32"/>
          <w:lang w:eastAsia="zh-CN"/>
        </w:rPr>
        <w:t>日在观湖世纪广场举办</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rPr>
        <w:t>第4</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届市民长跑日</w:t>
      </w:r>
      <w:r>
        <w:rPr>
          <w:rFonts w:hint="eastAsia" w:ascii="仿宋_GB2312" w:hAnsi="仿宋_GB2312" w:eastAsia="仿宋_GB2312" w:cs="仿宋_GB2312"/>
          <w:sz w:val="32"/>
          <w:szCs w:val="32"/>
          <w:lang w:eastAsia="zh-CN"/>
        </w:rPr>
        <w:t>龙华区主会场</w:t>
      </w:r>
      <w:r>
        <w:rPr>
          <w:rFonts w:hint="eastAsia" w:ascii="仿宋_GB2312" w:hAnsi="仿宋_GB2312" w:eastAsia="仿宋_GB2312" w:cs="仿宋_GB2312"/>
          <w:sz w:val="32"/>
          <w:szCs w:val="32"/>
        </w:rPr>
        <w:t>活动暨</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全民健身活动月启动仪式</w:t>
      </w:r>
      <w:r>
        <w:rPr>
          <w:rFonts w:hint="eastAsia" w:ascii="仿宋_GB2312" w:hAnsi="宋体" w:eastAsia="仿宋_GB2312" w:cs="仿宋_GB2312"/>
          <w:sz w:val="32"/>
          <w:szCs w:val="32"/>
          <w:lang w:bidi="ar"/>
        </w:rPr>
        <w:t>。</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2"/>
        <w:numPr>
          <w:ilvl w:val="-1"/>
          <w:numId w:val="0"/>
        </w:numPr>
        <w:ind w:left="0" w:leftChars="0" w:firstLine="640" w:firstLineChars="200"/>
        <w:rPr>
          <w:rFonts w:hint="eastAsia" w:ascii="仿宋_GB2312" w:hAnsi="仿宋_GB2312" w:eastAsia="仿宋_GB2312" w:cs="仿宋_GB2312"/>
          <w:sz w:val="32"/>
          <w:szCs w:val="32"/>
          <w:lang w:val="en-US" w:eastAsia="zh-CN"/>
        </w:rPr>
      </w:pPr>
      <w:r>
        <w:rPr>
          <w:rFonts w:hint="default" w:ascii="仿宋_GB2312" w:hAnsi="仿宋" w:eastAsia="仿宋_GB2312" w:cs="仿宋"/>
          <w:kern w:val="2"/>
          <w:sz w:val="32"/>
          <w:szCs w:val="32"/>
          <w:lang w:val="en-US" w:eastAsia="zh-CN" w:bidi="ar-SA"/>
        </w:rPr>
        <w:t>1.</w:t>
      </w:r>
      <w:r>
        <w:rPr>
          <w:rFonts w:hint="eastAsia" w:ascii="仿宋_GB2312" w:hAnsi="仿宋" w:eastAsia="仿宋_GB2312" w:cs="仿宋"/>
          <w:kern w:val="2"/>
          <w:sz w:val="32"/>
          <w:szCs w:val="32"/>
          <w:lang w:val="en-US" w:eastAsia="zh-CN" w:bidi="ar-SA"/>
        </w:rPr>
        <w:t>负责场地布置、运输搭建及物料采购、租赁等工作；</w:t>
      </w:r>
    </w:p>
    <w:p>
      <w:pPr>
        <w:pStyle w:val="2"/>
        <w:numPr>
          <w:ilvl w:val="-1"/>
          <w:numId w:val="0"/>
        </w:numPr>
        <w:ind w:left="0" w:leftChars="0" w:firstLine="640" w:firstLineChars="200"/>
        <w:rPr>
          <w:rFonts w:hint="eastAsia" w:ascii="仿宋_GB2312" w:hAnsi="仿宋_GB2312" w:eastAsia="仿宋_GB2312" w:cs="仿宋_GB2312"/>
          <w:sz w:val="32"/>
          <w:szCs w:val="32"/>
          <w:lang w:val="en-US" w:eastAsia="zh-CN"/>
        </w:rPr>
      </w:pPr>
      <w:r>
        <w:rPr>
          <w:rFonts w:hint="default" w:ascii="仿宋_GB2312" w:hAnsi="仿宋" w:eastAsia="仿宋_GB2312" w:cs="仿宋"/>
          <w:kern w:val="2"/>
          <w:sz w:val="32"/>
          <w:szCs w:val="32"/>
          <w:lang w:val="en-US" w:eastAsia="zh-CN" w:bidi="ar-SA"/>
        </w:rPr>
        <w:t>2.</w:t>
      </w:r>
      <w:r>
        <w:rPr>
          <w:rFonts w:hint="eastAsia" w:ascii="仿宋_GB2312" w:hAnsi="仿宋" w:eastAsia="仿宋_GB2312" w:cs="仿宋"/>
          <w:kern w:val="2"/>
          <w:sz w:val="32"/>
          <w:szCs w:val="32"/>
          <w:lang w:val="en-US" w:eastAsia="zh-CN" w:bidi="ar-SA"/>
        </w:rPr>
        <w:t>负责聘请安保人员、热身教练、主持人等工作；</w:t>
      </w:r>
    </w:p>
    <w:p>
      <w:pPr>
        <w:pStyle w:val="2"/>
        <w:numPr>
          <w:ilvl w:val="-1"/>
          <w:numId w:val="0"/>
        </w:numPr>
        <w:ind w:left="0" w:leftChars="0"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负责购买活动保险；</w:t>
      </w:r>
    </w:p>
    <w:p>
      <w:pPr>
        <w:pStyle w:val="2"/>
        <w:numPr>
          <w:ilvl w:val="-1"/>
          <w:numId w:val="0"/>
        </w:numPr>
        <w:ind w:left="0" w:leftChars="0" w:firstLine="640" w:firstLineChars="200"/>
        <w:rPr>
          <w:rFonts w:hint="eastAsia" w:ascii="仿宋_GB2312" w:hAnsi="仿宋_GB2312" w:eastAsia="仿宋_GB2312" w:cs="仿宋_GB2312"/>
          <w:sz w:val="32"/>
          <w:szCs w:val="32"/>
          <w:lang w:val="en-US" w:eastAsia="zh-CN"/>
        </w:rPr>
      </w:pPr>
      <w:r>
        <w:rPr>
          <w:rFonts w:hint="default" w:ascii="仿宋_GB2312" w:hAnsi="仿宋" w:eastAsia="仿宋_GB2312" w:cs="仿宋"/>
          <w:kern w:val="2"/>
          <w:sz w:val="32"/>
          <w:szCs w:val="32"/>
          <w:lang w:val="en-US" w:eastAsia="zh-CN" w:bidi="ar-SA"/>
        </w:rPr>
        <w:t>4.</w:t>
      </w:r>
      <w:r>
        <w:rPr>
          <w:rFonts w:hint="eastAsia" w:ascii="仿宋_GB2312" w:hAnsi="仿宋" w:eastAsia="仿宋_GB2312" w:cs="仿宋"/>
          <w:kern w:val="2"/>
          <w:sz w:val="32"/>
          <w:szCs w:val="32"/>
          <w:lang w:val="en-US" w:eastAsia="zh-CN" w:bidi="ar-SA"/>
        </w:rPr>
        <w:t>负责主办方交办的其他事项。</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ind w:firstLine="420" w:firstLineChars="200"/>
        <w:rPr>
          <w:rFonts w:hint="eastAsia" w:ascii="仿宋_GB2312" w:hAnsi="仿宋_GB2312" w:eastAsia="仿宋_GB2312" w:cs="仿宋_GB2312"/>
          <w:sz w:val="32"/>
          <w:szCs w:val="32"/>
          <w:lang w:eastAsia="zh-CN"/>
        </w:rPr>
      </w:pPr>
      <w:r>
        <w:rPr>
          <w:rFonts w:hint="eastAsia"/>
          <w:lang w:val="en-US" w:eastAsia="zh-CN"/>
        </w:rPr>
        <w:t xml:space="preserve">  </w:t>
      </w:r>
      <w:r>
        <w:rPr>
          <w:rFonts w:hint="eastAsia" w:ascii="仿宋_GB2312" w:hAnsi="宋体" w:eastAsia="仿宋_GB2312"/>
          <w:sz w:val="32"/>
          <w:szCs w:val="32"/>
          <w:lang w:val="en-US" w:eastAsia="zh-CN"/>
        </w:rPr>
        <w:t>7.845</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0"/>
        <w:tblW w:w="829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1845"/>
        <w:gridCol w:w="4050"/>
        <w:gridCol w:w="85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内容</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规格材质说明</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主背景</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12*4米，桁架+黑底高清喷绘</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主舞台</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12.2*3.66*0.8米，钢木结构，含地毯</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小型线阵（租赁）</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列队指示水牌+标牌</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专用定制水牌</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单位旗帜</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旗帜+旗杆，3号旗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区旗旗帜</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旗帜+旗杆，3号旗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主题旗帜</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旗帜+旗杆，3号旗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口号刀旗</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5.5米高旗杆+旗面</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主题三角彩旗</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定制，警戒装饰用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起跑造型门</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5米*7米</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起跑区地贴</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5米*1米</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起跑区A字板</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3*1米双面</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主题标语手持横幅</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双面横幅+手举杆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铁马</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起跑区及沿途安全管控（租赁）</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旗杆放置架</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12*0.8米，桁架+喷绘+承重支撑（租赁）</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签到工作医疗处布置</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3帐篷+6长条桌+套布+折叠椅（租赁）</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签到处指示牌</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木质+KT板+背胶</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矿泉水</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24支装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安保人员</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每人250元，共40人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热身教练</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起跑前专业热身带领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活动主持</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w:t>
            </w:r>
          </w:p>
        </w:tc>
        <w:tc>
          <w:tcPr>
            <w:tcW w:w="4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宣传布置设计</w:t>
            </w:r>
          </w:p>
        </w:tc>
        <w:tc>
          <w:tcPr>
            <w:tcW w:w="4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物料运输</w:t>
            </w:r>
          </w:p>
        </w:tc>
        <w:tc>
          <w:tcPr>
            <w:tcW w:w="4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供应商报价（元）</w:t>
            </w:r>
          </w:p>
        </w:tc>
        <w:tc>
          <w:tcPr>
            <w:tcW w:w="5715" w:type="dxa"/>
            <w:gridSpan w:val="3"/>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r>
    </w:tbl>
    <w:p>
      <w:pPr>
        <w:pStyle w:val="2"/>
        <w:rPr>
          <w:rFonts w:hint="eastAsia"/>
          <w:lang w:eastAsia="zh-CN"/>
        </w:rPr>
      </w:pPr>
    </w:p>
    <w:p>
      <w:pPr>
        <w:pStyle w:val="2"/>
        <w:rPr>
          <w:rFonts w:hint="eastAsia"/>
          <w:lang w:eastAsia="zh-CN"/>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3"/>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13"/>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3"/>
        <w:spacing w:line="560" w:lineRule="exact"/>
        <w:ind w:firstLine="64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bookmarkStart w:id="2" w:name="_GoBack"/>
      <w:bookmarkEnd w:id="2"/>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5"/>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5"/>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0"/>
        <w:tblW w:w="8610"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089"/>
        <w:gridCol w:w="2089"/>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211"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45分</w:t>
            </w:r>
          </w:p>
        </w:tc>
        <w:tc>
          <w:tcPr>
            <w:tcW w:w="2211"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5"/>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1"/>
        <w:tblW w:w="0" w:type="auto"/>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61"/>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w:t>
            </w:r>
          </w:p>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（30分）</w:t>
            </w:r>
          </w:p>
        </w:tc>
        <w:tc>
          <w:tcPr>
            <w:tcW w:w="861" w:type="dxa"/>
            <w:noWrap w:val="0"/>
            <w:vAlign w:val="top"/>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评分因素</w:t>
            </w:r>
          </w:p>
        </w:tc>
        <w:tc>
          <w:tcPr>
            <w:tcW w:w="6916" w:type="dxa"/>
            <w:noWrap w:val="0"/>
            <w:vAlign w:val="top"/>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noWrap w:val="0"/>
            <w:vAlign w:val="top"/>
          </w:tcPr>
          <w:p>
            <w:pPr>
              <w:topLinePunct/>
              <w:snapToGrid w:val="0"/>
              <w:jc w:val="center"/>
              <w:rPr>
                <w:rFonts w:hint="eastAsia" w:ascii="仿宋_GB2312" w:hAnsi="仿宋_GB2312" w:eastAsia="仿宋_GB2312" w:cs="仿宋_GB2312"/>
                <w:sz w:val="24"/>
                <w:szCs w:val="24"/>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价格</w:t>
            </w:r>
          </w:p>
        </w:tc>
        <w:tc>
          <w:tcPr>
            <w:tcW w:w="6916" w:type="dxa"/>
            <w:noWrap w:val="0"/>
            <w:vAlign w:val="center"/>
          </w:tcPr>
          <w:p>
            <w:pPr>
              <w:topLinePunct/>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商务</w:t>
            </w:r>
          </w:p>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部分</w:t>
            </w:r>
          </w:p>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（25分）</w:t>
            </w:r>
          </w:p>
        </w:tc>
        <w:tc>
          <w:tcPr>
            <w:tcW w:w="861" w:type="dxa"/>
            <w:noWrap w:val="0"/>
            <w:vAlign w:val="top"/>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评分因素</w:t>
            </w:r>
          </w:p>
        </w:tc>
        <w:tc>
          <w:tcPr>
            <w:tcW w:w="6916"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vMerge w:val="continue"/>
            <w:noWrap w:val="0"/>
            <w:vAlign w:val="top"/>
          </w:tcPr>
          <w:p>
            <w:pPr>
              <w:topLinePunct/>
              <w:snapToGrid w:val="0"/>
              <w:jc w:val="center"/>
              <w:rPr>
                <w:rFonts w:hint="eastAsia" w:ascii="仿宋_GB2312" w:hAnsi="仿宋_GB2312" w:eastAsia="仿宋_GB2312" w:cs="仿宋_GB2312"/>
                <w:sz w:val="24"/>
                <w:szCs w:val="24"/>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同类项目经验（10分）</w:t>
            </w:r>
          </w:p>
        </w:tc>
        <w:tc>
          <w:tcPr>
            <w:tcW w:w="6916" w:type="dxa"/>
            <w:noWrap w:val="0"/>
            <w:vAlign w:val="top"/>
          </w:tcPr>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每提供一项相关文体组织类活动</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noWrap w:val="0"/>
            <w:vAlign w:val="top"/>
          </w:tcPr>
          <w:p>
            <w:pPr>
              <w:topLinePunct/>
              <w:snapToGrid w:val="0"/>
              <w:jc w:val="center"/>
              <w:rPr>
                <w:rFonts w:hint="eastAsia" w:ascii="仿宋_GB2312" w:hAnsi="仿宋_GB2312" w:eastAsia="仿宋_GB2312" w:cs="仿宋_GB2312"/>
                <w:sz w:val="24"/>
                <w:szCs w:val="24"/>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（5分）</w:t>
            </w:r>
          </w:p>
        </w:tc>
        <w:tc>
          <w:tcPr>
            <w:tcW w:w="6916" w:type="dxa"/>
            <w:noWrap w:val="0"/>
            <w:vAlign w:val="center"/>
          </w:tcPr>
          <w:p>
            <w:pPr>
              <w:numPr>
                <w:ilvl w:val="0"/>
                <w:numId w:val="3"/>
              </w:num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numPr>
                <w:ilvl w:val="0"/>
                <w:numId w:val="0"/>
              </w:num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1.具有相关体育专业本科（或以上）学历，每提供上述一类专业学历的得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分（注：提供重复学历的其他人员不累计分值。）；</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具有组织</w:t>
            </w:r>
            <w:r>
              <w:rPr>
                <w:rFonts w:hint="eastAsia" w:ascii="仿宋_GB2312" w:hAnsi="仿宋_GB2312" w:eastAsia="仿宋_GB2312" w:cs="仿宋_GB2312"/>
                <w:sz w:val="24"/>
                <w:szCs w:val="24"/>
                <w:lang w:val="en-US" w:eastAsia="zh-CN"/>
              </w:rPr>
              <w:t>跑步活动</w:t>
            </w:r>
            <w:r>
              <w:rPr>
                <w:rFonts w:hint="eastAsia" w:ascii="仿宋_GB2312" w:hAnsi="仿宋_GB2312" w:eastAsia="仿宋_GB2312" w:cs="仿宋_GB2312"/>
                <w:sz w:val="24"/>
                <w:szCs w:val="24"/>
                <w:lang w:eastAsia="zh-CN"/>
              </w:rPr>
              <w:t>有关工作经验，每提供一人得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同一人具备1和</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项情况的可</w:t>
            </w:r>
            <w:r>
              <w:rPr>
                <w:rFonts w:hint="eastAsia" w:ascii="仿宋_GB2312" w:hAnsi="仿宋_GB2312" w:eastAsia="仿宋_GB2312" w:cs="仿宋_GB2312"/>
                <w:sz w:val="24"/>
                <w:szCs w:val="24"/>
                <w:lang w:val="en-US" w:eastAsia="zh-CN"/>
              </w:rPr>
              <w:t>重复得</w:t>
            </w:r>
            <w:r>
              <w:rPr>
                <w:rFonts w:hint="eastAsia" w:ascii="仿宋_GB2312" w:hAnsi="仿宋_GB2312" w:eastAsia="仿宋_GB2312" w:cs="仿宋_GB2312"/>
                <w:sz w:val="24"/>
                <w:szCs w:val="24"/>
                <w:lang w:eastAsia="zh-CN"/>
              </w:rPr>
              <w:t>分，本项最高得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提供学位或学历证书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学信网查询记录，原件备查。</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诚信承诺</w:t>
            </w:r>
          </w:p>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（一）评审内容：</w:t>
            </w:r>
          </w:p>
          <w:p>
            <w:pPr>
              <w:topLinePunct/>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投标人在参与政府采购活动中出现诚信相关问题且在相关主管部门处理措施实施期限内的本项不得分，否则得满分。</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（二）评审依据：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投标人需按招标文件格式要求提供《诚信承诺函》，</w:t>
            </w:r>
            <w:r>
              <w:rPr>
                <w:rFonts w:hint="eastAsia" w:ascii="仿宋_GB2312" w:hAnsi="仿宋_GB2312" w:eastAsia="仿宋_GB2312" w:cs="仿宋_GB2312"/>
                <w:sz w:val="24"/>
                <w:szCs w:val="24"/>
                <w:lang w:eastAsia="zh-CN"/>
              </w:rPr>
              <w:t>详见附件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违约承诺</w:t>
            </w:r>
          </w:p>
          <w:p>
            <w:pPr>
              <w:topLinePunct/>
              <w:snapToGrid w:val="0"/>
              <w:jc w:val="center"/>
              <w:rPr>
                <w:rFonts w:hint="eastAsia"/>
                <w:lang w:eastAsia="zh-CN"/>
              </w:rPr>
            </w:pP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根据针对本项目做出的违约承诺，考察包括但不限于以下内容：</w:t>
            </w:r>
            <w:r>
              <w:rPr>
                <w:rFonts w:hint="eastAsia" w:ascii="仿宋_GB2312" w:hAnsi="仿宋_GB2312" w:eastAsia="仿宋_GB2312" w:cs="仿宋_GB2312"/>
                <w:b w:val="0"/>
                <w:bCs w:val="0"/>
                <w:sz w:val="24"/>
                <w:szCs w:val="24"/>
                <w:lang w:val="en-US" w:eastAsia="zh-CN"/>
              </w:rPr>
              <w:br w:type="textWrapping"/>
            </w:r>
            <w:r>
              <w:rPr>
                <w:rFonts w:hint="eastAsia" w:ascii="仿宋_GB2312" w:hAnsi="仿宋_GB2312" w:eastAsia="仿宋_GB2312" w:cs="仿宋_GB2312"/>
                <w:b w:val="0"/>
                <w:bCs w:val="0"/>
                <w:sz w:val="24"/>
                <w:szCs w:val="24"/>
                <w:lang w:val="en-US" w:eastAsia="zh-CN"/>
              </w:rPr>
              <w:t>1.严格按照招标文件及投标承诺履行义务；</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2.合同履行期间如若违约，由此造成的损失由投标人承担。</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w:t>
            </w:r>
            <w:r>
              <w:rPr>
                <w:rFonts w:hint="eastAsia" w:ascii="仿宋_GB2312" w:hAnsi="仿宋_GB2312" w:eastAsia="仿宋_GB2312" w:cs="仿宋_GB2312"/>
                <w:sz w:val="24"/>
                <w:szCs w:val="24"/>
                <w:lang w:eastAsia="zh-CN"/>
              </w:rPr>
              <w:t>违约</w:t>
            </w:r>
            <w:r>
              <w:rPr>
                <w:rFonts w:hint="eastAsia" w:ascii="仿宋_GB2312" w:hAnsi="仿宋_GB2312" w:eastAsia="仿宋_GB2312" w:cs="仿宋_GB2312"/>
                <w:sz w:val="24"/>
                <w:szCs w:val="24"/>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vMerge w:val="restart"/>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技术部分（45分）</w:t>
            </w:r>
          </w:p>
        </w:tc>
        <w:tc>
          <w:tcPr>
            <w:tcW w:w="861"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实施方案</w:t>
            </w:r>
          </w:p>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（25分）</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根据投标人提供的实施方案，考察包括但不限于：</w:t>
            </w:r>
            <w:r>
              <w:rPr>
                <w:rFonts w:hint="eastAsia" w:ascii="仿宋_GB2312" w:hAnsi="仿宋_GB2312" w:eastAsia="仿宋_GB2312" w:cs="仿宋_GB2312"/>
                <w:b w:val="0"/>
                <w:bCs w:val="0"/>
                <w:sz w:val="24"/>
                <w:szCs w:val="24"/>
                <w:lang w:val="en-US" w:eastAsia="zh-CN"/>
              </w:rPr>
              <w:br w:type="textWrapping"/>
            </w:r>
            <w:r>
              <w:rPr>
                <w:rFonts w:hint="eastAsia" w:ascii="仿宋_GB2312" w:hAnsi="仿宋_GB2312" w:eastAsia="仿宋_GB2312" w:cs="仿宋_GB2312"/>
                <w:b w:val="0"/>
                <w:bCs w:val="0"/>
                <w:sz w:val="24"/>
                <w:szCs w:val="24"/>
                <w:lang w:val="en-US" w:eastAsia="zh-CN"/>
              </w:rPr>
              <w:t>1.对项目需求的认识和理解；</w:t>
            </w:r>
            <w:r>
              <w:rPr>
                <w:rFonts w:hint="eastAsia" w:ascii="仿宋_GB2312" w:hAnsi="仿宋_GB2312" w:eastAsia="仿宋_GB2312" w:cs="仿宋_GB2312"/>
                <w:b w:val="0"/>
                <w:bCs w:val="0"/>
                <w:sz w:val="24"/>
                <w:szCs w:val="24"/>
                <w:lang w:val="en-US" w:eastAsia="zh-CN"/>
              </w:rPr>
              <w:br w:type="textWrapping"/>
            </w:r>
            <w:r>
              <w:rPr>
                <w:rFonts w:hint="eastAsia" w:ascii="仿宋_GB2312" w:hAnsi="仿宋_GB2312" w:eastAsia="仿宋_GB2312" w:cs="仿宋_GB2312"/>
                <w:b w:val="0"/>
                <w:bCs w:val="0"/>
                <w:sz w:val="24"/>
                <w:szCs w:val="24"/>
                <w:lang w:val="en-US" w:eastAsia="zh-CN"/>
              </w:rPr>
              <w:t>2.项目目标和成果；</w:t>
            </w:r>
            <w:r>
              <w:rPr>
                <w:rFonts w:hint="eastAsia" w:ascii="仿宋_GB2312" w:hAnsi="仿宋_GB2312" w:eastAsia="仿宋_GB2312" w:cs="仿宋_GB2312"/>
                <w:b w:val="0"/>
                <w:bCs w:val="0"/>
                <w:sz w:val="24"/>
                <w:szCs w:val="24"/>
                <w:lang w:val="en-US" w:eastAsia="zh-CN"/>
              </w:rPr>
              <w:br w:type="textWrapping"/>
            </w:r>
            <w:r>
              <w:rPr>
                <w:rFonts w:hint="eastAsia" w:ascii="仿宋_GB2312" w:hAnsi="仿宋_GB2312" w:eastAsia="仿宋_GB2312" w:cs="仿宋_GB2312"/>
                <w:b w:val="0"/>
                <w:bCs w:val="0"/>
                <w:sz w:val="24"/>
                <w:szCs w:val="24"/>
                <w:lang w:val="en-US" w:eastAsia="zh-CN"/>
              </w:rPr>
              <w:t>3.组织架构和人员管理；</w:t>
            </w:r>
            <w:r>
              <w:rPr>
                <w:rFonts w:hint="eastAsia" w:ascii="仿宋_GB2312" w:hAnsi="仿宋_GB2312" w:eastAsia="仿宋_GB2312" w:cs="仿宋_GB2312"/>
                <w:b w:val="0"/>
                <w:bCs w:val="0"/>
                <w:sz w:val="24"/>
                <w:szCs w:val="24"/>
                <w:lang w:val="en-US" w:eastAsia="zh-CN"/>
              </w:rPr>
              <w:br w:type="textWrapping"/>
            </w:r>
            <w:r>
              <w:rPr>
                <w:rFonts w:hint="eastAsia" w:ascii="仿宋_GB2312" w:hAnsi="仿宋_GB2312" w:eastAsia="仿宋_GB2312" w:cs="仿宋_GB2312"/>
                <w:b w:val="0"/>
                <w:bCs w:val="0"/>
                <w:sz w:val="24"/>
                <w:szCs w:val="24"/>
                <w:lang w:val="en-US" w:eastAsia="zh-CN"/>
              </w:rPr>
              <w:t>4.工作思路和流程。</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b w:val="0"/>
                <w:bCs w:val="0"/>
                <w:sz w:val="24"/>
                <w:szCs w:val="24"/>
                <w:lang w:val="en-US" w:eastAsia="zh-CN"/>
              </w:rPr>
              <w:t>满足以上任意一项要求得4分，最高16得分，在此基础上。根据各供应商的具体响应内容按照量化的评审因素指标进一步评审，设定优、良、中、差四个评分标准：：</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1.优：项目实施方案内容全面、具体、针对性强、科学合理、可操作性强得9分；</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2.良：项目实施方案内容较全面、较具体、针对性较强、较科学合理、可操作性较强得7分；</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3.中：项目实施方案内容较基本全面、一般具体、针对性一般、一般科学合理、可操作性一般得5分；</w:t>
            </w:r>
          </w:p>
          <w:p>
            <w:pPr>
              <w:topLinePunct/>
              <w:snapToGrid w:val="0"/>
              <w:jc w:val="left"/>
              <w:rPr>
                <w:rFonts w:hint="eastAsia"/>
                <w:lang w:eastAsia="zh-CN"/>
              </w:rPr>
            </w:pPr>
            <w:r>
              <w:rPr>
                <w:rFonts w:hint="eastAsia" w:ascii="仿宋_GB2312" w:hAnsi="仿宋_GB2312" w:eastAsia="仿宋_GB2312" w:cs="仿宋_GB2312"/>
                <w:b w:val="0"/>
                <w:bCs w:val="0"/>
                <w:sz w:val="24"/>
                <w:szCs w:val="24"/>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noWrap w:val="0"/>
            <w:vAlign w:val="top"/>
          </w:tcPr>
          <w:p>
            <w:pPr>
              <w:topLinePunct/>
              <w:snapToGrid w:val="0"/>
              <w:jc w:val="center"/>
              <w:rPr>
                <w:rFonts w:hint="eastAsia" w:ascii="仿宋_GB2312" w:hAnsi="仿宋_GB2312" w:eastAsia="仿宋_GB2312" w:cs="仿宋_GB2312"/>
                <w:sz w:val="24"/>
                <w:szCs w:val="24"/>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项目重点难点分析、应对措施及相关的合理化建议</w:t>
            </w:r>
          </w:p>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（20分）</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考察对项目工作量、可完成度等重点难点问题的识别和分析能力，并就识别出的重点难点提出可行的应对措施及合理化建议。</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包括但不限于以下内容：</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1.详细阐述本项目存在的重难点问题；</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2.根据项目重难点，详细阐述对应的应对措施；</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3.向招标方提出项目实施及与其他建设项目协调的具体建议。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满足以上任意一项要求得4分，最高得12分，在此基础上。根据各供应商的具体响应内容按照量化的评审因素指标进一步评审，设定优、良、中、差四个评分标准：：</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1.优：以上项目重点难点分析、应对措施及相关的合理化建议的三点内容全面具体、针对性强、可操作性强，加8分；</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2.良：以上项目重点难点分析、应对措施及相关的合理化建议的三点内容较全面、针对性较强、可操作性较强，加6分；</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3.中：以上项目重点难点分析、应对措施及相关的合理化建议的三点内容完整性、针对性、可操作性均一般，加4分；</w:t>
            </w:r>
          </w:p>
          <w:p>
            <w:pPr>
              <w:topLinePunct/>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sz w:val="24"/>
                <w:szCs w:val="24"/>
                <w:lang w:val="en-US" w:eastAsia="zh-CN"/>
              </w:rPr>
              <w:t>4.差：其它情况不得分。</w:t>
            </w:r>
          </w:p>
        </w:tc>
      </w:tr>
    </w:tbl>
    <w:p>
      <w:pPr>
        <w:pStyle w:val="15"/>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bCs w:val="0"/>
          <w:color w:val="FF0000"/>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pPr>
      <w:r>
        <w:rPr>
          <w:rFonts w:hint="eastAsia" w:ascii="仿宋_GB2312" w:hAnsi="仿宋" w:eastAsia="仿宋_GB2312" w:cs="Times New Roman"/>
          <w:sz w:val="32"/>
        </w:rPr>
        <w:t>2.法定代表人身份证复印件；</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7"/>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7"/>
        <w:spacing w:after="0" w:line="560" w:lineRule="exact"/>
        <w:ind w:left="0" w:leftChars="0" w:right="0" w:rightChars="0" w:firstLine="640"/>
        <w:rPr>
          <w:rFonts w:hint="eastAsia" w:ascii="仿宋_GB2312" w:hAnsi="仿宋" w:eastAsia="仿宋_GB2312" w:cs="Times New Roman"/>
          <w:sz w:val="32"/>
          <w:lang w:val="en-US" w:eastAsia="zh-CN"/>
        </w:rPr>
      </w:pPr>
      <w:r>
        <w:rPr>
          <w:rFonts w:hint="eastAsia" w:ascii="仿宋_GB2312" w:hAnsi="仿宋" w:eastAsia="仿宋_GB2312" w:cs="Times New Roman"/>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方式提供5</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rPr>
        <w:t>第4</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届市民长跑日</w:t>
      </w:r>
      <w:r>
        <w:rPr>
          <w:rFonts w:hint="eastAsia" w:ascii="仿宋_GB2312" w:hAnsi="仿宋_GB2312" w:eastAsia="仿宋_GB2312" w:cs="仿宋_GB2312"/>
          <w:sz w:val="32"/>
          <w:szCs w:val="32"/>
          <w:lang w:eastAsia="zh-CN"/>
        </w:rPr>
        <w:t>龙华区主会场</w:t>
      </w:r>
      <w:r>
        <w:rPr>
          <w:rFonts w:hint="eastAsia" w:ascii="仿宋_GB2312" w:hAnsi="仿宋_GB2312" w:eastAsia="仿宋_GB2312" w:cs="仿宋_GB2312"/>
          <w:sz w:val="32"/>
          <w:szCs w:val="32"/>
        </w:rPr>
        <w:t>活动暨</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全民健身活动月启动仪式</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6"/>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eastAsia"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szCs w:val="22"/>
        </w:rPr>
        <w:t>0755-23338140</w:t>
      </w:r>
    </w:p>
    <w:p>
      <w:pPr>
        <w:pStyle w:val="2"/>
        <w:rPr>
          <w:rFonts w:hint="eastAsia" w:ascii="仿宋_GB2312" w:hAnsi="仿宋" w:eastAsia="仿宋_GB2312" w:cs="Times New Roman"/>
          <w:sz w:val="32"/>
          <w:szCs w:val="22"/>
        </w:rPr>
      </w:pPr>
    </w:p>
    <w:p>
      <w:pPr>
        <w:pStyle w:val="2"/>
        <w:rPr>
          <w:rFonts w:hint="eastAsia" w:ascii="仿宋_GB2312" w:hAnsi="仿宋" w:eastAsia="仿宋_GB2312" w:cs="Times New Roman"/>
          <w:sz w:val="32"/>
          <w:szCs w:val="22"/>
        </w:rPr>
      </w:pPr>
    </w:p>
    <w:p>
      <w:pPr>
        <w:pStyle w:val="2"/>
        <w:rPr>
          <w:rFonts w:hint="eastAsia" w:ascii="仿宋_GB2312" w:hAnsi="仿宋" w:eastAsia="仿宋_GB2312" w:cs="Times New Roman"/>
          <w:sz w:val="32"/>
          <w:szCs w:val="22"/>
        </w:rPr>
      </w:pPr>
    </w:p>
    <w:p>
      <w:pPr>
        <w:pStyle w:val="2"/>
        <w:rPr>
          <w:rFonts w:hint="eastAsia" w:ascii="仿宋_GB2312" w:hAnsi="仿宋" w:eastAsia="仿宋_GB2312" w:cs="Times New Roman"/>
          <w:sz w:val="32"/>
          <w:szCs w:val="22"/>
        </w:rPr>
      </w:pPr>
    </w:p>
    <w:p>
      <w:pPr>
        <w:pStyle w:val="16"/>
        <w:spacing w:line="560" w:lineRule="exact"/>
        <w:ind w:firstLine="0" w:firstLineChars="0"/>
        <w:rPr>
          <w:rFonts w:hint="default" w:ascii="黑体" w:hAnsi="黑体" w:eastAsia="黑体" w:cs="黑体"/>
          <w:color w:val="000000"/>
          <w:sz w:val="32"/>
          <w:szCs w:val="32"/>
          <w:lang w:val="en-US" w:eastAsia="zh-CN"/>
        </w:rPr>
      </w:pPr>
      <w:r>
        <w:rPr>
          <w:rFonts w:hint="eastAsia" w:ascii="仿宋_GB2312" w:hAnsi="仿宋" w:eastAsia="仿宋_GB2312" w:cs="Times New Roman"/>
          <w:sz w:val="32"/>
          <w:szCs w:val="2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pStyle w:val="16"/>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9"/>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1"/>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4A99746B"/>
    <w:multiLevelType w:val="singleLevel"/>
    <w:tmpl w:val="4A99746B"/>
    <w:lvl w:ilvl="0" w:tentative="0">
      <w:start w:val="1"/>
      <w:numFmt w:val="chineseCounting"/>
      <w:suff w:val="nothing"/>
      <w:lvlText w:val="（%1）"/>
      <w:lvlJc w:val="left"/>
      <w:rPr>
        <w:rFonts w:hint="eastAsia"/>
      </w:rPr>
    </w:lvl>
  </w:abstractNum>
  <w:abstractNum w:abstractNumId="2">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4D5397F"/>
    <w:rsid w:val="0A4725AB"/>
    <w:rsid w:val="0D566BC9"/>
    <w:rsid w:val="14A2631D"/>
    <w:rsid w:val="14C34F24"/>
    <w:rsid w:val="20D34CF2"/>
    <w:rsid w:val="27A56A4D"/>
    <w:rsid w:val="293E783A"/>
    <w:rsid w:val="326E42CA"/>
    <w:rsid w:val="340805C4"/>
    <w:rsid w:val="3AFD213B"/>
    <w:rsid w:val="4A103085"/>
    <w:rsid w:val="4B4B2FA2"/>
    <w:rsid w:val="539D0113"/>
    <w:rsid w:val="58B24661"/>
    <w:rsid w:val="5F2BE56A"/>
    <w:rsid w:val="657FB3F6"/>
    <w:rsid w:val="671D4941"/>
    <w:rsid w:val="68242759"/>
    <w:rsid w:val="6DFFCD9E"/>
    <w:rsid w:val="6EBD5A97"/>
    <w:rsid w:val="71BB412E"/>
    <w:rsid w:val="795310F0"/>
    <w:rsid w:val="7D9F3A20"/>
    <w:rsid w:val="7DD39989"/>
    <w:rsid w:val="7E894F74"/>
    <w:rsid w:val="B7FE4D38"/>
    <w:rsid w:val="BBFF548B"/>
    <w:rsid w:val="DB7D137F"/>
    <w:rsid w:val="DFFF69F1"/>
    <w:rsid w:val="E376E1AF"/>
    <w:rsid w:val="EE7FB2A2"/>
    <w:rsid w:val="FBE776A3"/>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alibri" w:cs="Courier New"/>
      <w:szCs w:val="21"/>
    </w:rPr>
  </w:style>
  <w:style w:type="paragraph" w:styleId="4">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Body Text 2"/>
    <w:basedOn w:val="1"/>
    <w:qFormat/>
    <w:uiPriority w:val="0"/>
    <w:pPr>
      <w:spacing w:line="360" w:lineRule="auto"/>
    </w:pPr>
    <w:rPr>
      <w:sz w:val="24"/>
    </w:rPr>
  </w:style>
  <w:style w:type="paragraph" w:styleId="9">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4"/>
    <w:qFormat/>
    <w:uiPriority w:val="34"/>
    <w:pPr>
      <w:ind w:firstLine="420" w:firstLineChars="200"/>
    </w:pPr>
  </w:style>
  <w:style w:type="paragraph" w:customStyle="1" w:styleId="14">
    <w:name w:val="星耀正文"/>
    <w:basedOn w:val="1"/>
    <w:qFormat/>
    <w:uiPriority w:val="3"/>
    <w:pPr>
      <w:ind w:firstLine="422" w:firstLineChars="200"/>
    </w:pPr>
    <w:rPr>
      <w:rFonts w:ascii="宋体" w:hAnsi="宋体" w:eastAsia="仿宋_GB2312"/>
      <w:bCs/>
    </w:rPr>
  </w:style>
  <w:style w:type="paragraph" w:customStyle="1" w:styleId="15">
    <w:name w:val="USE 1"/>
    <w:basedOn w:val="1"/>
    <w:qFormat/>
    <w:uiPriority w:val="0"/>
    <w:pPr>
      <w:spacing w:line="200" w:lineRule="atLeast"/>
      <w:jc w:val="left"/>
    </w:pPr>
    <w:rPr>
      <w:rFonts w:ascii="宋体" w:hAnsi="宋体"/>
      <w:b/>
      <w:sz w:val="24"/>
      <w:szCs w:val="28"/>
    </w:rPr>
  </w:style>
  <w:style w:type="paragraph" w:customStyle="1" w:styleId="16">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7">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4030</Words>
  <Characters>4227</Characters>
  <Lines>0</Lines>
  <Paragraphs>0</Paragraphs>
  <TotalTime>162</TotalTime>
  <ScaleCrop>false</ScaleCrop>
  <LinksUpToDate>false</LinksUpToDate>
  <CharactersWithSpaces>4354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2025-04-15T01:16:00Z</dcterms:created>
  <dc:creator>yang</dc:creator>
  <cp:lastModifiedBy>lxy</cp:lastModifiedBy>
  <dcterms:modified xsi:type="dcterms:W3CDTF">2025-09-16T17:16:42Z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FCA8E5584EB18CD5AFD8C868DB0365A8</vt:lpwstr>
  </property>
  <property fmtid="{D5CDD505-2E9C-101B-9397-08002B2CF9AE}" pid="4" name="KSOTemplateDocerSaveRecord">
    <vt:lpwstr>eyJoZGlkIjoiNjI1M2EyYWJiMDc1NDk4Yzc0MzY5NDVhY2ZkY2UxZGEiLCJ1c2VySWQiOiIzODAzMjc4MTgifQ==</vt:lpwstr>
  </property>
</Properties>
</file>