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wordWrap/>
        <w:overflowPunct/>
        <w:topLinePunct w:val="0"/>
        <w:autoSpaceDE/>
        <w:autoSpaceDN/>
        <w:bidi w:val="0"/>
        <w:spacing w:before="0" w:after="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参加2025年深圳市第二十七届“网协杯”</w:t>
      </w:r>
    </w:p>
    <w:p>
      <w:pPr>
        <w:pStyle w:val="10"/>
        <w:keepNext w:val="0"/>
        <w:keepLines w:val="0"/>
        <w:pageBreakBefore w:val="0"/>
        <w:kinsoku/>
        <w:wordWrap/>
        <w:overflowPunct/>
        <w:topLinePunct w:val="0"/>
        <w:autoSpaceDE/>
        <w:autoSpaceDN/>
        <w:bidi w:val="0"/>
        <w:spacing w:before="0" w:after="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业余网球团体赛项目需求书</w:t>
      </w:r>
    </w:p>
    <w:p>
      <w:pPr>
        <w:pStyle w:val="10"/>
        <w:keepNext w:val="0"/>
        <w:keepLines w:val="0"/>
        <w:pageBreakBefore w:val="0"/>
        <w:kinsoku/>
        <w:wordWrap/>
        <w:overflowPunct/>
        <w:topLinePunct w:val="0"/>
        <w:autoSpaceDE/>
        <w:autoSpaceDN/>
        <w:bidi w:val="0"/>
        <w:spacing w:before="0" w:after="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pPr>
        <w:keepNext w:val="0"/>
        <w:keepLines w:val="0"/>
        <w:pageBreakBefore w:val="0"/>
        <w:numPr>
          <w:ilvl w:val="0"/>
          <w:numId w:val="0"/>
        </w:numPr>
        <w:tabs>
          <w:tab w:val="left" w:pos="359"/>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highlight w:val="none"/>
          <w:lang w:eastAsia="zh-CN"/>
        </w:rPr>
      </w:pPr>
      <w:r>
        <w:rPr>
          <w:rFonts w:hint="eastAsia" w:ascii="黑体" w:hAnsi="黑体" w:eastAsia="黑体" w:cs="黑体"/>
          <w:bCs/>
          <w:kern w:val="2"/>
          <w:sz w:val="32"/>
          <w:szCs w:val="32"/>
          <w:highlight w:val="none"/>
          <w:lang w:val="en-US" w:eastAsia="zh-CN" w:bidi="ar-SA"/>
        </w:rPr>
        <w:t>一、</w:t>
      </w:r>
      <w:r>
        <w:rPr>
          <w:rFonts w:hint="eastAsia" w:ascii="黑体" w:hAnsi="黑体" w:eastAsia="黑体" w:cs="黑体"/>
          <w:bCs/>
          <w:sz w:val="32"/>
          <w:szCs w:val="32"/>
          <w:highlight w:val="none"/>
          <w:lang w:eastAsia="zh-CN"/>
        </w:rPr>
        <w:t>项目</w:t>
      </w:r>
      <w:r>
        <w:rPr>
          <w:rFonts w:hint="eastAsia" w:ascii="黑体" w:hAnsi="黑体" w:eastAsia="黑体" w:cs="黑体"/>
          <w:bCs/>
          <w:sz w:val="32"/>
          <w:szCs w:val="32"/>
          <w:highlight w:val="none"/>
        </w:rPr>
        <w:t>目</w:t>
      </w:r>
      <w:r>
        <w:rPr>
          <w:rFonts w:hint="eastAsia" w:ascii="黑体" w:hAnsi="黑体" w:eastAsia="黑体" w:cs="黑体"/>
          <w:bCs/>
          <w:sz w:val="32"/>
          <w:szCs w:val="32"/>
          <w:highlight w:val="none"/>
          <w:lang w:eastAsia="zh-CN"/>
        </w:rPr>
        <w:t>标</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kern w:val="2"/>
          <w:sz w:val="32"/>
          <w:szCs w:val="32"/>
          <w:highlight w:val="none"/>
          <w:lang w:val="en" w:eastAsia="zh-CN" w:bidi="ar-SA"/>
        </w:rPr>
      </w:pPr>
      <w:r>
        <w:rPr>
          <w:rFonts w:hint="eastAsia" w:ascii="仿宋_GB2312" w:hAnsi="仿宋_GB2312" w:eastAsia="仿宋_GB2312" w:cs="仿宋_GB2312"/>
          <w:kern w:val="2"/>
          <w:sz w:val="32"/>
          <w:szCs w:val="32"/>
          <w:highlight w:val="none"/>
          <w:lang w:val="en-US" w:eastAsia="zh-CN" w:bidi="ar-SA"/>
        </w:rPr>
        <w:t>深圳市第二十</w:t>
      </w:r>
      <w:r>
        <w:rPr>
          <w:rFonts w:hint="eastAsia" w:ascii="仿宋_GB2312" w:hAnsi="仿宋_GB2312" w:eastAsia="仿宋_GB2312" w:cs="仿宋_GB2312"/>
          <w:bCs/>
          <w:sz w:val="32"/>
          <w:szCs w:val="32"/>
          <w:highlight w:val="none"/>
          <w:shd w:val="clear" w:color="auto" w:fill="FFFFFF"/>
          <w:lang w:val="en-US" w:eastAsia="zh-CN"/>
        </w:rPr>
        <w:t>七</w:t>
      </w:r>
      <w:r>
        <w:rPr>
          <w:rFonts w:hint="eastAsia" w:ascii="仿宋_GB2312" w:hAnsi="仿宋_GB2312" w:eastAsia="仿宋_GB2312" w:cs="仿宋_GB2312"/>
          <w:kern w:val="2"/>
          <w:sz w:val="32"/>
          <w:szCs w:val="32"/>
          <w:highlight w:val="none"/>
          <w:lang w:val="en-US" w:eastAsia="zh-CN" w:bidi="ar-SA"/>
        </w:rPr>
        <w:t>届“网协杯”业余网球团体赛的举办，要求各区组织符合相关条件的运动员参加此次比赛。为积极响应赛事号召，龙华区将组织</w:t>
      </w:r>
      <w:r>
        <w:rPr>
          <w:rFonts w:hint="eastAsia" w:ascii="仿宋_GB2312" w:hAnsi="仿宋_GB2312" w:eastAsia="仿宋_GB2312" w:cs="仿宋_GB2312"/>
          <w:kern w:val="2"/>
          <w:sz w:val="32"/>
          <w:szCs w:val="32"/>
          <w:highlight w:val="none"/>
          <w:lang w:val="en" w:eastAsia="zh-CN" w:bidi="ar-SA"/>
        </w:rPr>
        <w:t>四</w:t>
      </w:r>
      <w:r>
        <w:rPr>
          <w:rFonts w:hint="eastAsia" w:ascii="仿宋_GB2312" w:hAnsi="仿宋_GB2312" w:eastAsia="仿宋_GB2312" w:cs="仿宋_GB2312"/>
          <w:kern w:val="2"/>
          <w:sz w:val="32"/>
          <w:szCs w:val="32"/>
          <w:highlight w:val="none"/>
          <w:lang w:val="en-US" w:eastAsia="zh-CN" w:bidi="ar-SA"/>
        </w:rPr>
        <w:t>支代表队伍约80名运动员参加此次比赛，旨在通过高效的组织管理与专业的竞赛指导，展现龙华区网球运动风采，争取在比赛中取得优异成绩。</w:t>
      </w:r>
    </w:p>
    <w:p>
      <w:pPr>
        <w:keepNext w:val="0"/>
        <w:keepLines w:val="0"/>
        <w:pageBreakBefore w:val="0"/>
        <w:numPr>
          <w:ilvl w:val="0"/>
          <w:numId w:val="0"/>
        </w:numPr>
        <w:tabs>
          <w:tab w:val="left" w:pos="359"/>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kern w:val="2"/>
          <w:sz w:val="32"/>
          <w:szCs w:val="32"/>
          <w:highlight w:val="none"/>
          <w:lang w:val="en-US" w:eastAsia="zh-CN" w:bidi="ar-SA"/>
        </w:rPr>
        <w:t>二、</w:t>
      </w:r>
      <w:r>
        <w:rPr>
          <w:rFonts w:hint="eastAsia" w:ascii="黑体" w:hAnsi="黑体" w:eastAsia="黑体" w:cs="黑体"/>
          <w:bCs/>
          <w:sz w:val="32"/>
          <w:szCs w:val="32"/>
          <w:highlight w:val="none"/>
          <w:lang w:val="en-US" w:eastAsia="zh-CN"/>
        </w:rPr>
        <w:t>时间安排</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11月-12月（暂定）</w:t>
      </w:r>
    </w:p>
    <w:p>
      <w:pPr>
        <w:keepNext w:val="0"/>
        <w:keepLines w:val="0"/>
        <w:pageBreakBefore w:val="0"/>
        <w:numPr>
          <w:ilvl w:val="0"/>
          <w:numId w:val="0"/>
        </w:numPr>
        <w:tabs>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kern w:val="2"/>
          <w:sz w:val="32"/>
          <w:szCs w:val="32"/>
          <w:highlight w:val="none"/>
          <w:lang w:val="en-US" w:eastAsia="zh-CN" w:bidi="ar-SA"/>
        </w:rPr>
        <w:t>三、</w:t>
      </w:r>
      <w:r>
        <w:rPr>
          <w:rFonts w:hint="eastAsia" w:ascii="黑体" w:hAnsi="黑体" w:eastAsia="黑体" w:cs="黑体"/>
          <w:b w:val="0"/>
          <w:bCs/>
          <w:sz w:val="32"/>
          <w:szCs w:val="32"/>
          <w:highlight w:val="none"/>
          <w:lang w:eastAsia="zh-CN"/>
        </w:rPr>
        <w:t>项目</w:t>
      </w:r>
      <w:r>
        <w:rPr>
          <w:rFonts w:hint="eastAsia" w:ascii="黑体" w:hAnsi="黑体" w:eastAsia="黑体" w:cs="黑体"/>
          <w:b w:val="0"/>
          <w:bCs/>
          <w:sz w:val="32"/>
          <w:szCs w:val="32"/>
          <w:highlight w:val="none"/>
        </w:rPr>
        <w:t>内容</w:t>
      </w:r>
      <w:r>
        <w:rPr>
          <w:rFonts w:hint="eastAsia" w:ascii="黑体" w:hAnsi="黑体" w:eastAsia="黑体" w:cs="黑体"/>
          <w:b w:val="0"/>
          <w:bCs/>
          <w:sz w:val="32"/>
          <w:szCs w:val="32"/>
          <w:highlight w:val="none"/>
          <w:lang w:val="en-US" w:eastAsia="zh-CN"/>
        </w:rPr>
        <w:t>及要求</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（一）项目概况</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深圳市第二十</w:t>
      </w:r>
      <w:r>
        <w:rPr>
          <w:rFonts w:hint="eastAsia" w:ascii="仿宋_GB2312" w:hAnsi="仿宋_GB2312" w:eastAsia="仿宋_GB2312" w:cs="仿宋_GB2312"/>
          <w:bCs/>
          <w:sz w:val="32"/>
          <w:szCs w:val="32"/>
          <w:highlight w:val="none"/>
          <w:shd w:val="clear" w:color="auto" w:fill="FFFFFF"/>
          <w:lang w:val="en-US" w:eastAsia="zh-CN"/>
        </w:rPr>
        <w:t>七</w:t>
      </w:r>
      <w:r>
        <w:rPr>
          <w:rFonts w:hint="eastAsia" w:ascii="仿宋_GB2312" w:hAnsi="仿宋_GB2312" w:eastAsia="仿宋_GB2312" w:cs="仿宋_GB2312"/>
          <w:sz w:val="32"/>
          <w:szCs w:val="32"/>
          <w:highlight w:val="none"/>
          <w:lang w:val="en-US" w:eastAsia="zh-CN"/>
        </w:rPr>
        <w:t>届“网协杯”业余网球团体赛，作为深圳历史最悠久、规模最大、影响力最广的业余网球盛事，历经26个年头，持续引领深圳市网球热潮。本届赛事汇聚全市网球协会、俱乐部及企事业单位精英。龙华区积极响应，将派出四支共计约80名运动员组成的代表队，力求以卓越的组织与竞技水平，展现龙华区运动风采，进一步推动我区业余网球的普及与发展。</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（二）具体要求</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1.赛前共组织集中训练14次，每次训练4个小时，其中安排14次室内场训练。训练地点（暂定）为简上体育综合体（具体训练地点以实际开展为准）；</w:t>
      </w:r>
    </w:p>
    <w:p>
      <w:pPr>
        <w:pStyle w:val="7"/>
        <w:keepNext w:val="0"/>
        <w:keepLines w:val="0"/>
        <w:pageBreakBefore w:val="0"/>
        <w:widowControl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2.负责统筹参赛项目的前期准备工作，落实教练员，组建参赛代表队，拟定训练计划和经费报价方案；</w:t>
      </w:r>
    </w:p>
    <w:p>
      <w:pPr>
        <w:pStyle w:val="7"/>
        <w:keepNext w:val="0"/>
        <w:keepLines w:val="0"/>
        <w:pageBreakBefore w:val="0"/>
        <w:widowControl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3.训练期间每次需配置8箱球、训练护具（每人1卷运动绷带）、训练装备（每人2条训练拍线、每人1包训练吸汗带、每人1套护腕、每人一包训练手胶、护膝）及一批医疗急救用品及聘请医护人员（每天2位）；</w:t>
      </w:r>
    </w:p>
    <w:p>
      <w:pPr>
        <w:pStyle w:val="7"/>
        <w:keepNext w:val="0"/>
        <w:keepLines w:val="0"/>
        <w:pageBreakBefore w:val="0"/>
        <w:widowControl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4.共14次训练、训练期间需提供训练餐和饮用水（14次*88人=1232次），比赛期间需提供比赛餐（40人/天*4天=160人）、制作队旗（每队一面队旗）；</w:t>
      </w:r>
    </w:p>
    <w:p>
      <w:pPr>
        <w:pStyle w:val="7"/>
        <w:keepNext w:val="0"/>
        <w:keepLines w:val="0"/>
        <w:pageBreakBefore w:val="0"/>
        <w:widowControl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5.做好80名运动员的参赛报名工作，配置符合比赛要求的参赛服；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6.严格落实训练计划，强化训练，确保训练成效，聘请4名专业网球教练及2名专业体能教练进行现场指导，教练根据实际水平做出合理的训练安排，包含多球训练、对抗训练、战术训练、体能训练；</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7.认真组织参赛队伍准时参加比赛，及时通报比赛成绩。认真做好各参赛队的后勤保障和交通保障。加强宣传报道，展示龙华区体育工作新形象新成就；</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8.认真做好赛事收尾各项工作，及时总结经验，表彰先进；</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rPr>
          <w:rFonts w:hint="eastAsia"/>
          <w:highlight w:val="none"/>
          <w:lang w:val="en-US" w:eastAsia="zh-CN"/>
        </w:rPr>
      </w:pPr>
      <w:r>
        <w:rPr>
          <w:rFonts w:hint="eastAsia" w:ascii="仿宋_GB2312" w:hAnsi="仿宋_GB2312" w:eastAsia="仿宋_GB2312" w:cs="仿宋_GB2312"/>
          <w:kern w:val="2"/>
          <w:sz w:val="32"/>
          <w:szCs w:val="32"/>
          <w:highlight w:val="none"/>
          <w:lang w:val="en-US" w:eastAsia="zh-CN" w:bidi="ar-SA"/>
        </w:rPr>
        <w:t>9.负责主办方交办的其他事项。</w:t>
      </w: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报价限额</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i w:val="0"/>
          <w:color w:val="000000"/>
          <w:sz w:val="32"/>
          <w:szCs w:val="32"/>
          <w:highlight w:val="none"/>
          <w:lang w:val="en-US" w:eastAsia="zh-CN"/>
        </w:rPr>
        <w:t>500000</w:t>
      </w:r>
      <w:r>
        <w:rPr>
          <w:rFonts w:hint="eastAsia" w:ascii="仿宋_GB2312" w:hAnsi="仿宋_GB2312" w:eastAsia="仿宋_GB2312" w:cs="仿宋_GB2312"/>
          <w:sz w:val="32"/>
          <w:szCs w:val="32"/>
          <w:highlight w:val="none"/>
          <w:lang w:val="en-US" w:eastAsia="zh-CN"/>
        </w:rPr>
        <w:t>元</w:t>
      </w:r>
      <w:r>
        <w:rPr>
          <w:rFonts w:hint="eastAsia" w:ascii="仿宋_GB2312" w:hAnsi="仿宋" w:eastAsia="仿宋_GB2312" w:cs="仿宋"/>
          <w:kern w:val="2"/>
          <w:sz w:val="32"/>
          <w:szCs w:val="32"/>
          <w:highlight w:val="none"/>
          <w:lang w:val="en-US" w:eastAsia="zh-CN" w:bidi="ar-SA"/>
        </w:rPr>
        <w:t>，</w:t>
      </w:r>
      <w:r>
        <w:rPr>
          <w:rFonts w:hint="eastAsia" w:ascii="仿宋_GB2312" w:hAnsi="仿宋_GB2312" w:eastAsia="仿宋_GB2312" w:cs="仿宋_GB2312"/>
          <w:b/>
          <w:bCs/>
          <w:sz w:val="32"/>
          <w:szCs w:val="32"/>
          <w:highlight w:val="none"/>
          <w:lang w:eastAsia="zh-CN"/>
        </w:rPr>
        <w:t>项目报价表</w:t>
      </w:r>
      <w:r>
        <w:rPr>
          <w:rFonts w:hint="eastAsia" w:ascii="仿宋_GB2312" w:hAnsi="仿宋_GB2312" w:eastAsia="仿宋_GB2312" w:cs="仿宋_GB2312"/>
          <w:sz w:val="32"/>
          <w:szCs w:val="32"/>
          <w:highlight w:val="none"/>
        </w:rPr>
        <w:t>需</w:t>
      </w:r>
      <w:r>
        <w:rPr>
          <w:rFonts w:hint="eastAsia" w:ascii="仿宋_GB2312" w:hAnsi="仿宋_GB2312" w:eastAsia="仿宋_GB2312" w:cs="仿宋_GB2312"/>
          <w:sz w:val="32"/>
          <w:szCs w:val="32"/>
          <w:highlight w:val="none"/>
          <w:lang w:eastAsia="zh-CN"/>
        </w:rPr>
        <w:t>与下表</w:t>
      </w:r>
      <w:r>
        <w:rPr>
          <w:rFonts w:hint="eastAsia" w:ascii="仿宋_GB2312" w:hAnsi="仿宋_GB2312" w:eastAsia="仿宋_GB2312" w:cs="仿宋_GB2312"/>
          <w:sz w:val="32"/>
          <w:szCs w:val="32"/>
          <w:highlight w:val="none"/>
        </w:rPr>
        <w:t>保持一致</w:t>
      </w:r>
      <w:r>
        <w:rPr>
          <w:rFonts w:hint="eastAsia" w:ascii="仿宋_GB2312" w:hAnsi="仿宋_GB2312" w:eastAsia="仿宋_GB2312" w:cs="仿宋_GB2312"/>
          <w:sz w:val="32"/>
          <w:szCs w:val="32"/>
          <w:highlight w:val="none"/>
          <w:lang w:eastAsia="zh-CN"/>
        </w:rPr>
        <w:t>：</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2016"/>
        <w:gridCol w:w="5035"/>
        <w:gridCol w:w="700"/>
        <w:gridCol w:w="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参加2025年深圳市第二十七届“网协杯”业余网球团体赛需求表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序号</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项目</w:t>
            </w:r>
          </w:p>
        </w:tc>
        <w:tc>
          <w:tcPr>
            <w:tcW w:w="2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内容说明</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数量</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一、训练期间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训练餐和饮用水费</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共14次训练，88人（14次*88人*=1232人），保证每次训练，每人至少4瓶饮用水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1232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专业网球教练劳务费</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聘请4名教练员，共14次培训，每次4学时。4名*14次*4学时=224学时）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224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专业体能教练劳务费</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聘请2名专业体能教练，共14次培训，每次4学时。（2名*14次*4学时=112学时）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112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训练期间用球</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14次训练，每次提供8箱球（14次*8箱=112箱），每箱36粒</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112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训练拍线</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80人，每人发2条（80人*2条=160条）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160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训练吸汗带</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80人，每人发1包（80人*1包=80包），每包30条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80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highlight w:val="none"/>
                <w:u w:val="none"/>
                <w:lang w:val="en-US" w:eastAsia="zh-CN"/>
              </w:rPr>
            </w:pPr>
            <w:r>
              <w:rPr>
                <w:rFonts w:hint="eastAsia" w:asciiTheme="minorEastAsia" w:hAnsiTheme="minorEastAsia" w:eastAsiaTheme="minorEastAsia" w:cstheme="minorEastAsia"/>
                <w:i w:val="0"/>
                <w:iCs w:val="0"/>
                <w:color w:val="000000"/>
                <w:sz w:val="20"/>
                <w:szCs w:val="20"/>
                <w:highlight w:val="none"/>
                <w:u w:val="none"/>
                <w:lang w:val="en-US" w:eastAsia="zh-CN"/>
              </w:rPr>
              <w:t>7</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训练手胶</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80人，每人发1包（80人*1包=80包），每包14条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80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护腕、护膝</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网球专用护腕、护膝，80人，每人1套（80人*1套=80套）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80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医疗急救用品</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云南白药、创口贴、冰袋等消毒清创物品及冷敷处理物品</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1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10</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医护人员劳务费</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每次2人，14次*2名=28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28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二、比赛期间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比赛餐和饮用水费</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比赛共4天，预计每天40人/天（40人/天*4天160人）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160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护具</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运动绷带，每卷5CM*500CM，每人/卷</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80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大巴租赁</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预计每天40人/天，共4天</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4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w:t>
            </w:r>
          </w:p>
        </w:tc>
        <w:tc>
          <w:tcPr>
            <w:tcW w:w="1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比赛服</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共80人，每人每套400元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80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报名费</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每队报名费6000元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制作队旗</w:t>
            </w:r>
          </w:p>
        </w:tc>
        <w:tc>
          <w:tcPr>
            <w:tcW w:w="2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每队一面队旗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000000"/>
                <w:sz w:val="20"/>
                <w:szCs w:val="20"/>
                <w:highlight w:val="none"/>
                <w:u w:val="none"/>
                <w:lang w:val="en-US"/>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供应商报价（元）__________</w:t>
            </w: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rightChars="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sz w:val="32"/>
          <w:szCs w:val="32"/>
          <w:highlight w:val="none"/>
          <w:lang w:eastAsia="zh-CN"/>
        </w:rPr>
        <w:t>五、</w:t>
      </w:r>
      <w:r>
        <w:rPr>
          <w:rFonts w:hint="eastAsia" w:ascii="黑体" w:hAnsi="黑体" w:eastAsia="黑体" w:cs="黑体"/>
          <w:color w:val="auto"/>
          <w:sz w:val="32"/>
          <w:szCs w:val="32"/>
          <w:highlight w:val="none"/>
        </w:rPr>
        <w:t>供应商的资质要求</w:t>
      </w:r>
    </w:p>
    <w:p>
      <w:pPr>
        <w:pStyle w:val="15"/>
        <w:spacing w:line="560" w:lineRule="exact"/>
        <w:ind w:firstLine="64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（一）在中国境内注册的独立法人或其他组织（提供营业执照、事业法人证书、社会团体法人登记证书等扫描件）；</w:t>
      </w:r>
    </w:p>
    <w:p>
      <w:pPr>
        <w:pStyle w:val="15"/>
        <w:spacing w:line="560" w:lineRule="exact"/>
        <w:ind w:firstLine="64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（二）参与本项目投标近三年内（供应商成立不足三年的可从成立之日起算），在经营活动中没有重大违法记录</w:t>
      </w:r>
      <w:r>
        <w:rPr>
          <w:rFonts w:hint="eastAsia" w:ascii="仿宋_GB2312" w:hAnsi="仿宋" w:cs="仿宋"/>
          <w:sz w:val="32"/>
          <w:szCs w:val="32"/>
          <w:highlight w:val="none"/>
          <w:lang w:eastAsia="zh-CN"/>
        </w:rPr>
        <w:t>以及</w:t>
      </w:r>
      <w:r>
        <w:rPr>
          <w:rFonts w:hint="eastAsia" w:ascii="仿宋_GB2312" w:hAnsi="仿宋" w:eastAsia="仿宋_GB2312" w:cs="仿宋"/>
          <w:sz w:val="32"/>
          <w:szCs w:val="32"/>
          <w:highlight w:val="none"/>
        </w:rPr>
        <w:t>不存在被有关部门禁止参与政府采购活动且在有效期内的情况</w:t>
      </w:r>
      <w:r>
        <w:rPr>
          <w:rFonts w:hint="eastAsia" w:ascii="仿宋_GB2312" w:hAnsi="仿宋" w:cs="仿宋"/>
          <w:sz w:val="32"/>
          <w:szCs w:val="32"/>
          <w:highlight w:val="none"/>
          <w:lang w:eastAsia="zh-CN"/>
        </w:rPr>
        <w:t>；</w:t>
      </w:r>
      <w:bookmarkStart w:id="1" w:name="_GoBack"/>
      <w:bookmarkEnd w:id="1"/>
    </w:p>
    <w:p>
      <w:pPr>
        <w:pStyle w:val="15"/>
        <w:spacing w:line="560" w:lineRule="exact"/>
        <w:ind w:firstLine="64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tabs>
          <w:tab w:val="left" w:pos="18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 w:eastAsia="仿宋_GB2312"/>
          <w:color w:val="auto"/>
          <w:sz w:val="32"/>
          <w:highlight w:val="none"/>
          <w:lang w:eastAsia="zh-CN"/>
        </w:rPr>
      </w:pPr>
      <w:r>
        <w:rPr>
          <w:rFonts w:hint="eastAsia" w:ascii="仿宋_GB2312" w:hAnsi="仿宋" w:eastAsia="仿宋_GB2312"/>
          <w:color w:val="auto"/>
          <w:sz w:val="32"/>
          <w:highlight w:val="none"/>
          <w:lang w:eastAsia="zh-CN"/>
        </w:rPr>
        <w:t>采用公开征集采购方式，以综合评分</w:t>
      </w:r>
      <w:r>
        <w:rPr>
          <w:rFonts w:hint="eastAsia" w:ascii="仿宋_GB2312" w:hAnsi="仿宋" w:eastAsia="仿宋_GB2312"/>
          <w:color w:val="auto"/>
          <w:sz w:val="32"/>
          <w:highlight w:val="none"/>
        </w:rPr>
        <w:t>法</w:t>
      </w:r>
      <w:r>
        <w:rPr>
          <w:rFonts w:hint="eastAsia" w:ascii="仿宋_GB2312" w:hAnsi="仿宋" w:eastAsia="仿宋_GB2312"/>
          <w:color w:val="auto"/>
          <w:sz w:val="32"/>
          <w:highlight w:val="none"/>
          <w:lang w:eastAsia="zh-CN"/>
        </w:rPr>
        <w:t>确定供应商。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4"/>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楷体" w:hAnsi="楷体" w:eastAsia="楷体" w:cs="楷体"/>
          <w:b w:val="0"/>
          <w:bCs/>
          <w:color w:val="000000"/>
          <w:sz w:val="32"/>
          <w:szCs w:val="32"/>
          <w:highlight w:val="none"/>
          <w:lang w:eastAsia="zh-CN"/>
        </w:rPr>
      </w:pPr>
      <w:r>
        <w:rPr>
          <w:rFonts w:hint="eastAsia" w:ascii="楷体" w:hAnsi="楷体" w:eastAsia="楷体" w:cs="楷体"/>
          <w:b w:val="0"/>
          <w:bCs/>
          <w:color w:val="000000"/>
          <w:sz w:val="32"/>
          <w:szCs w:val="32"/>
          <w:highlight w:val="none"/>
          <w:lang w:eastAsia="zh-CN"/>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仿宋_GB2312"/>
          <w:bCs/>
          <w:color w:val="000000"/>
          <w:sz w:val="32"/>
          <w:szCs w:val="32"/>
          <w:highlight w:val="none"/>
        </w:rPr>
      </w:pPr>
      <w:r>
        <w:rPr>
          <w:rFonts w:hint="eastAsia" w:ascii="仿宋_GB2312" w:eastAsia="仿宋_GB2312"/>
          <w:color w:val="000000"/>
          <w:sz w:val="32"/>
          <w:szCs w:val="32"/>
          <w:highlight w:val="none"/>
        </w:rPr>
        <w:t>采取综合评分标准，</w:t>
      </w:r>
      <w:r>
        <w:rPr>
          <w:rFonts w:hint="eastAsia" w:ascii="仿宋_GB2312" w:eastAsia="仿宋_GB2312"/>
          <w:color w:val="000000"/>
          <w:sz w:val="32"/>
          <w:szCs w:val="32"/>
          <w:highlight w:val="none"/>
          <w:lang w:eastAsia="zh-CN"/>
        </w:rPr>
        <w:t>平均分</w:t>
      </w:r>
      <w:r>
        <w:rPr>
          <w:rFonts w:hint="eastAsia" w:ascii="仿宋_GB2312" w:eastAsia="仿宋_GB2312"/>
          <w:color w:val="000000"/>
          <w:sz w:val="32"/>
          <w:szCs w:val="32"/>
          <w:highlight w:val="none"/>
        </w:rPr>
        <w:t>最高的投标人为本项目中标人。</w:t>
      </w:r>
    </w:p>
    <w:p>
      <w:pPr>
        <w:pStyle w:val="14"/>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rPr>
        <w:t>（二）评分权重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2251"/>
        <w:gridCol w:w="2009"/>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3" w:type="dxa"/>
            <w:noWrap w:val="0"/>
            <w:vAlign w:val="top"/>
          </w:tcPr>
          <w:p>
            <w:pPr>
              <w:pStyle w:val="14"/>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评分内容</w:t>
            </w:r>
          </w:p>
        </w:tc>
        <w:tc>
          <w:tcPr>
            <w:tcW w:w="2251" w:type="dxa"/>
            <w:noWrap w:val="0"/>
            <w:vAlign w:val="top"/>
          </w:tcPr>
          <w:p>
            <w:pPr>
              <w:pStyle w:val="14"/>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highlight w:val="none"/>
                <w:lang w:eastAsia="zh-CN"/>
              </w:rPr>
            </w:pPr>
            <w:r>
              <w:rPr>
                <w:rFonts w:hint="eastAsia" w:ascii="仿宋_GB2312" w:hAnsi="仿宋_GB2312" w:eastAsia="仿宋_GB2312" w:cs="仿宋_GB2312"/>
                <w:b w:val="0"/>
                <w:bCs/>
                <w:szCs w:val="24"/>
                <w:highlight w:val="none"/>
              </w:rPr>
              <w:t>商务</w:t>
            </w:r>
            <w:r>
              <w:rPr>
                <w:rFonts w:hint="eastAsia" w:ascii="仿宋_GB2312" w:hAnsi="仿宋_GB2312" w:eastAsia="仿宋_GB2312" w:cs="仿宋_GB2312"/>
                <w:b w:val="0"/>
                <w:bCs/>
                <w:szCs w:val="24"/>
                <w:highlight w:val="none"/>
                <w:lang w:eastAsia="zh-CN"/>
              </w:rPr>
              <w:t>能力</w:t>
            </w:r>
          </w:p>
        </w:tc>
        <w:tc>
          <w:tcPr>
            <w:tcW w:w="2009" w:type="dxa"/>
            <w:noWrap w:val="0"/>
            <w:vAlign w:val="top"/>
          </w:tcPr>
          <w:p>
            <w:pPr>
              <w:pStyle w:val="14"/>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highlight w:val="none"/>
                <w:lang w:eastAsia="zh-CN"/>
              </w:rPr>
            </w:pPr>
            <w:r>
              <w:rPr>
                <w:rFonts w:hint="eastAsia" w:ascii="仿宋_GB2312" w:hAnsi="仿宋_GB2312" w:eastAsia="仿宋_GB2312" w:cs="仿宋_GB2312"/>
                <w:b w:val="0"/>
                <w:bCs/>
                <w:szCs w:val="24"/>
                <w:highlight w:val="none"/>
              </w:rPr>
              <w:t>技术</w:t>
            </w:r>
            <w:r>
              <w:rPr>
                <w:rFonts w:hint="eastAsia" w:ascii="仿宋_GB2312" w:hAnsi="仿宋_GB2312" w:eastAsia="仿宋_GB2312" w:cs="仿宋_GB2312"/>
                <w:b w:val="0"/>
                <w:bCs/>
                <w:szCs w:val="24"/>
                <w:highlight w:val="none"/>
                <w:lang w:eastAsia="zh-CN"/>
              </w:rPr>
              <w:t>能力</w:t>
            </w:r>
          </w:p>
        </w:tc>
        <w:tc>
          <w:tcPr>
            <w:tcW w:w="2161" w:type="dxa"/>
            <w:noWrap w:val="0"/>
            <w:vAlign w:val="top"/>
          </w:tcPr>
          <w:p>
            <w:pPr>
              <w:pStyle w:val="14"/>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983" w:type="dxa"/>
            <w:noWrap w:val="0"/>
            <w:vAlign w:val="top"/>
          </w:tcPr>
          <w:p>
            <w:pPr>
              <w:pStyle w:val="14"/>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分值</w:t>
            </w:r>
          </w:p>
        </w:tc>
        <w:tc>
          <w:tcPr>
            <w:tcW w:w="2251" w:type="dxa"/>
            <w:noWrap w:val="0"/>
            <w:vAlign w:val="top"/>
          </w:tcPr>
          <w:p>
            <w:pPr>
              <w:pStyle w:val="14"/>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30</w:t>
            </w:r>
            <w:r>
              <w:rPr>
                <w:rFonts w:hint="eastAsia" w:ascii="仿宋_GB2312" w:hAnsi="仿宋_GB2312" w:eastAsia="仿宋_GB2312" w:cs="仿宋_GB2312"/>
                <w:b w:val="0"/>
                <w:bCs/>
                <w:szCs w:val="24"/>
                <w:highlight w:val="none"/>
              </w:rPr>
              <w:t>分</w:t>
            </w:r>
          </w:p>
        </w:tc>
        <w:tc>
          <w:tcPr>
            <w:tcW w:w="2009" w:type="dxa"/>
            <w:noWrap w:val="0"/>
            <w:vAlign w:val="top"/>
          </w:tcPr>
          <w:p>
            <w:pPr>
              <w:pStyle w:val="14"/>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40</w:t>
            </w:r>
            <w:r>
              <w:rPr>
                <w:rFonts w:hint="eastAsia" w:ascii="仿宋_GB2312" w:hAnsi="仿宋_GB2312" w:eastAsia="仿宋_GB2312" w:cs="仿宋_GB2312"/>
                <w:b w:val="0"/>
                <w:bCs/>
                <w:szCs w:val="24"/>
                <w:highlight w:val="none"/>
              </w:rPr>
              <w:t>分</w:t>
            </w:r>
          </w:p>
        </w:tc>
        <w:tc>
          <w:tcPr>
            <w:tcW w:w="2161" w:type="dxa"/>
            <w:noWrap w:val="0"/>
            <w:vAlign w:val="top"/>
          </w:tcPr>
          <w:p>
            <w:pPr>
              <w:pStyle w:val="14"/>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30</w:t>
            </w:r>
            <w:r>
              <w:rPr>
                <w:rFonts w:hint="eastAsia" w:ascii="仿宋_GB2312" w:hAnsi="仿宋_GB2312" w:eastAsia="仿宋_GB2312" w:cs="仿宋_GB2312"/>
                <w:b w:val="0"/>
                <w:bCs/>
                <w:szCs w:val="24"/>
                <w:highlight w:val="none"/>
              </w:rPr>
              <w:t>分</w:t>
            </w:r>
          </w:p>
        </w:tc>
      </w:tr>
    </w:tbl>
    <w:p>
      <w:pPr>
        <w:pStyle w:val="14"/>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（三）评分标准</w:t>
      </w:r>
    </w:p>
    <w:p>
      <w:pPr>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1.商务能力</w:t>
      </w:r>
    </w:p>
    <w:tbl>
      <w:tblPr>
        <w:tblStyle w:val="11"/>
        <w:tblW w:w="91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0"/>
        <w:gridCol w:w="700"/>
        <w:gridCol w:w="2174"/>
        <w:gridCol w:w="482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2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评分因素</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评分内容</w:t>
            </w:r>
          </w:p>
        </w:tc>
        <w:tc>
          <w:tcPr>
            <w:tcW w:w="4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评分标准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jc w:val="center"/>
        </w:trPr>
        <w:tc>
          <w:tcPr>
            <w:tcW w:w="62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商务能力</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拟安排的项目团队成员情况</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提供网球教练证或相关比赛经验证明，每提供一个得2分，最高得10分。</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p>
        </w:tc>
        <w:tc>
          <w:tcPr>
            <w:tcW w:w="4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1.提供项目团队成员网球教练证、相关网球比赛经验证明（须体现专业类别）扫描件或复印件；</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2.未提供证明材料或者提供的证明材料不符合要求或提供的证明材料不清晰评审无法辨认的，不得分。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sz w:val="24"/>
                <w:szCs w:val="24"/>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2" w:hRule="atLeast"/>
          <w:jc w:val="center"/>
        </w:trPr>
        <w:tc>
          <w:tcPr>
            <w:tcW w:w="62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同类项目业绩</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自2022年1月1日起至本项目投标截止之日止（以合同签约时间为准），投标人提供一个网球赛事得5分，本项最高得分10分。</w:t>
            </w:r>
          </w:p>
        </w:tc>
        <w:tc>
          <w:tcPr>
            <w:tcW w:w="4820"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1</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eastAsia="zh-CN"/>
              </w:rPr>
              <w:t>每项业绩按以下要求提供完整准确的证明文件，一个合同计算一个业绩，一年一签的续签合同只计算一个业绩：</w:t>
            </w:r>
          </w:p>
          <w:p>
            <w:pPr>
              <w:topLinePunct/>
              <w:snapToGrid w:val="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合同关键页（关键信息包括但不仅限于合同的项目名称、服务内容、合同服务的起止时间、合同双方的盖章、签订日期等）；</w:t>
            </w:r>
          </w:p>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sz w:val="24"/>
                <w:szCs w:val="24"/>
                <w:highlight w:val="none"/>
                <w:lang w:eastAsia="zh-CN"/>
              </w:rPr>
              <w:t>2</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eastAsia="zh-CN"/>
              </w:rPr>
              <w:t>未提供证明材料或者提供的证明材料不符合要求或提供的证明材料不清晰导致（临时）采购小组无法辨认的，不得分。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jc w:val="center"/>
        </w:trPr>
        <w:tc>
          <w:tcPr>
            <w:tcW w:w="62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诚信承诺</w:t>
            </w:r>
          </w:p>
          <w:p>
            <w:pPr>
              <w:topLinePunct/>
              <w:snapToGrid w:val="0"/>
              <w:jc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sz w:val="24"/>
                <w:szCs w:val="24"/>
                <w:highlight w:val="none"/>
                <w:lang w:eastAsia="zh-CN"/>
              </w:rPr>
              <w:t>书</w:t>
            </w:r>
          </w:p>
        </w:tc>
        <w:tc>
          <w:tcPr>
            <w:tcW w:w="2174" w:type="dxa"/>
            <w:tcBorders>
              <w:top w:val="single" w:color="000000" w:sz="4" w:space="0"/>
              <w:left w:val="single" w:color="000000" w:sz="4" w:space="0"/>
              <w:bottom w:val="single" w:color="000000" w:sz="4" w:space="0"/>
              <w:right w:val="single" w:color="000000" w:sz="4" w:space="0"/>
            </w:tcBorders>
            <w:noWrap w:val="0"/>
            <w:vAlign w:val="top"/>
          </w:tcPr>
          <w:p>
            <w:pPr>
              <w:topLinePunct/>
              <w:snapToGrid w:val="0"/>
              <w:jc w:val="left"/>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sz w:val="24"/>
                <w:szCs w:val="24"/>
                <w:highlight w:val="none"/>
              </w:rPr>
              <w:t>投标人在参与政府采购活动中出现诚信相关问题且在相关主管部门处理措施实施期限内的本项不得分，否则得满分。</w:t>
            </w:r>
          </w:p>
        </w:tc>
        <w:tc>
          <w:tcPr>
            <w:tcW w:w="4820"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left"/>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sz w:val="24"/>
                <w:szCs w:val="24"/>
                <w:highlight w:val="none"/>
              </w:rPr>
              <w:t>投标人需按招标文件格式要求提供《诚信承诺函》，</w:t>
            </w:r>
            <w:r>
              <w:rPr>
                <w:rFonts w:hint="eastAsia" w:ascii="仿宋_GB2312" w:hAnsi="仿宋_GB2312" w:eastAsia="仿宋_GB2312" w:cs="仿宋_GB2312"/>
                <w:sz w:val="24"/>
                <w:szCs w:val="24"/>
                <w:highlight w:val="none"/>
                <w:lang w:eastAsia="zh-CN"/>
              </w:rPr>
              <w:t>详见附件</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不提供不得分。如被认定提供的陈述与事实不符的，依法追究其责任。</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62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服务承诺书</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承诺满足招标文件要求，保证措施合理且有针对性，有具体的服务承诺。</w:t>
            </w:r>
          </w:p>
        </w:tc>
        <w:tc>
          <w:tcPr>
            <w:tcW w:w="4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提供《服务承诺书》得5分，格式自拟，并加盖公章，未提供不得分。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5</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2.技术部分</w:t>
      </w:r>
    </w:p>
    <w:tbl>
      <w:tblPr>
        <w:tblStyle w:val="11"/>
        <w:tblpPr w:leftFromText="180" w:rightFromText="180" w:vertAnchor="text" w:horzAnchor="page" w:tblpX="1525" w:tblpY="181"/>
        <w:tblOverlap w:val="never"/>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9"/>
        <w:gridCol w:w="701"/>
        <w:gridCol w:w="3179"/>
        <w:gridCol w:w="3708"/>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评分因素</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评分内容</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评分内容</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评分标准</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1" w:hRule="atLeast"/>
        </w:trPr>
        <w:tc>
          <w:tcPr>
            <w:tcW w:w="9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技</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术</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能</w:t>
            </w:r>
          </w:p>
          <w:p>
            <w:pPr>
              <w:keepNext w:val="0"/>
              <w:keepLines w:val="0"/>
              <w:widowControl/>
              <w:suppressLineNumbers w:val="0"/>
              <w:jc w:val="center"/>
              <w:textAlignment w:val="center"/>
              <w:rPr>
                <w:rFonts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力</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实施</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方案</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考察内容： 根据项目特点，编制实施方案，提供以下内容：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1.项目整体规划，含参赛组织策划、前期筹备、训练日程安排等内容；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2.赛事宣传，含报道撰稿、照片记录等内容；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3.赛事应急处置预案，含突发情况的熔断机制设置；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4.赛事医疗用品保障，含医疗用品等内容；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 xml:space="preserve">5.赛事人员配置规划，含教练员、工作人员的职责安排等内容；       </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6.赛事后勤保障，含训练期间和比赛期间，相关的物资及需求须及时补给。</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满足评分内容任意一项内容得</w:t>
            </w:r>
            <w:r>
              <w:rPr>
                <w:rFonts w:hint="default" w:ascii="仿宋_GB2312" w:hAnsi="宋体" w:eastAsia="仿宋_GB2312" w:cs="仿宋_GB2312"/>
                <w:i w:val="0"/>
                <w:iCs w:val="0"/>
                <w:color w:val="000000"/>
                <w:kern w:val="0"/>
                <w:sz w:val="24"/>
                <w:szCs w:val="24"/>
                <w:highlight w:val="none"/>
                <w:u w:val="none"/>
                <w:lang w:val="en-US" w:eastAsia="zh-CN" w:bidi="ar"/>
              </w:rPr>
              <w:t>3</w:t>
            </w:r>
            <w:r>
              <w:rPr>
                <w:rFonts w:hint="eastAsia" w:ascii="仿宋_GB2312" w:hAnsi="宋体" w:eastAsia="仿宋_GB2312" w:cs="仿宋_GB2312"/>
                <w:i w:val="0"/>
                <w:iCs w:val="0"/>
                <w:color w:val="000000"/>
                <w:kern w:val="0"/>
                <w:sz w:val="24"/>
                <w:szCs w:val="24"/>
                <w:highlight w:val="none"/>
                <w:u w:val="none"/>
                <w:lang w:val="en-US" w:eastAsia="zh-CN" w:bidi="ar"/>
              </w:rPr>
              <w:t>分，最高18分。在此基础上，由评标委员会对实施方案进一步评审：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（1）实施方案内容全面。</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（2）实施方案内容具体。</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（3）实施方案内容科学合理。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（4）实施方案内容针对性强。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（5）实施方案内容可操作性强。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优评分标准:满足以上五项要求的评价为优，得7分。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良评分标准：满足以上四项要求的评价为良，得5分。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中评分标准：满足以上三项要求的评价为中，得3分。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差评分标准：上述情况之外的，评差不得分。</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9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项目重点难点分析、应对措施及相关的合理化建议</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考察对项目工作量、可完成度等重点难点问题的识别和分析能力，并就识别出的重点难点提出可行的应对措施及合理化建议。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包括但不限于以下内容：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1.详细阐述本项目存在的重难点问题；</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2.根据项目重难点，详细阐述对应的应对措施；</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3.向招标方提出项目实施及与其他建设项目协调的具体建议。</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满足以上任意一项内容得3分，最高9分。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在此基础上，由评标委员会对实施方案进一步评审：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（1）相关重难点分析、应对措施及相关合理化建议内容全面。</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（2）相关重难点分析、应对措施及相关合理化建议内容具体。</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（3）相关重难点分析、应对措施及相关合理化建议内容科学合理。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（4）相关重难点分析、应对措施及相关合理化建议内容针对性强。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（5）相关重难点分析、应对措施及相关合理化建议内容可操作性强。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优评分标准：满足以上五项要求的评价为优，得6分。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良评分标准：满足以上四项要求的评价为良，得4分。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中评分标准：满足以上三项要求的评价为中，得2分。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差评分标准：上述情况之外的，评差不得分。</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15</w:t>
            </w:r>
          </w:p>
        </w:tc>
      </w:tr>
    </w:tbl>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.报价</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textAlignment w:val="auto"/>
        <w:rPr>
          <w:rFonts w:ascii="仿宋_GB2312" w:hAnsi="仿宋" w:eastAsia="仿宋_GB2312"/>
          <w:color w:val="FF0000"/>
          <w:sz w:val="32"/>
          <w:highlight w:val="none"/>
        </w:rPr>
      </w:pPr>
      <w:r>
        <w:rPr>
          <w:rFonts w:hint="eastAsia" w:ascii="仿宋_GB2312" w:eastAsia="仿宋_GB2312"/>
          <w:color w:val="000000"/>
          <w:sz w:val="32"/>
          <w:szCs w:val="32"/>
          <w:highlight w:val="none"/>
        </w:rPr>
        <w:t>以本次</w:t>
      </w:r>
      <w:r>
        <w:rPr>
          <w:rFonts w:hint="eastAsia" w:ascii="仿宋_GB2312" w:hAnsi="仿宋" w:eastAsia="仿宋_GB2312" w:cs="仿宋_GB2312"/>
          <w:sz w:val="32"/>
          <w:szCs w:val="32"/>
          <w:highlight w:val="none"/>
        </w:rPr>
        <w:t>报价或投标</w:t>
      </w:r>
      <w:r>
        <w:rPr>
          <w:rFonts w:hint="eastAsia" w:ascii="仿宋_GB2312" w:eastAsia="仿宋_GB2312"/>
          <w:color w:val="000000"/>
          <w:sz w:val="32"/>
          <w:szCs w:val="32"/>
          <w:highlight w:val="none"/>
        </w:rPr>
        <w:t>人所报的有效报价中的最低价作为基准报价。投标人报价得分=（基准价/投标人报价）*</w:t>
      </w:r>
      <w:r>
        <w:rPr>
          <w:rFonts w:hint="eastAsia" w:ascii="仿宋_GB2312" w:eastAsia="仿宋_GB2312"/>
          <w:color w:val="000000"/>
          <w:sz w:val="32"/>
          <w:szCs w:val="32"/>
          <w:highlight w:val="none"/>
          <w:lang w:val="en-US" w:eastAsia="zh-CN"/>
        </w:rPr>
        <w:t>30</w:t>
      </w:r>
      <w:r>
        <w:rPr>
          <w:rFonts w:hint="eastAsia" w:ascii="仿宋_GB2312" w:eastAsia="仿宋_GB2312"/>
          <w:color w:val="000000"/>
          <w:sz w:val="32"/>
          <w:szCs w:val="32"/>
          <w:highlight w:val="none"/>
        </w:rPr>
        <w:t>分。</w:t>
      </w:r>
    </w:p>
    <w:p>
      <w:pPr>
        <w:pStyle w:val="14"/>
        <w:spacing w:line="560" w:lineRule="exact"/>
        <w:ind w:firstLine="640" w:firstLineChars="200"/>
        <w:rPr>
          <w:rFonts w:hint="eastAsia" w:ascii="楷体_GB2312" w:hAnsi="楷体_GB2312" w:eastAsia="楷体_GB2312" w:cs="楷体_GB2312"/>
          <w:b w:val="0"/>
          <w:bCs/>
          <w:color w:val="000000"/>
          <w:sz w:val="32"/>
          <w:szCs w:val="32"/>
          <w:highlight w:val="none"/>
          <w:lang w:eastAsia="zh-CN"/>
        </w:rPr>
      </w:pPr>
      <w:r>
        <w:rPr>
          <w:rFonts w:hint="eastAsia" w:ascii="楷体_GB2312" w:hAnsi="楷体_GB2312" w:eastAsia="楷体_GB2312" w:cs="楷体_GB2312"/>
          <w:b w:val="0"/>
          <w:bCs/>
          <w:color w:val="000000"/>
          <w:sz w:val="32"/>
          <w:szCs w:val="32"/>
          <w:highlight w:val="none"/>
        </w:rPr>
        <w:t>（四）供应商提供资料清单</w:t>
      </w:r>
      <w:r>
        <w:rPr>
          <w:rFonts w:hint="eastAsia" w:ascii="楷体_GB2312" w:hAnsi="楷体_GB2312" w:eastAsia="楷体_GB2312" w:cs="楷体_GB2312"/>
          <w:b/>
          <w:bCs w:val="0"/>
          <w:color w:val="auto"/>
          <w:sz w:val="32"/>
          <w:szCs w:val="32"/>
          <w:highlight w:val="none"/>
          <w:lang w:eastAsia="zh-CN"/>
        </w:rPr>
        <w:t>（均需每页加盖公章）</w:t>
      </w:r>
    </w:p>
    <w:p>
      <w:pPr>
        <w:spacing w:line="560" w:lineRule="exact"/>
        <w:ind w:firstLine="640" w:firstLineChars="200"/>
        <w:rPr>
          <w:rFonts w:ascii="仿宋_GB2312" w:hAnsi="仿宋" w:eastAsia="仿宋_GB2312" w:cs="Times New Roman"/>
          <w:sz w:val="32"/>
          <w:highlight w:val="none"/>
        </w:rPr>
      </w:pPr>
      <w:r>
        <w:rPr>
          <w:rFonts w:hint="eastAsia" w:ascii="仿宋_GB2312" w:hAnsi="仿宋" w:eastAsia="仿宋_GB2312" w:cs="Times New Roman"/>
          <w:sz w:val="32"/>
          <w:highlight w:val="none"/>
        </w:rPr>
        <w:t>1.营业执照、事业法人证书、社会团体法人登记证书；</w:t>
      </w:r>
    </w:p>
    <w:p>
      <w:pPr>
        <w:spacing w:line="560" w:lineRule="exact"/>
        <w:ind w:firstLine="640" w:firstLineChars="200"/>
        <w:rPr>
          <w:highlight w:val="none"/>
        </w:rPr>
      </w:pPr>
      <w:r>
        <w:rPr>
          <w:rFonts w:hint="eastAsia" w:ascii="仿宋_GB2312" w:hAnsi="仿宋" w:eastAsia="仿宋_GB2312" w:cs="Times New Roman"/>
          <w:sz w:val="32"/>
          <w:highlight w:val="none"/>
        </w:rPr>
        <w:t>2.法定代表人身份证复印件；</w:t>
      </w:r>
    </w:p>
    <w:p>
      <w:pPr>
        <w:pStyle w:val="7"/>
        <w:spacing w:after="0" w:line="560" w:lineRule="exact"/>
        <w:ind w:left="0" w:leftChars="0" w:right="0" w:rightChars="0" w:firstLine="640"/>
        <w:rPr>
          <w:rFonts w:ascii="仿宋_GB2312" w:hAnsi="仿宋" w:eastAsia="仿宋_GB2312" w:cs="Times New Roman"/>
          <w:sz w:val="32"/>
          <w:highlight w:val="none"/>
        </w:rPr>
      </w:pPr>
      <w:r>
        <w:rPr>
          <w:rFonts w:hint="eastAsia" w:ascii="仿宋_GB2312" w:hAnsi="仿宋" w:eastAsia="仿宋_GB2312" w:cs="Times New Roman"/>
          <w:sz w:val="32"/>
          <w:highlight w:val="none"/>
        </w:rPr>
        <w:t>3.项目报价</w:t>
      </w:r>
      <w:r>
        <w:rPr>
          <w:rFonts w:hint="eastAsia" w:ascii="仿宋_GB2312" w:hAnsi="仿宋" w:eastAsia="仿宋_GB2312" w:cs="Times New Roman"/>
          <w:sz w:val="32"/>
          <w:highlight w:val="none"/>
          <w:lang w:eastAsia="zh-CN"/>
        </w:rPr>
        <w:t>表</w:t>
      </w:r>
      <w:r>
        <w:rPr>
          <w:rFonts w:hint="eastAsia" w:ascii="仿宋_GB2312" w:hAnsi="仿宋" w:eastAsia="仿宋_GB2312" w:cs="Times New Roman"/>
          <w:b/>
          <w:bCs/>
          <w:sz w:val="32"/>
          <w:highlight w:val="none"/>
          <w:lang w:eastAsia="zh-CN"/>
        </w:rPr>
        <w:t>（需按格式提供）</w:t>
      </w:r>
      <w:r>
        <w:rPr>
          <w:rFonts w:hint="eastAsia" w:ascii="仿宋_GB2312" w:hAnsi="仿宋" w:eastAsia="仿宋_GB2312" w:cs="Times New Roman"/>
          <w:sz w:val="32"/>
          <w:highlight w:val="none"/>
        </w:rPr>
        <w:t>；</w:t>
      </w:r>
    </w:p>
    <w:p>
      <w:pPr>
        <w:pStyle w:val="7"/>
        <w:spacing w:after="0" w:line="560" w:lineRule="exact"/>
        <w:ind w:left="0" w:leftChars="0" w:right="0" w:rightChars="0" w:firstLine="640"/>
        <w:rPr>
          <w:rFonts w:ascii="仿宋_GB2312" w:hAnsi="仿宋" w:eastAsia="仿宋_GB2312" w:cs="Times New Roman"/>
          <w:sz w:val="32"/>
          <w:highlight w:val="none"/>
        </w:rPr>
      </w:pPr>
      <w:r>
        <w:rPr>
          <w:rFonts w:hint="eastAsia" w:ascii="仿宋_GB2312" w:hAnsi="仿宋" w:eastAsia="仿宋_GB2312" w:cs="Times New Roman"/>
          <w:sz w:val="32"/>
          <w:highlight w:val="none"/>
        </w:rPr>
        <w:t>4.评分规则所需资料（同类业绩证明、方案等）；</w:t>
      </w:r>
    </w:p>
    <w:p>
      <w:pPr>
        <w:pStyle w:val="7"/>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7"/>
        <w:spacing w:after="0" w:line="560" w:lineRule="exact"/>
        <w:ind w:left="0" w:leftChars="0" w:right="0" w:rightChars="0" w:firstLine="640"/>
        <w:rPr>
          <w:rFonts w:hint="eastAsia" w:ascii="楷体_GB2312" w:hAnsi="楷体_GB2312" w:eastAsia="楷体_GB2312" w:cs="楷体_GB2312"/>
          <w:b w:val="0"/>
          <w:bCs/>
          <w:color w:val="000000"/>
          <w:kern w:val="2"/>
          <w:sz w:val="32"/>
          <w:szCs w:val="32"/>
          <w:highlight w:val="none"/>
          <w:lang w:val="en-US" w:eastAsia="zh-CN" w:bidi="ar-SA"/>
        </w:rPr>
      </w:pPr>
      <w:r>
        <w:rPr>
          <w:rFonts w:hint="eastAsia" w:ascii="楷体_GB2312" w:hAnsi="楷体_GB2312" w:eastAsia="楷体_GB2312" w:cs="楷体_GB2312"/>
          <w:b w:val="0"/>
          <w:bCs/>
          <w:color w:val="000000"/>
          <w:kern w:val="2"/>
          <w:sz w:val="32"/>
          <w:szCs w:val="32"/>
          <w:highlight w:val="none"/>
          <w:lang w:val="en-US" w:eastAsia="zh-CN" w:bidi="ar-SA"/>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highlight w:val="none"/>
          <w:lang w:val="en-US" w:eastAsia="zh-CN" w:bidi="ar-SA"/>
        </w:rPr>
      </w:pPr>
      <w:r>
        <w:rPr>
          <w:rFonts w:hint="eastAsia" w:ascii="仿宋_GB2312" w:hAnsi="仿宋" w:eastAsia="仿宋_GB2312" w:cs="Times New Roman"/>
          <w:sz w:val="32"/>
          <w:highlight w:val="none"/>
          <w:lang w:val="en-US" w:eastAsia="zh-CN"/>
        </w:rPr>
        <w:t>1.供应商需</w:t>
      </w:r>
      <w:r>
        <w:rPr>
          <w:rFonts w:hint="default" w:ascii="仿宋_GB2312" w:hAnsi="仿宋" w:eastAsia="仿宋_GB2312" w:cs="Times New Roman"/>
          <w:sz w:val="32"/>
          <w:highlight w:val="none"/>
          <w:lang w:val="en-US" w:eastAsia="zh-CN"/>
        </w:rPr>
        <w:t>深圳政府采购自行采购系统</w:t>
      </w:r>
      <w:r>
        <w:rPr>
          <w:rFonts w:hint="eastAsia" w:ascii="仿宋_GB2312" w:hAnsi="仿宋" w:eastAsia="仿宋_GB2312" w:cs="Times New Roman"/>
          <w:kern w:val="2"/>
          <w:sz w:val="32"/>
          <w:szCs w:val="24"/>
          <w:highlight w:val="none"/>
          <w:lang w:val="en-US" w:eastAsia="zh-CN" w:bidi="ar-SA"/>
        </w:rPr>
        <w:t>完成供应商注册（网址：https://zxcg.szggzy.com/home/index.html），请于本项目投标截止时间前完成注册，否则如中标/成交，可能影响采购结果的发布。</w:t>
      </w:r>
    </w:p>
    <w:p>
      <w:pPr>
        <w:pStyle w:val="10"/>
        <w:keepNext w:val="0"/>
        <w:keepLines w:val="0"/>
        <w:pageBreakBefore w:val="0"/>
        <w:kinsoku/>
        <w:wordWrap/>
        <w:overflowPunct/>
        <w:topLinePunct w:val="0"/>
        <w:autoSpaceDE/>
        <w:autoSpaceDN/>
        <w:bidi w:val="0"/>
        <w:spacing w:before="0" w:after="0" w:line="560" w:lineRule="exact"/>
        <w:ind w:left="0" w:leftChars="0" w:right="0" w:rightChars="0"/>
        <w:jc w:val="center"/>
        <w:textAlignment w:val="auto"/>
        <w:rPr>
          <w:rFonts w:hint="eastAsia" w:ascii="仿宋_GB2312" w:hAnsi="仿宋" w:eastAsia="仿宋_GB2312" w:cs="Times New Roman"/>
          <w:b w:val="0"/>
          <w:bCs w:val="0"/>
          <w:kern w:val="2"/>
          <w:sz w:val="32"/>
          <w:szCs w:val="22"/>
          <w:highlight w:val="none"/>
          <w:lang w:val="en-US" w:eastAsia="zh-CN" w:bidi="ar-SA"/>
        </w:rPr>
      </w:pPr>
      <w:r>
        <w:rPr>
          <w:rFonts w:hint="eastAsia" w:ascii="仿宋_GB2312" w:hAnsi="仿宋" w:eastAsia="仿宋_GB2312" w:cs="Times New Roman"/>
          <w:b w:val="0"/>
          <w:bCs w:val="0"/>
          <w:kern w:val="2"/>
          <w:sz w:val="32"/>
          <w:szCs w:val="22"/>
          <w:highlight w:val="none"/>
          <w:lang w:val="en-US" w:eastAsia="zh-CN" w:bidi="ar-SA"/>
        </w:rPr>
        <w:t xml:space="preserve">   2.供应商需以邮寄方式提供7份密封纸质版投标资料至本单</w:t>
      </w:r>
    </w:p>
    <w:p>
      <w:pPr>
        <w:pStyle w:val="10"/>
        <w:keepNext w:val="0"/>
        <w:keepLines w:val="0"/>
        <w:pageBreakBefore w:val="0"/>
        <w:kinsoku/>
        <w:wordWrap/>
        <w:overflowPunct/>
        <w:topLinePunct w:val="0"/>
        <w:autoSpaceDE/>
        <w:autoSpaceDN/>
        <w:bidi w:val="0"/>
        <w:spacing w:before="0" w:after="0" w:line="560" w:lineRule="exact"/>
        <w:ind w:left="0" w:leftChars="0" w:right="0" w:rightChars="0"/>
        <w:jc w:val="both"/>
        <w:textAlignment w:val="auto"/>
        <w:rPr>
          <w:rFonts w:hint="default" w:ascii="仿宋_GB2312" w:hAnsi="仿宋" w:eastAsia="仿宋_GB2312" w:cs="Times New Roman"/>
          <w:b w:val="0"/>
          <w:bCs w:val="0"/>
          <w:kern w:val="2"/>
          <w:sz w:val="32"/>
          <w:szCs w:val="22"/>
          <w:highlight w:val="none"/>
          <w:lang w:val="en-US" w:eastAsia="zh-CN" w:bidi="ar-SA"/>
        </w:rPr>
      </w:pPr>
      <w:r>
        <w:rPr>
          <w:rFonts w:hint="eastAsia" w:ascii="仿宋_GB2312" w:hAnsi="仿宋" w:eastAsia="仿宋_GB2312" w:cs="Times New Roman"/>
          <w:b w:val="0"/>
          <w:bCs w:val="0"/>
          <w:kern w:val="2"/>
          <w:sz w:val="32"/>
          <w:szCs w:val="22"/>
          <w:highlight w:val="none"/>
          <w:lang w:val="en-US" w:eastAsia="zh-CN" w:bidi="ar-SA"/>
        </w:rPr>
        <w:t>位，并在封面备注“参加2025年深圳市第二十七届“网协杯”业余网球团体赛”项目+公司全称+日期+联系人+联系方式”。</w:t>
      </w:r>
    </w:p>
    <w:p>
      <w:pPr>
        <w:pStyle w:val="7"/>
        <w:spacing w:after="0" w:line="560" w:lineRule="exact"/>
        <w:ind w:left="0" w:leftChars="0" w:right="0" w:rightChars="0" w:firstLine="640" w:firstLineChars="200"/>
        <w:rPr>
          <w:rFonts w:ascii="仿宋_GB2312" w:hAnsi="仿宋" w:eastAsia="仿宋_GB2312" w:cs="Times New Roman"/>
          <w:sz w:val="32"/>
          <w:highlight w:val="none"/>
        </w:rPr>
      </w:pPr>
      <w:r>
        <w:rPr>
          <w:rFonts w:hint="eastAsia" w:ascii="仿宋_GB2312" w:hAnsi="仿宋" w:eastAsia="仿宋_GB2312" w:cs="Times New Roman"/>
          <w:sz w:val="32"/>
          <w:highlight w:val="none"/>
        </w:rPr>
        <w:t>地址：</w:t>
      </w:r>
      <w:bookmarkStart w:id="0" w:name="OLE_LINK5"/>
      <w:r>
        <w:rPr>
          <w:rFonts w:hint="eastAsia" w:ascii="仿宋_GB2312" w:hAnsi="仿宋" w:eastAsia="仿宋_GB2312" w:cs="Times New Roman"/>
          <w:sz w:val="32"/>
          <w:highlight w:val="none"/>
        </w:rPr>
        <w:t>深圳市龙华区</w:t>
      </w:r>
      <w:r>
        <w:rPr>
          <w:rFonts w:hint="eastAsia" w:ascii="仿宋_GB2312" w:hAnsi="仿宋" w:eastAsia="仿宋_GB2312" w:cs="Times New Roman"/>
          <w:sz w:val="32"/>
          <w:highlight w:val="none"/>
          <w:lang w:val="en-US" w:eastAsia="zh-CN"/>
        </w:rPr>
        <w:t>龙华街道</w:t>
      </w:r>
      <w:r>
        <w:rPr>
          <w:rFonts w:hint="eastAsia" w:ascii="仿宋_GB2312" w:hAnsi="仿宋" w:eastAsia="仿宋_GB2312" w:cs="Times New Roman"/>
          <w:sz w:val="32"/>
          <w:highlight w:val="none"/>
        </w:rPr>
        <w:t>富康行政</w:t>
      </w:r>
      <w:r>
        <w:rPr>
          <w:rFonts w:hint="eastAsia" w:ascii="仿宋_GB2312" w:hAnsi="仿宋" w:eastAsia="仿宋_GB2312" w:cs="Times New Roman"/>
          <w:sz w:val="32"/>
          <w:highlight w:val="none"/>
          <w:lang w:val="en-US" w:eastAsia="zh-CN"/>
        </w:rPr>
        <w:t>服务</w:t>
      </w:r>
      <w:r>
        <w:rPr>
          <w:rFonts w:hint="eastAsia" w:ascii="仿宋_GB2312" w:hAnsi="仿宋" w:eastAsia="仿宋_GB2312" w:cs="Times New Roman"/>
          <w:sz w:val="32"/>
          <w:highlight w:val="none"/>
        </w:rPr>
        <w:t>办公区</w:t>
      </w:r>
      <w:bookmarkEnd w:id="0"/>
    </w:p>
    <w:p>
      <w:pPr>
        <w:pStyle w:val="17"/>
        <w:spacing w:line="560" w:lineRule="exact"/>
        <w:rPr>
          <w:rFonts w:hint="eastAsia" w:ascii="仿宋_GB2312" w:hAnsi="仿宋" w:eastAsia="仿宋_GB2312" w:cs="Times New Roman"/>
          <w:sz w:val="32"/>
          <w:szCs w:val="22"/>
          <w:highlight w:val="none"/>
        </w:rPr>
      </w:pPr>
      <w:r>
        <w:rPr>
          <w:rFonts w:hint="eastAsia" w:ascii="仿宋_GB2312" w:hAnsi="仿宋" w:eastAsia="仿宋_GB2312" w:cs="Times New Roman"/>
          <w:sz w:val="32"/>
          <w:highlight w:val="none"/>
        </w:rPr>
        <w:t>收件人：吴先生</w:t>
      </w:r>
      <w:r>
        <w:rPr>
          <w:rFonts w:hint="eastAsia" w:ascii="仿宋_GB2312" w:hAnsi="仿宋" w:eastAsia="仿宋_GB2312" w:cs="Times New Roman"/>
          <w:sz w:val="32"/>
          <w:highlight w:val="none"/>
          <w:lang w:val="en-US" w:eastAsia="zh-CN"/>
        </w:rPr>
        <w:t xml:space="preserve">    </w:t>
      </w:r>
      <w:r>
        <w:rPr>
          <w:rFonts w:hint="eastAsia" w:ascii="仿宋_GB2312" w:hAnsi="仿宋" w:eastAsia="仿宋_GB2312" w:cs="Times New Roman"/>
          <w:sz w:val="32"/>
          <w:highlight w:val="none"/>
        </w:rPr>
        <w:t>联系方式</w:t>
      </w:r>
      <w:r>
        <w:rPr>
          <w:rFonts w:hint="eastAsia" w:ascii="仿宋_GB2312" w:hAnsi="仿宋" w:eastAsia="仿宋_GB2312" w:cs="Times New Roman"/>
          <w:sz w:val="32"/>
          <w:highlight w:val="none"/>
          <w:lang w:eastAsia="zh-CN"/>
        </w:rPr>
        <w:t>：</w:t>
      </w:r>
      <w:r>
        <w:rPr>
          <w:rFonts w:hint="eastAsia" w:ascii="仿宋_GB2312" w:hAnsi="仿宋" w:eastAsia="仿宋_GB2312" w:cs="Times New Roman"/>
          <w:sz w:val="32"/>
          <w:szCs w:val="22"/>
          <w:highlight w:val="none"/>
        </w:rPr>
        <w:t>0755-23338140</w:t>
      </w:r>
    </w:p>
    <w:p>
      <w:pPr>
        <w:pStyle w:val="17"/>
        <w:spacing w:line="560" w:lineRule="exact"/>
        <w:rPr>
          <w:rFonts w:hint="eastAsia" w:ascii="仿宋_GB2312" w:hAnsi="仿宋" w:eastAsia="仿宋_GB2312" w:cs="Times New Roman"/>
          <w:sz w:val="32"/>
          <w:szCs w:val="22"/>
          <w:highlight w:val="none"/>
        </w:rPr>
      </w:pPr>
    </w:p>
    <w:p>
      <w:pPr>
        <w:pStyle w:val="17"/>
        <w:spacing w:line="560" w:lineRule="exact"/>
        <w:rPr>
          <w:rFonts w:hint="eastAsia" w:ascii="仿宋_GB2312" w:hAnsi="仿宋" w:eastAsia="仿宋_GB2312" w:cs="Times New Roman"/>
          <w:sz w:val="32"/>
          <w:szCs w:val="22"/>
          <w:highlight w:val="none"/>
        </w:rPr>
      </w:pPr>
    </w:p>
    <w:p>
      <w:pPr>
        <w:pStyle w:val="17"/>
        <w:spacing w:line="560" w:lineRule="exact"/>
        <w:ind w:left="0" w:leftChars="0" w:firstLine="0" w:firstLineChars="0"/>
        <w:rPr>
          <w:rFonts w:hint="eastAsia" w:ascii="仿宋_GB2312" w:hAnsi="仿宋" w:eastAsia="仿宋_GB2312" w:cs="Times New Roman"/>
          <w:sz w:val="32"/>
          <w:szCs w:val="22"/>
          <w:highlight w:val="none"/>
        </w:rPr>
      </w:pPr>
    </w:p>
    <w:p>
      <w:pPr>
        <w:pStyle w:val="17"/>
        <w:spacing w:line="560" w:lineRule="exact"/>
        <w:ind w:firstLine="0" w:firstLineChars="0"/>
        <w:rPr>
          <w:rFonts w:hint="default"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深圳市财政局政府采购供应商信用信息管理办法</w:t>
      </w:r>
      <w:r>
        <w:rPr>
          <w:rFonts w:hint="eastAsia" w:ascii="宋体" w:hAnsi="宋体"/>
          <w:b/>
          <w:color w:val="auto"/>
          <w:sz w:val="21"/>
          <w:szCs w:val="21"/>
          <w:highlight w:val="none"/>
          <w:lang w:eastAsia="zh-CN"/>
        </w:rPr>
        <w:t>〉的通知》</w:t>
      </w:r>
      <w:r>
        <w:rPr>
          <w:rFonts w:hint="eastAsia" w:ascii="宋体" w:hAnsi="宋体"/>
          <w:b/>
          <w:color w:val="auto"/>
          <w:sz w:val="21"/>
          <w:szCs w:val="21"/>
          <w:highlight w:val="none"/>
        </w:rPr>
        <w:t>，依法被列入失信信息。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highlight w:val="none"/>
          <w:lang w:val="en-US" w:eastAsia="zh-CN"/>
        </w:rPr>
      </w:pPr>
    </w:p>
    <w:p>
      <w:pPr>
        <w:pStyle w:val="17"/>
        <w:spacing w:line="560" w:lineRule="exact"/>
        <w:ind w:firstLine="0" w:firstLineChars="0"/>
        <w:rPr>
          <w:rFonts w:hint="eastAsia" w:ascii="黑体" w:hAnsi="黑体" w:eastAsia="黑体" w:cs="黑体"/>
          <w:color w:val="000000"/>
          <w:sz w:val="32"/>
          <w:szCs w:val="32"/>
          <w:highlight w:val="none"/>
        </w:rPr>
      </w:pPr>
    </w:p>
    <w:p>
      <w:pPr>
        <w:pStyle w:val="17"/>
        <w:spacing w:line="560" w:lineRule="exact"/>
        <w:ind w:firstLine="0" w:firstLineChars="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2</w:t>
      </w:r>
    </w:p>
    <w:p>
      <w:pPr>
        <w:pStyle w:val="10"/>
        <w:snapToGrid w:val="0"/>
        <w:spacing w:before="0" w:after="0" w:line="560" w:lineRule="exact"/>
        <w:rPr>
          <w:rFonts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供应商基本情况表</w:t>
      </w:r>
    </w:p>
    <w:p>
      <w:pPr>
        <w:spacing w:line="560" w:lineRule="exact"/>
        <w:jc w:val="lef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填表单位：（加盖单位公章）</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 xml:space="preserve">   填表日期：    年   月   日</w:t>
      </w:r>
    </w:p>
    <w:tbl>
      <w:tblPr>
        <w:tblStyle w:val="12"/>
        <w:tblW w:w="9525"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852"/>
        <w:gridCol w:w="1428"/>
        <w:gridCol w:w="1064"/>
        <w:gridCol w:w="775"/>
        <w:gridCol w:w="1171"/>
        <w:gridCol w:w="1469"/>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42" w:type="dxa"/>
            <w:gridSpan w:val="2"/>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采购人</w:t>
            </w:r>
          </w:p>
        </w:tc>
        <w:tc>
          <w:tcPr>
            <w:tcW w:w="2492" w:type="dxa"/>
            <w:gridSpan w:val="2"/>
            <w:noWrap w:val="0"/>
            <w:vAlign w:val="center"/>
          </w:tcPr>
          <w:p>
            <w:pPr>
              <w:jc w:val="left"/>
              <w:rPr>
                <w:rFonts w:ascii="方正仿宋_GBK" w:hAnsi="方正仿宋_GBK" w:eastAsia="方正仿宋_GBK" w:cs="方正仿宋_GBK"/>
                <w:sz w:val="24"/>
                <w:highlight w:val="none"/>
              </w:rPr>
            </w:pPr>
          </w:p>
        </w:tc>
        <w:tc>
          <w:tcPr>
            <w:tcW w:w="1946" w:type="dxa"/>
            <w:gridSpan w:val="2"/>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3245" w:type="dxa"/>
            <w:gridSpan w:val="2"/>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gridSpan w:val="2"/>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投标（响应）供应商</w:t>
            </w:r>
          </w:p>
        </w:tc>
        <w:tc>
          <w:tcPr>
            <w:tcW w:w="2492" w:type="dxa"/>
            <w:gridSpan w:val="2"/>
            <w:noWrap w:val="0"/>
            <w:vAlign w:val="center"/>
          </w:tcPr>
          <w:p>
            <w:pPr>
              <w:jc w:val="left"/>
              <w:rPr>
                <w:rFonts w:ascii="方正仿宋_GBK" w:hAnsi="方正仿宋_GBK" w:eastAsia="方正仿宋_GBK" w:cs="方正仿宋_GBK"/>
                <w:sz w:val="24"/>
                <w:highlight w:val="none"/>
              </w:rPr>
            </w:pPr>
          </w:p>
        </w:tc>
        <w:tc>
          <w:tcPr>
            <w:tcW w:w="1946" w:type="dxa"/>
            <w:gridSpan w:val="2"/>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供应商统一社会信用代码</w:t>
            </w:r>
          </w:p>
        </w:tc>
        <w:tc>
          <w:tcPr>
            <w:tcW w:w="3245" w:type="dxa"/>
            <w:gridSpan w:val="2"/>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525" w:type="dxa"/>
            <w:gridSpan w:val="8"/>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0" w:type="dxa"/>
            <w:tcBorders>
              <w:bottom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序号</w:t>
            </w:r>
          </w:p>
        </w:tc>
        <w:tc>
          <w:tcPr>
            <w:tcW w:w="2280" w:type="dxa"/>
            <w:gridSpan w:val="2"/>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职务</w:t>
            </w:r>
          </w:p>
        </w:tc>
        <w:tc>
          <w:tcPr>
            <w:tcW w:w="1064" w:type="dxa"/>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姓名</w:t>
            </w:r>
          </w:p>
        </w:tc>
        <w:tc>
          <w:tcPr>
            <w:tcW w:w="1946" w:type="dxa"/>
            <w:gridSpan w:val="2"/>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身份证号码</w:t>
            </w:r>
          </w:p>
        </w:tc>
        <w:tc>
          <w:tcPr>
            <w:tcW w:w="1469" w:type="dxa"/>
            <w:tcBorders>
              <w:bottom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劳动合同</w:t>
            </w:r>
          </w:p>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关系单位</w:t>
            </w:r>
          </w:p>
        </w:tc>
        <w:tc>
          <w:tcPr>
            <w:tcW w:w="1776" w:type="dxa"/>
            <w:tcBorders>
              <w:bottom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缴纳社会</w:t>
            </w:r>
          </w:p>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c>
          <w:tcPr>
            <w:tcW w:w="228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2"/>
                <w:szCs w:val="22"/>
                <w:highlight w:val="none"/>
              </w:rPr>
              <w:t>法定代表人/单位负责人/主要经营负责人</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1946"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p>
        </w:tc>
        <w:tc>
          <w:tcPr>
            <w:tcW w:w="228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2"/>
                <w:szCs w:val="22"/>
                <w:highlight w:val="none"/>
              </w:rPr>
              <w:t>项目投标授权代表人</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1946"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Borders>
              <w:top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w:t>
            </w:r>
          </w:p>
        </w:tc>
        <w:tc>
          <w:tcPr>
            <w:tcW w:w="2280" w:type="dxa"/>
            <w:gridSpan w:val="2"/>
            <w:tcBorders>
              <w:top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项目负责人</w:t>
            </w:r>
          </w:p>
        </w:tc>
        <w:tc>
          <w:tcPr>
            <w:tcW w:w="1064" w:type="dxa"/>
            <w:tcBorders>
              <w:top w:val="single" w:color="auto" w:sz="4" w:space="0"/>
            </w:tcBorders>
            <w:noWrap w:val="0"/>
            <w:vAlign w:val="center"/>
          </w:tcPr>
          <w:p>
            <w:pPr>
              <w:jc w:val="left"/>
              <w:rPr>
                <w:rFonts w:ascii="方正仿宋_GBK" w:hAnsi="方正仿宋_GBK" w:eastAsia="方正仿宋_GBK" w:cs="方正仿宋_GBK"/>
                <w:sz w:val="24"/>
                <w:highlight w:val="none"/>
              </w:rPr>
            </w:pPr>
          </w:p>
        </w:tc>
        <w:tc>
          <w:tcPr>
            <w:tcW w:w="1946" w:type="dxa"/>
            <w:gridSpan w:val="2"/>
            <w:tcBorders>
              <w:top w:val="single" w:color="auto" w:sz="4" w:space="0"/>
            </w:tcBorders>
            <w:noWrap w:val="0"/>
            <w:vAlign w:val="center"/>
          </w:tcPr>
          <w:p>
            <w:pPr>
              <w:jc w:val="left"/>
              <w:rPr>
                <w:rFonts w:ascii="方正仿宋_GBK" w:hAnsi="方正仿宋_GBK" w:eastAsia="方正仿宋_GBK" w:cs="方正仿宋_GBK"/>
                <w:sz w:val="24"/>
                <w:highlight w:val="none"/>
              </w:rPr>
            </w:pPr>
          </w:p>
        </w:tc>
        <w:tc>
          <w:tcPr>
            <w:tcW w:w="1469" w:type="dxa"/>
            <w:tcBorders>
              <w:top w:val="single" w:color="auto" w:sz="4" w:space="0"/>
            </w:tcBorders>
            <w:noWrap w:val="0"/>
            <w:vAlign w:val="center"/>
          </w:tcPr>
          <w:p>
            <w:pPr>
              <w:jc w:val="left"/>
              <w:rPr>
                <w:rFonts w:ascii="方正仿宋_GBK" w:hAnsi="方正仿宋_GBK" w:eastAsia="方正仿宋_GBK" w:cs="方正仿宋_GBK"/>
                <w:sz w:val="24"/>
                <w:highlight w:val="none"/>
              </w:rPr>
            </w:pPr>
          </w:p>
        </w:tc>
        <w:tc>
          <w:tcPr>
            <w:tcW w:w="1776" w:type="dxa"/>
            <w:tcBorders>
              <w:top w:val="single" w:color="auto" w:sz="4" w:space="0"/>
            </w:tcBorders>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w:t>
            </w:r>
          </w:p>
        </w:tc>
        <w:tc>
          <w:tcPr>
            <w:tcW w:w="2280" w:type="dxa"/>
            <w:gridSpan w:val="2"/>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主要技术人员</w:t>
            </w:r>
          </w:p>
        </w:tc>
        <w:tc>
          <w:tcPr>
            <w:tcW w:w="1064" w:type="dxa"/>
            <w:noWrap w:val="0"/>
            <w:vAlign w:val="center"/>
          </w:tcPr>
          <w:p>
            <w:pPr>
              <w:jc w:val="left"/>
              <w:rPr>
                <w:rFonts w:ascii="方正仿宋_GBK" w:hAnsi="方正仿宋_GBK" w:eastAsia="方正仿宋_GBK" w:cs="方正仿宋_GBK"/>
                <w:sz w:val="24"/>
                <w:highlight w:val="none"/>
              </w:rPr>
            </w:pPr>
          </w:p>
        </w:tc>
        <w:tc>
          <w:tcPr>
            <w:tcW w:w="1946" w:type="dxa"/>
            <w:gridSpan w:val="2"/>
            <w:noWrap w:val="0"/>
            <w:vAlign w:val="center"/>
          </w:tcPr>
          <w:p>
            <w:pPr>
              <w:jc w:val="left"/>
              <w:rPr>
                <w:rFonts w:ascii="方正仿宋_GBK" w:hAnsi="方正仿宋_GBK" w:eastAsia="方正仿宋_GBK" w:cs="方正仿宋_GBK"/>
                <w:sz w:val="24"/>
                <w:highlight w:val="none"/>
              </w:rPr>
            </w:pPr>
          </w:p>
        </w:tc>
        <w:tc>
          <w:tcPr>
            <w:tcW w:w="1469" w:type="dxa"/>
            <w:noWrap w:val="0"/>
            <w:vAlign w:val="center"/>
          </w:tcPr>
          <w:p>
            <w:pPr>
              <w:jc w:val="left"/>
              <w:rPr>
                <w:rFonts w:ascii="方正仿宋_GBK" w:hAnsi="方正仿宋_GBK" w:eastAsia="方正仿宋_GBK" w:cs="方正仿宋_GBK"/>
                <w:sz w:val="24"/>
                <w:highlight w:val="none"/>
              </w:rPr>
            </w:pPr>
          </w:p>
        </w:tc>
        <w:tc>
          <w:tcPr>
            <w:tcW w:w="1776" w:type="dxa"/>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w:t>
            </w:r>
          </w:p>
        </w:tc>
        <w:tc>
          <w:tcPr>
            <w:tcW w:w="2280"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投标文件编制人员</w:t>
            </w:r>
          </w:p>
        </w:tc>
        <w:tc>
          <w:tcPr>
            <w:tcW w:w="1064" w:type="dxa"/>
            <w:noWrap w:val="0"/>
            <w:vAlign w:val="center"/>
          </w:tcPr>
          <w:p>
            <w:pPr>
              <w:jc w:val="left"/>
              <w:rPr>
                <w:rFonts w:ascii="方正仿宋_GBK" w:hAnsi="方正仿宋_GBK" w:eastAsia="方正仿宋_GBK" w:cs="方正仿宋_GBK"/>
                <w:sz w:val="24"/>
                <w:highlight w:val="none"/>
              </w:rPr>
            </w:pPr>
          </w:p>
        </w:tc>
        <w:tc>
          <w:tcPr>
            <w:tcW w:w="1946" w:type="dxa"/>
            <w:gridSpan w:val="2"/>
            <w:noWrap w:val="0"/>
            <w:vAlign w:val="center"/>
          </w:tcPr>
          <w:p>
            <w:pPr>
              <w:jc w:val="left"/>
              <w:rPr>
                <w:rFonts w:ascii="方正仿宋_GBK" w:hAnsi="方正仿宋_GBK" w:eastAsia="方正仿宋_GBK" w:cs="方正仿宋_GBK"/>
                <w:sz w:val="24"/>
                <w:highlight w:val="none"/>
              </w:rPr>
            </w:pPr>
          </w:p>
        </w:tc>
        <w:tc>
          <w:tcPr>
            <w:tcW w:w="1469" w:type="dxa"/>
            <w:noWrap w:val="0"/>
            <w:vAlign w:val="center"/>
          </w:tcPr>
          <w:p>
            <w:pPr>
              <w:jc w:val="left"/>
              <w:rPr>
                <w:rFonts w:ascii="方正仿宋_GBK" w:hAnsi="方正仿宋_GBK" w:eastAsia="方正仿宋_GBK" w:cs="方正仿宋_GBK"/>
                <w:sz w:val="24"/>
                <w:highlight w:val="none"/>
              </w:rPr>
            </w:pPr>
          </w:p>
        </w:tc>
        <w:tc>
          <w:tcPr>
            <w:tcW w:w="1776" w:type="dxa"/>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5" w:type="dxa"/>
            <w:gridSpan w:val="8"/>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525" w:type="dxa"/>
            <w:gridSpan w:val="8"/>
            <w:noWrap w:val="0"/>
            <w:vAlign w:val="center"/>
          </w:tcPr>
          <w:p>
            <w:pPr>
              <w:jc w:val="left"/>
              <w:rPr>
                <w:rFonts w:ascii="方正仿宋_GBK" w:hAnsi="方正仿宋_GBK" w:eastAsia="方正仿宋_GBK" w:cs="方正仿宋_GBK"/>
                <w:b/>
                <w:bCs/>
                <w:sz w:val="24"/>
                <w:highlight w:val="none"/>
              </w:rPr>
            </w:pPr>
            <w:r>
              <w:rPr>
                <w:rFonts w:hint="eastAsia" w:ascii="方正仿宋_GBK" w:hAnsi="方正仿宋_GBK" w:eastAsia="方正仿宋_GBK" w:cs="方正仿宋_GBK"/>
                <w:b/>
                <w:bCs/>
                <w:sz w:val="24"/>
                <w:highlight w:val="none"/>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序号</w:t>
            </w:r>
          </w:p>
        </w:tc>
        <w:tc>
          <w:tcPr>
            <w:tcW w:w="2280" w:type="dxa"/>
            <w:gridSpan w:val="2"/>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关联关系类型</w:t>
            </w:r>
          </w:p>
        </w:tc>
        <w:tc>
          <w:tcPr>
            <w:tcW w:w="1839" w:type="dxa"/>
            <w:gridSpan w:val="2"/>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关联主体名称</w:t>
            </w:r>
          </w:p>
        </w:tc>
        <w:tc>
          <w:tcPr>
            <w:tcW w:w="4416" w:type="dxa"/>
            <w:gridSpan w:val="3"/>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c>
          <w:tcPr>
            <w:tcW w:w="228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控股股东</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441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18"/>
                <w:szCs w:val="18"/>
                <w:highlight w:val="no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p>
        </w:tc>
        <w:tc>
          <w:tcPr>
            <w:tcW w:w="228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管理关系</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441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18"/>
                <w:szCs w:val="18"/>
                <w:highlight w:val="none"/>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说明：同一关联关系类型有多个主体的，应分行填写。</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ZTMwN2Y3NDYwNDBhNDA3NTFiMzA0ZThhZWM1M2EifQ=="/>
  </w:docVars>
  <w:rsids>
    <w:rsidRoot w:val="FFF64914"/>
    <w:rsid w:val="0096076A"/>
    <w:rsid w:val="022D2583"/>
    <w:rsid w:val="058A094E"/>
    <w:rsid w:val="05ED6FAB"/>
    <w:rsid w:val="069C7AF9"/>
    <w:rsid w:val="09213488"/>
    <w:rsid w:val="094E524A"/>
    <w:rsid w:val="0A254A2D"/>
    <w:rsid w:val="0CC37F97"/>
    <w:rsid w:val="0F8B8B91"/>
    <w:rsid w:val="0FC71FAC"/>
    <w:rsid w:val="10A1053B"/>
    <w:rsid w:val="115832F0"/>
    <w:rsid w:val="11671282"/>
    <w:rsid w:val="119D676C"/>
    <w:rsid w:val="12FB3668"/>
    <w:rsid w:val="13025066"/>
    <w:rsid w:val="133E79B2"/>
    <w:rsid w:val="13E9022F"/>
    <w:rsid w:val="15130045"/>
    <w:rsid w:val="1594066F"/>
    <w:rsid w:val="194B1BB4"/>
    <w:rsid w:val="1D45755C"/>
    <w:rsid w:val="1DD75CB6"/>
    <w:rsid w:val="1DFB796E"/>
    <w:rsid w:val="1E8C36C6"/>
    <w:rsid w:val="1EBD4792"/>
    <w:rsid w:val="1EF41A96"/>
    <w:rsid w:val="1F51312D"/>
    <w:rsid w:val="1F5FD7CF"/>
    <w:rsid w:val="1F9437D9"/>
    <w:rsid w:val="21C81DCC"/>
    <w:rsid w:val="22F53F69"/>
    <w:rsid w:val="237B6C2E"/>
    <w:rsid w:val="23D0088A"/>
    <w:rsid w:val="25AA75DE"/>
    <w:rsid w:val="26EB501C"/>
    <w:rsid w:val="28FE2D82"/>
    <w:rsid w:val="299D02AB"/>
    <w:rsid w:val="2A1E1CDB"/>
    <w:rsid w:val="2A981691"/>
    <w:rsid w:val="2CC95A74"/>
    <w:rsid w:val="2EFD23C7"/>
    <w:rsid w:val="2F1D5B2D"/>
    <w:rsid w:val="2FCEC403"/>
    <w:rsid w:val="2FD76C4F"/>
    <w:rsid w:val="2FDD3D85"/>
    <w:rsid w:val="2FFF79D9"/>
    <w:rsid w:val="311727C9"/>
    <w:rsid w:val="326B6DA8"/>
    <w:rsid w:val="33DA9892"/>
    <w:rsid w:val="344B04D7"/>
    <w:rsid w:val="346B68E2"/>
    <w:rsid w:val="369606A6"/>
    <w:rsid w:val="3739685D"/>
    <w:rsid w:val="374874B7"/>
    <w:rsid w:val="384F556D"/>
    <w:rsid w:val="396A0117"/>
    <w:rsid w:val="3BF21527"/>
    <w:rsid w:val="3C310C42"/>
    <w:rsid w:val="3C4E2A76"/>
    <w:rsid w:val="3D1461AB"/>
    <w:rsid w:val="3EF23B8C"/>
    <w:rsid w:val="405DBB97"/>
    <w:rsid w:val="43C24B92"/>
    <w:rsid w:val="45BF2951"/>
    <w:rsid w:val="45E416CD"/>
    <w:rsid w:val="45E71448"/>
    <w:rsid w:val="474330ED"/>
    <w:rsid w:val="47AB3356"/>
    <w:rsid w:val="492F224C"/>
    <w:rsid w:val="49FD3F18"/>
    <w:rsid w:val="4A282B58"/>
    <w:rsid w:val="4A4B2478"/>
    <w:rsid w:val="4AFD1440"/>
    <w:rsid w:val="4AFD5C34"/>
    <w:rsid w:val="4CFC1623"/>
    <w:rsid w:val="4D994EAC"/>
    <w:rsid w:val="4F980780"/>
    <w:rsid w:val="507A5CCD"/>
    <w:rsid w:val="509C327C"/>
    <w:rsid w:val="51A2567A"/>
    <w:rsid w:val="53A215A6"/>
    <w:rsid w:val="56736574"/>
    <w:rsid w:val="57DFD3E1"/>
    <w:rsid w:val="57E115C8"/>
    <w:rsid w:val="5825742A"/>
    <w:rsid w:val="58D85DBD"/>
    <w:rsid w:val="5BFDE88F"/>
    <w:rsid w:val="5BFF0E04"/>
    <w:rsid w:val="5EB31998"/>
    <w:rsid w:val="5EEA7876"/>
    <w:rsid w:val="5F32D00A"/>
    <w:rsid w:val="5F8B76F4"/>
    <w:rsid w:val="63D108EB"/>
    <w:rsid w:val="63E818F6"/>
    <w:rsid w:val="661F2C0A"/>
    <w:rsid w:val="673E6E35"/>
    <w:rsid w:val="676033D2"/>
    <w:rsid w:val="688C3DBB"/>
    <w:rsid w:val="6A4D56EB"/>
    <w:rsid w:val="6AA77C70"/>
    <w:rsid w:val="6BDFA046"/>
    <w:rsid w:val="6E96BA6A"/>
    <w:rsid w:val="6FEDCB89"/>
    <w:rsid w:val="701B6B38"/>
    <w:rsid w:val="704A7998"/>
    <w:rsid w:val="710B2583"/>
    <w:rsid w:val="71B67453"/>
    <w:rsid w:val="72316892"/>
    <w:rsid w:val="73B67955"/>
    <w:rsid w:val="753231B8"/>
    <w:rsid w:val="76E7DC48"/>
    <w:rsid w:val="76ED0E45"/>
    <w:rsid w:val="777E7A71"/>
    <w:rsid w:val="77CF7DEB"/>
    <w:rsid w:val="77F539DA"/>
    <w:rsid w:val="793795FC"/>
    <w:rsid w:val="7C4D5483"/>
    <w:rsid w:val="7D39300F"/>
    <w:rsid w:val="7D5E0838"/>
    <w:rsid w:val="7DD779C8"/>
    <w:rsid w:val="7DFF8683"/>
    <w:rsid w:val="7E1BBB15"/>
    <w:rsid w:val="7FBBCC4F"/>
    <w:rsid w:val="7FCBB371"/>
    <w:rsid w:val="7FD26DC4"/>
    <w:rsid w:val="7FDEAB7F"/>
    <w:rsid w:val="7FFD264E"/>
    <w:rsid w:val="94DB79A7"/>
    <w:rsid w:val="9FF66C64"/>
    <w:rsid w:val="AEDFF020"/>
    <w:rsid w:val="AFEF8779"/>
    <w:rsid w:val="AFF285C4"/>
    <w:rsid w:val="B4FF433E"/>
    <w:rsid w:val="B5EED450"/>
    <w:rsid w:val="B7EB2269"/>
    <w:rsid w:val="B7F491BE"/>
    <w:rsid w:val="B7FBB2FD"/>
    <w:rsid w:val="BCFA04A1"/>
    <w:rsid w:val="BF7D1E98"/>
    <w:rsid w:val="CBE562F8"/>
    <w:rsid w:val="CBFDF18F"/>
    <w:rsid w:val="D1CFC744"/>
    <w:rsid w:val="D7BD82A1"/>
    <w:rsid w:val="DA0FAF55"/>
    <w:rsid w:val="DBD6CE2D"/>
    <w:rsid w:val="E7AF56FE"/>
    <w:rsid w:val="E9CFC697"/>
    <w:rsid w:val="EA15AD81"/>
    <w:rsid w:val="EFD51DAF"/>
    <w:rsid w:val="F375C07F"/>
    <w:rsid w:val="F85FA03E"/>
    <w:rsid w:val="F9DF90A7"/>
    <w:rsid w:val="FA3A912B"/>
    <w:rsid w:val="FBEEC994"/>
    <w:rsid w:val="FBFA8467"/>
    <w:rsid w:val="FD47C543"/>
    <w:rsid w:val="FDBDBB88"/>
    <w:rsid w:val="FEFA2E63"/>
    <w:rsid w:val="FFF64914"/>
    <w:rsid w:val="FFFF58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eastAsia="宋体"/>
      <w:sz w:val="32"/>
      <w:szCs w:val="20"/>
    </w:rPr>
  </w:style>
  <w:style w:type="paragraph" w:styleId="5">
    <w:name w:val="Normal Indent"/>
    <w:basedOn w:val="1"/>
    <w:qFormat/>
    <w:uiPriority w:val="0"/>
    <w:pPr>
      <w:ind w:firstLine="420"/>
    </w:pPr>
    <w:rPr>
      <w:szCs w:val="20"/>
    </w:rPr>
  </w:style>
  <w:style w:type="paragraph" w:styleId="6">
    <w:name w:val="Body Text"/>
    <w:basedOn w:val="1"/>
    <w:next w:val="1"/>
    <w:qFormat/>
    <w:uiPriority w:val="99"/>
    <w:pPr>
      <w:spacing w:line="360" w:lineRule="auto"/>
    </w:pPr>
    <w:rPr>
      <w:b/>
      <w:sz w:val="24"/>
      <w:szCs w:val="24"/>
    </w:rPr>
  </w:style>
  <w:style w:type="paragraph" w:styleId="7">
    <w:name w:val="Block Text"/>
    <w:basedOn w:val="1"/>
    <w:qFormat/>
    <w:uiPriority w:val="0"/>
    <w:pPr>
      <w:tabs>
        <w:tab w:val="left" w:pos="426"/>
      </w:tabs>
      <w:spacing w:after="120"/>
      <w:ind w:left="1440" w:leftChars="700" w:right="1440" w:rightChars="700"/>
    </w:pPr>
  </w:style>
  <w:style w:type="paragraph" w:styleId="8">
    <w:name w:val="toc 1"/>
    <w:basedOn w:val="1"/>
    <w:next w:val="1"/>
    <w:qFormat/>
    <w:uiPriority w:val="39"/>
    <w:rPr>
      <w:rFonts w:ascii="Calibri" w:hAnsi="Calibri" w:eastAsia="宋体" w:cs="Times New Roman"/>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USE 1"/>
    <w:basedOn w:val="1"/>
    <w:qFormat/>
    <w:uiPriority w:val="0"/>
    <w:pPr>
      <w:spacing w:line="200" w:lineRule="atLeast"/>
      <w:jc w:val="left"/>
    </w:pPr>
    <w:rPr>
      <w:rFonts w:ascii="宋体" w:hAnsi="宋体"/>
      <w:b/>
      <w:sz w:val="24"/>
      <w:szCs w:val="28"/>
    </w:r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3670</Words>
  <Characters>3934</Characters>
  <Lines>0</Lines>
  <Paragraphs>0</Paragraphs>
  <TotalTime>20</TotalTime>
  <ScaleCrop>false</ScaleCrop>
  <LinksUpToDate>false</LinksUpToDate>
  <CharactersWithSpaces>3962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2022-01-01T03:00:00Z</dcterms:created>
  <dc:creator>lihui123</dc:creator>
  <cp:lastModifiedBy>lxy</cp:lastModifiedBy>
  <cp:lastPrinted>2025-06-06T21:00:00Z</cp:lastPrinted>
  <dcterms:modified xsi:type="dcterms:W3CDTF">2025-09-16T17:29:19Z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84A81EAC51D342B787581B3D84D028B2_13</vt:lpwstr>
  </property>
  <property fmtid="{D5CDD505-2E9C-101B-9397-08002B2CF9AE}" pid="4" name="KSOTemplateDocerSaveRecord">
    <vt:lpwstr>eyJoZGlkIjoiYWQ3ZTMwN2Y3NDYwNDBhNDA3NTFiMzA0ZThhZWM1M2EiLCJ1c2VySWQiOiI0Mzg4MDM0NDUifQ==</vt:lpwstr>
  </property>
</Properties>
</file>