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2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广东法律服务网服务事项指南</w:t>
            </w:r>
          </w:p>
        </w:tc>
      </w:tr>
    </w:tbl>
    <w:p>
      <w:pPr>
        <w:keepNext w:val="0"/>
        <w:keepLines w:val="0"/>
        <w:widowControl/>
        <w:suppressLineNumbers w:val="0"/>
        <w:wordWrap w:val="0"/>
        <w:jc w:val="right"/>
        <w:textAlignment w:val="center"/>
        <w:outlineLvl w:val="0"/>
        <w:rPr>
          <w:rFonts w:hint="eastAsia" w:ascii="宋体" w:hAnsi="宋体" w:eastAsia="宋体" w:cs="宋体"/>
          <w:i w:val="0"/>
          <w:color w:val="000000"/>
          <w:sz w:val="20"/>
          <w:szCs w:val="20"/>
          <w:u w:val="none"/>
        </w:rPr>
      </w:pPr>
      <w:r>
        <w:rPr>
          <w:rFonts w:hint="default" w:ascii="宋体" w:hAnsi="宋体" w:eastAsia="宋体" w:cs="宋体"/>
          <w:i w:val="0"/>
          <w:color w:val="000000"/>
          <w:sz w:val="20"/>
          <w:szCs w:val="20"/>
          <w:u w:val="none"/>
        </w:rPr>
        <w:t xml:space="preserve">  填写单位：</w:t>
      </w:r>
      <w:r>
        <w:rPr>
          <w:rFonts w:hint="eastAsia" w:ascii="宋体" w:hAnsi="宋体" w:eastAsia="宋体" w:cs="宋体"/>
          <w:i w:val="0"/>
          <w:color w:val="000000"/>
          <w:sz w:val="20"/>
          <w:szCs w:val="20"/>
          <w:u w:val="none"/>
          <w:lang w:eastAsia="zh-CN"/>
        </w:rPr>
        <w:t>深圳市龙华区</w:t>
      </w:r>
      <w:r>
        <w:rPr>
          <w:rFonts w:hint="default" w:ascii="宋体" w:hAnsi="宋体" w:eastAsia="宋体" w:cs="宋体"/>
          <w:i w:val="0"/>
          <w:color w:val="000000"/>
          <w:sz w:val="20"/>
          <w:szCs w:val="20"/>
          <w:u w:val="none"/>
        </w:rPr>
        <w:t xml:space="preserve">公共法律服务中心                    </w:t>
      </w:r>
    </w:p>
    <w:tbl>
      <w:tblPr>
        <w:tblStyle w:val="2"/>
        <w:tblW w:w="1042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法律援助咨询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解答群众关于申请法律援助的问题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《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fldChar w:fldCharType="begin"/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instrText xml:space="preserve"> HYPERLINK "http://www.gd.gov.cn/zwgk/wjk/zcfgk/content/post_2523956.html" \t "/Users/guagua/Documents\\x/_blank" </w:instrTex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fldChar w:fldCharType="separate"/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司法部关于推进公共法律服务平台建设的意见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fldChar w:fldCharType="end"/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》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司发〔2017〕9号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 xml:space="preserve"> 全文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前往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深圳市龙华区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公共法律服务中心咨询法律援助有关事宜的群众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深圳市龙华区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公共法律服务中心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深圳市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龙华区龙华街道清泉路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7号富康行政服务办公区一楼 </w:t>
            </w: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深圳市龙华区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公共法律服务中心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周一至周五（法定节假日除外）上午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9：00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-12:00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下午14: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0-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18：00；</w:t>
            </w: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周六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（法定节假日除外）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上午9：00-12：00，下午14：00-18：00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现场办结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有关法律援助的问题均可请工作人员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、值班律师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予以解答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⽰范⽂本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☑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 xml:space="preserve">是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C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 xml:space="preserve">是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 xml:space="preserve">是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 xml:space="preserve">是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441"/>
              </w:tabs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</w:pP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□邮寄接收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窗口接收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☑</w:t>
            </w: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口头答复 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书面答复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结果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无文书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□是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☑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免费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□线上支付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      □现金支付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☑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无需收费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自取 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      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邮寄 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     □网页自行下载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☑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无文书送达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0755-23778294；0755-21004234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0755-23778204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outlineLvl w:val="0"/>
      </w:pPr>
      <w:r>
        <w:t>附件一：申请材料样本</w:t>
      </w:r>
    </w:p>
    <w:p>
      <w:pPr>
        <w:jc w:val="center"/>
        <w:outlineLvl w:val="1"/>
        <w:rPr>
          <w:rFonts w:hint="eastAsia" w:ascii="仿宋" w:hAnsi="仿宋" w:eastAsia="仿宋" w:cs="仿宋"/>
          <w:b/>
          <w:bCs/>
          <w:kern w:val="2"/>
          <w:sz w:val="48"/>
          <w:szCs w:val="4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48"/>
          <w:szCs w:val="48"/>
          <w:lang w:val="en-US" w:eastAsia="zh-CN" w:bidi="ar-SA"/>
        </w:rPr>
        <w:t>来访咨询申请表</w:t>
      </w:r>
    </w:p>
    <w:p>
      <w:pPr>
        <w:jc w:val="center"/>
        <w:rPr>
          <w:rFonts w:hint="eastAsia" w:ascii="仿宋" w:hAnsi="仿宋" w:eastAsia="仿宋" w:cs="仿宋"/>
          <w:b/>
          <w:bCs/>
          <w:kern w:val="2"/>
          <w:sz w:val="48"/>
          <w:szCs w:val="48"/>
          <w:lang w:val="en-US" w:eastAsia="zh-CN" w:bidi="ar-SA"/>
        </w:rPr>
      </w:pPr>
    </w:p>
    <w:tbl>
      <w:tblPr>
        <w:tblStyle w:val="3"/>
        <w:tblW w:w="10005" w:type="dxa"/>
        <w:tblInd w:w="-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893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3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93" w:type="dxa"/>
            <w:gridSpan w:val="2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893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9" w:hRule="atLeast"/>
        </w:trPr>
        <w:tc>
          <w:tcPr>
            <w:tcW w:w="1893" w:type="dxa"/>
            <w:gridSpan w:val="2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eastAsia="zh-CN" w:bidi="ar-SA"/>
              </w:rPr>
            </w:pPr>
            <w:r>
              <w:rPr>
                <w:rFonts w:hint="default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eastAsia="zh-CN" w:bidi="ar-SA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5" w:type="dxa"/>
            <w:gridSpan w:val="25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□残疾人     □农民    □农民工    □军人军属</w:t>
            </w:r>
          </w:p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□妇女        □60岁以上老年人      □未成年人</w:t>
            </w:r>
          </w:p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□少数民族    □下岗失业人员      □自由职业者</w:t>
            </w:r>
          </w:p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□其他 </w:t>
            </w: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咨 询 事 项 类 别</w:t>
            </w:r>
          </w:p>
        </w:tc>
        <w:tc>
          <w:tcPr>
            <w:tcW w:w="8334" w:type="dxa"/>
            <w:gridSpan w:val="24"/>
            <w:vAlign w:val="top"/>
          </w:tcPr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u w:val="single"/>
                <w:vertAlign w:val="baseline"/>
                <w:lang w:val="en-US" w:eastAsia="zh-CN" w:bidi="ar-SA"/>
              </w:rPr>
              <w:t xml:space="preserve">                                            </w:t>
            </w:r>
            <w:r>
              <w:rPr>
                <w:rFonts w:hint="eastAsia" w:ascii="仿宋" w:hAnsi="仿宋" w:eastAsia="仿宋" w:cs="仿宋"/>
                <w:b/>
                <w:bCs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  <w:t>（勾选“其他”请填写）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 xml:space="preserve">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</w:tbl>
    <w:p/>
    <w:p/>
    <w:p/>
    <w:p/>
    <w:p>
      <w:pPr>
        <w:outlineLvl w:val="0"/>
      </w:pPr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true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Microsoft JhengHei Light">
    <w:altName w:val="URW Book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URW Book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icrosoft YaHei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URW Bookman">
    <w:panose1 w:val="00000400000000000000"/>
    <w:charset w:val="00"/>
    <w:family w:val="auto"/>
    <w:pitch w:val="default"/>
    <w:sig w:usb0="00000287" w:usb1="00000800" w:usb2="00000000" w:usb3="00000000" w:csb0="6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F6E1253"/>
    <w:rsid w:val="158E1E59"/>
    <w:rsid w:val="1FBF3C71"/>
    <w:rsid w:val="5DFD9166"/>
    <w:rsid w:val="5F5A3F72"/>
    <w:rsid w:val="6A49F83B"/>
    <w:rsid w:val="6BF78FD5"/>
    <w:rsid w:val="6C6FBAD6"/>
    <w:rsid w:val="7CF598A8"/>
    <w:rsid w:val="7EFFB8A3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6FFF3B3"/>
    <w:rsid w:val="F77D998C"/>
    <w:rsid w:val="FEF77641"/>
    <w:rsid w:val="FFDD2302"/>
    <w:rsid w:val="FFFE2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character" w:customStyle="1" w:styleId="6">
    <w:name w:val="font21"/>
    <w:basedOn w:val="4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7">
    <w:name w:val="font01"/>
    <w:basedOn w:val="4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2020-04-20T06:12:00Z</dcterms:created>
  <dc:creator>guagua</dc:creator>
  <cp:lastModifiedBy>longhua</cp:lastModifiedBy>
  <dcterms:modified xsi:type="dcterms:W3CDTF">2023-12-12T17:13:10Z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2052-11.8.2.10458</vt:lpwstr>
  </property>
</Properties>
</file>