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4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10423" w:type="dxa"/>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kern w:val="0"/>
                <w:sz w:val="24"/>
                <w:szCs w:val="24"/>
                <w:u w:val="none"/>
                <w:lang w:eastAsia="zh-CN" w:bidi="ar"/>
              </w:rPr>
            </w:pPr>
            <w:r>
              <w:rPr>
                <w:rFonts w:hint="eastAsia" w:ascii="宋体" w:hAnsi="宋体" w:eastAsia="宋体" w:cs="宋体"/>
                <w:b/>
                <w:i w:val="0"/>
                <w:color w:val="000000"/>
                <w:kern w:val="0"/>
                <w:sz w:val="40"/>
                <w:szCs w:val="40"/>
                <w:u w:val="none"/>
                <w:lang w:val="en-US" w:eastAsia="zh-CN" w:bidi="ar"/>
              </w:rPr>
              <w:t>广东法律服务网服务事项指南</w:t>
            </w:r>
          </w:p>
        </w:tc>
      </w:tr>
    </w:tbl>
    <w:p>
      <w:pPr>
        <w:keepNext w:val="0"/>
        <w:keepLines w:val="0"/>
        <w:widowControl/>
        <w:suppressLineNumbers w:val="0"/>
        <w:wordWrap w:val="0"/>
        <w:jc w:val="right"/>
        <w:textAlignment w:val="center"/>
        <w:rPr>
          <w:rFonts w:hint="eastAsia" w:ascii="宋体" w:hAnsi="宋体" w:eastAsia="宋体" w:cs="宋体"/>
          <w:i w:val="0"/>
          <w:color w:val="000000"/>
          <w:sz w:val="20"/>
          <w:szCs w:val="20"/>
          <w:u w:val="none"/>
        </w:rPr>
      </w:pPr>
      <w:r>
        <w:rPr>
          <w:rFonts w:hint="default" w:ascii="宋体" w:hAnsi="宋体" w:eastAsia="宋体" w:cs="宋体"/>
          <w:i w:val="0"/>
          <w:color w:val="000000"/>
          <w:sz w:val="20"/>
          <w:szCs w:val="20"/>
          <w:u w:val="none"/>
        </w:rPr>
        <w:t xml:space="preserve">  填写单位：</w:t>
      </w:r>
      <w:r>
        <w:rPr>
          <w:rFonts w:hint="eastAsia" w:ascii="宋体" w:hAnsi="宋体" w:eastAsia="宋体" w:cs="宋体"/>
          <w:i w:val="0"/>
          <w:color w:val="000000"/>
          <w:sz w:val="20"/>
          <w:szCs w:val="20"/>
          <w:u w:val="none"/>
          <w:lang w:eastAsia="zh-CN"/>
        </w:rPr>
        <w:t>深圳市龙华区</w:t>
      </w:r>
      <w:r>
        <w:rPr>
          <w:rFonts w:hint="default" w:ascii="宋体" w:hAnsi="宋体" w:eastAsia="宋体" w:cs="宋体"/>
          <w:i w:val="0"/>
          <w:color w:val="000000"/>
          <w:sz w:val="20"/>
          <w:szCs w:val="20"/>
          <w:u w:val="none"/>
        </w:rPr>
        <w:t xml:space="preserve">公共法律服务中心                    </w:t>
      </w:r>
    </w:p>
    <w:tbl>
      <w:tblPr>
        <w:tblStyle w:val="2"/>
        <w:tblW w:w="104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334"/>
        <w:gridCol w:w="4358"/>
        <w:gridCol w:w="1979"/>
        <w:gridCol w:w="1566"/>
        <w:gridCol w:w="11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default" w:ascii="宋体" w:hAnsi="宋体" w:eastAsia="宋体" w:cs="宋体"/>
                <w:i w:val="0"/>
                <w:color w:val="000000"/>
                <w:sz w:val="28"/>
                <w:szCs w:val="28"/>
                <w:u w:val="none"/>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法律援助机构信息查询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根据群众需求，为群众提供</w:t>
            </w:r>
            <w:r>
              <w:rPr>
                <w:rFonts w:hint="eastAsia" w:ascii="宋体" w:hAnsi="宋体" w:eastAsia="宋体" w:cs="宋体"/>
                <w:i w:val="0"/>
                <w:color w:val="000000"/>
                <w:sz w:val="24"/>
                <w:szCs w:val="24"/>
                <w:u w:val="none"/>
                <w:lang w:eastAsia="zh-CN"/>
              </w:rPr>
              <w:t>深圳市</w:t>
            </w:r>
            <w:r>
              <w:rPr>
                <w:rFonts w:hint="default" w:ascii="宋体" w:hAnsi="宋体" w:eastAsia="宋体" w:cs="宋体"/>
                <w:i w:val="0"/>
                <w:color w:val="000000"/>
                <w:sz w:val="24"/>
                <w:szCs w:val="24"/>
                <w:u w:val="none"/>
              </w:rPr>
              <w:t>内法律援助机构的地址、联系电话等查询服务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w:t>
            </w:r>
            <w:r>
              <w:rPr>
                <w:rFonts w:hint="default" w:ascii="宋体" w:hAnsi="宋体" w:eastAsia="宋体" w:cs="宋体"/>
                <w:i w:val="0"/>
                <w:color w:val="000000"/>
                <w:sz w:val="24"/>
                <w:szCs w:val="24"/>
                <w:u w:val="none"/>
                <w:lang w:val="en-US" w:eastAsia="zh-CN"/>
              </w:rPr>
              <w:fldChar w:fldCharType="begin"/>
            </w:r>
            <w:r>
              <w:rPr>
                <w:rFonts w:hint="default" w:ascii="宋体" w:hAnsi="宋体" w:eastAsia="宋体" w:cs="宋体"/>
                <w:i w:val="0"/>
                <w:color w:val="000000"/>
                <w:sz w:val="24"/>
                <w:szCs w:val="24"/>
                <w:u w:val="none"/>
                <w:lang w:val="en-US" w:eastAsia="zh-CN"/>
              </w:rPr>
              <w:instrText xml:space="preserve"> HYPERLINK "http://www.gd.gov.cn/zwgk/wjk/zcfgk/content/post_2523956.html" \t "/Users/guagua/Documents\\x/_blank" </w:instrText>
            </w:r>
            <w:r>
              <w:rPr>
                <w:rFonts w:hint="default" w:ascii="宋体" w:hAnsi="宋体" w:eastAsia="宋体" w:cs="宋体"/>
                <w:i w:val="0"/>
                <w:color w:val="000000"/>
                <w:sz w:val="24"/>
                <w:szCs w:val="24"/>
                <w:u w:val="none"/>
                <w:lang w:val="en-US" w:eastAsia="zh-CN"/>
              </w:rPr>
              <w:fldChar w:fldCharType="separate"/>
            </w:r>
            <w:r>
              <w:rPr>
                <w:rFonts w:hint="default" w:ascii="宋体" w:hAnsi="宋体" w:eastAsia="宋体" w:cs="宋体"/>
                <w:i w:val="0"/>
                <w:color w:val="000000"/>
                <w:sz w:val="24"/>
                <w:szCs w:val="24"/>
                <w:u w:val="none"/>
              </w:rPr>
              <w:t>司法部关于推进公共法律服务平台建设的意见</w:t>
            </w:r>
            <w:r>
              <w:rPr>
                <w:rFonts w:hint="default" w:ascii="宋体" w:hAnsi="宋体" w:eastAsia="宋体" w:cs="宋体"/>
                <w:i w:val="0"/>
                <w:color w:val="000000"/>
                <w:sz w:val="24"/>
                <w:szCs w:val="24"/>
                <w:u w:val="none"/>
                <w:lang w:val="en-US" w:eastAsia="zh-CN"/>
              </w:rPr>
              <w:fldChar w:fldCharType="end"/>
            </w:r>
            <w:r>
              <w:rPr>
                <w:rFonts w:hint="default" w:ascii="宋体" w:hAnsi="宋体" w:eastAsia="宋体" w:cs="宋体"/>
                <w:i w:val="0"/>
                <w:color w:val="000000"/>
                <w:sz w:val="24"/>
                <w:szCs w:val="24"/>
                <w:u w:val="none"/>
              </w:rPr>
              <w:t>》</w:t>
            </w:r>
            <w:r>
              <w:rPr>
                <w:rFonts w:hint="default" w:ascii="宋体" w:hAnsi="宋体" w:eastAsia="宋体" w:cs="宋体"/>
                <w:i w:val="0"/>
                <w:color w:val="000000"/>
                <w:sz w:val="24"/>
                <w:szCs w:val="24"/>
                <w:u w:val="none"/>
                <w:lang w:val="en-US" w:eastAsia="zh-CN"/>
              </w:rPr>
              <w:t>司发〔2017〕9号</w:t>
            </w:r>
            <w:r>
              <w:rPr>
                <w:rFonts w:hint="default" w:ascii="宋体" w:hAnsi="宋体" w:eastAsia="宋体" w:cs="宋体"/>
                <w:i w:val="0"/>
                <w:color w:val="000000"/>
                <w:sz w:val="24"/>
                <w:szCs w:val="24"/>
                <w:u w:val="none"/>
                <w:lang w:eastAsia="zh-CN"/>
              </w:rPr>
              <w:t xml:space="preserve"> 全文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前往</w:t>
            </w:r>
            <w:r>
              <w:rPr>
                <w:rFonts w:hint="eastAsia" w:ascii="宋体" w:hAnsi="宋体" w:eastAsia="宋体" w:cs="宋体"/>
                <w:i w:val="0"/>
                <w:color w:val="000000"/>
                <w:sz w:val="24"/>
                <w:szCs w:val="24"/>
                <w:u w:val="none"/>
                <w:lang w:eastAsia="zh-CN"/>
              </w:rPr>
              <w:t>深圳市龙华区</w:t>
            </w:r>
            <w:r>
              <w:rPr>
                <w:rFonts w:hint="default" w:ascii="宋体" w:hAnsi="宋体" w:eastAsia="宋体" w:cs="宋体"/>
                <w:i w:val="0"/>
                <w:color w:val="000000"/>
                <w:sz w:val="24"/>
                <w:szCs w:val="24"/>
                <w:u w:val="none"/>
              </w:rPr>
              <w:t>公共法律服务中心查询</w:t>
            </w:r>
            <w:r>
              <w:rPr>
                <w:rFonts w:hint="eastAsia" w:ascii="宋体" w:hAnsi="宋体" w:eastAsia="宋体" w:cs="宋体"/>
                <w:i w:val="0"/>
                <w:color w:val="000000"/>
                <w:sz w:val="24"/>
                <w:szCs w:val="24"/>
                <w:u w:val="none"/>
                <w:lang w:eastAsia="zh-CN"/>
              </w:rPr>
              <w:t>市</w:t>
            </w:r>
            <w:r>
              <w:rPr>
                <w:rFonts w:hint="default" w:ascii="宋体" w:hAnsi="宋体" w:eastAsia="宋体" w:cs="宋体"/>
                <w:i w:val="0"/>
                <w:color w:val="000000"/>
                <w:sz w:val="24"/>
                <w:szCs w:val="24"/>
                <w:u w:val="none"/>
              </w:rPr>
              <w:t>内法律援助机构信息的群众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eastAsia="zh-CN"/>
              </w:rPr>
              <w:t>深圳市龙华区</w:t>
            </w:r>
            <w:r>
              <w:rPr>
                <w:rFonts w:hint="default" w:ascii="宋体" w:hAnsi="宋体" w:eastAsia="宋体" w:cs="宋体"/>
                <w:i w:val="0"/>
                <w:color w:val="000000"/>
                <w:sz w:val="24"/>
                <w:szCs w:val="24"/>
                <w:u w:val="none"/>
              </w:rPr>
              <w:t>公共法律服务中心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lang w:val="en-US" w:eastAsia="zh-CN"/>
              </w:rPr>
            </w:pPr>
            <w:r>
              <w:rPr>
                <w:rFonts w:hint="default" w:ascii="宋体" w:hAnsi="宋体" w:eastAsia="宋体" w:cs="宋体"/>
                <w:i w:val="0"/>
                <w:color w:val="000000"/>
                <w:sz w:val="24"/>
                <w:szCs w:val="24"/>
                <w:u w:val="none"/>
              </w:rPr>
              <w:t>深圳市</w:t>
            </w:r>
            <w:r>
              <w:rPr>
                <w:rFonts w:hint="eastAsia" w:ascii="宋体" w:hAnsi="宋体" w:eastAsia="宋体" w:cs="宋体"/>
                <w:i w:val="0"/>
                <w:color w:val="000000"/>
                <w:sz w:val="24"/>
                <w:szCs w:val="24"/>
                <w:u w:val="none"/>
                <w:lang w:eastAsia="zh-CN"/>
              </w:rPr>
              <w:t>龙华区龙华街道清泉路</w:t>
            </w:r>
            <w:r>
              <w:rPr>
                <w:rFonts w:hint="eastAsia" w:ascii="宋体" w:hAnsi="宋体" w:eastAsia="宋体" w:cs="宋体"/>
                <w:i w:val="0"/>
                <w:color w:val="000000"/>
                <w:sz w:val="24"/>
                <w:szCs w:val="24"/>
                <w:u w:val="none"/>
                <w:lang w:val="en-US" w:eastAsia="zh-CN"/>
              </w:rPr>
              <w:t xml:space="preserve">7号富康行政服务办公区一楼 </w:t>
            </w:r>
          </w:p>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eastAsia="zh-CN"/>
              </w:rPr>
              <w:t>深圳市龙华区</w:t>
            </w:r>
            <w:r>
              <w:rPr>
                <w:rFonts w:hint="default" w:ascii="宋体" w:hAnsi="宋体" w:eastAsia="宋体" w:cs="宋体"/>
                <w:i w:val="0"/>
                <w:color w:val="000000"/>
                <w:sz w:val="24"/>
                <w:szCs w:val="24"/>
                <w:u w:val="none"/>
              </w:rPr>
              <w:t>公共法律服务中心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rPr>
              <w:t>周一至周五（法定节假日除外）上午</w:t>
            </w:r>
            <w:r>
              <w:rPr>
                <w:rFonts w:hint="eastAsia" w:ascii="宋体" w:hAnsi="宋体" w:eastAsia="宋体" w:cs="宋体"/>
                <w:i w:val="0"/>
                <w:color w:val="000000"/>
                <w:sz w:val="24"/>
                <w:szCs w:val="24"/>
                <w:u w:val="none"/>
                <w:lang w:val="en-US" w:eastAsia="zh-CN"/>
              </w:rPr>
              <w:t>9：00</w:t>
            </w:r>
            <w:r>
              <w:rPr>
                <w:rFonts w:hint="eastAsia" w:ascii="宋体" w:hAnsi="宋体" w:eastAsia="宋体" w:cs="宋体"/>
                <w:i w:val="0"/>
                <w:color w:val="000000"/>
                <w:sz w:val="24"/>
                <w:szCs w:val="24"/>
                <w:u w:val="none"/>
              </w:rPr>
              <w:t>-12:00</w:t>
            </w:r>
            <w:r>
              <w:rPr>
                <w:rFonts w:hint="eastAsia" w:ascii="宋体" w:hAnsi="宋体" w:eastAsia="宋体" w:cs="宋体"/>
                <w:i w:val="0"/>
                <w:color w:val="000000"/>
                <w:sz w:val="24"/>
                <w:szCs w:val="24"/>
                <w:u w:val="none"/>
                <w:lang w:eastAsia="zh-CN"/>
              </w:rPr>
              <w:t>，</w:t>
            </w:r>
            <w:r>
              <w:rPr>
                <w:rFonts w:hint="eastAsia" w:ascii="宋体" w:hAnsi="宋体" w:eastAsia="宋体" w:cs="宋体"/>
                <w:i w:val="0"/>
                <w:color w:val="000000"/>
                <w:sz w:val="24"/>
                <w:szCs w:val="24"/>
                <w:u w:val="none"/>
              </w:rPr>
              <w:t>下午14:</w:t>
            </w:r>
            <w:r>
              <w:rPr>
                <w:rFonts w:hint="default" w:ascii="宋体" w:hAnsi="宋体" w:eastAsia="宋体" w:cs="宋体"/>
                <w:i w:val="0"/>
                <w:color w:val="000000"/>
                <w:sz w:val="24"/>
                <w:szCs w:val="24"/>
                <w:u w:val="none"/>
              </w:rPr>
              <w:t>0</w:t>
            </w:r>
            <w:r>
              <w:rPr>
                <w:rFonts w:hint="eastAsia" w:ascii="宋体" w:hAnsi="宋体" w:eastAsia="宋体" w:cs="宋体"/>
                <w:i w:val="0"/>
                <w:color w:val="000000"/>
                <w:sz w:val="24"/>
                <w:szCs w:val="24"/>
                <w:u w:val="none"/>
              </w:rPr>
              <w:t>0-</w:t>
            </w:r>
            <w:r>
              <w:rPr>
                <w:rFonts w:hint="eastAsia" w:ascii="宋体" w:hAnsi="宋体" w:eastAsia="宋体" w:cs="宋体"/>
                <w:i w:val="0"/>
                <w:color w:val="000000"/>
                <w:sz w:val="24"/>
                <w:szCs w:val="24"/>
                <w:u w:val="none"/>
                <w:lang w:val="en-US" w:eastAsia="zh-CN"/>
              </w:rPr>
              <w:t>18：00；</w:t>
            </w:r>
          </w:p>
          <w:p>
            <w:pPr>
              <w:jc w:val="center"/>
              <w:rPr>
                <w:rFonts w:hint="eastAsia" w:ascii="宋体" w:hAnsi="宋体" w:eastAsia="宋体" w:cs="宋体"/>
                <w:i w:val="0"/>
                <w:color w:val="000000"/>
                <w:sz w:val="24"/>
                <w:szCs w:val="24"/>
                <w:u w:val="none"/>
              </w:rPr>
            </w:pPr>
            <w:bookmarkStart w:id="0" w:name="_GoBack"/>
            <w:bookmarkEnd w:id="0"/>
            <w:r>
              <w:rPr>
                <w:rFonts w:hint="eastAsia" w:ascii="宋体" w:hAnsi="宋体" w:eastAsia="宋体" w:cs="宋体"/>
                <w:i w:val="0"/>
                <w:color w:val="000000"/>
                <w:sz w:val="24"/>
                <w:szCs w:val="24"/>
                <w:u w:val="none"/>
                <w:lang w:val="en-US" w:eastAsia="zh-CN"/>
              </w:rPr>
              <w:t>周六</w:t>
            </w:r>
            <w:r>
              <w:rPr>
                <w:rFonts w:hint="eastAsia" w:ascii="宋体" w:hAnsi="宋体" w:eastAsia="宋体" w:cs="宋体"/>
                <w:i w:val="0"/>
                <w:color w:val="000000"/>
                <w:sz w:val="24"/>
                <w:szCs w:val="24"/>
                <w:u w:val="none"/>
              </w:rPr>
              <w:t>（法定节假日除外）</w:t>
            </w:r>
            <w:r>
              <w:rPr>
                <w:rFonts w:hint="eastAsia" w:ascii="宋体" w:hAnsi="宋体" w:eastAsia="宋体" w:cs="宋体"/>
                <w:i w:val="0"/>
                <w:color w:val="000000"/>
                <w:sz w:val="24"/>
                <w:szCs w:val="24"/>
                <w:u w:val="none"/>
                <w:lang w:val="en-US" w:eastAsia="zh-CN"/>
              </w:rPr>
              <w:t>上午9：00-12：00，下午14：00-18：00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现场办结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宋体" w:hAnsi="宋体" w:eastAsia="宋体" w:cs="宋体"/>
                <w:i w:val="0"/>
                <w:color w:val="000000"/>
                <w:sz w:val="24"/>
                <w:szCs w:val="24"/>
                <w:u w:val="none"/>
              </w:rPr>
            </w:pPr>
            <w:r>
              <w:rPr>
                <w:rFonts w:hint="default" w:ascii="宋体" w:hAnsi="宋体" w:eastAsia="宋体" w:cs="宋体"/>
                <w:i w:val="0"/>
                <w:color w:val="000000"/>
                <w:sz w:val="24"/>
                <w:szCs w:val="24"/>
                <w:u w:val="none"/>
              </w:rPr>
              <w:t>一、所查信息为</w:t>
            </w:r>
            <w:r>
              <w:rPr>
                <w:rFonts w:hint="eastAsia" w:ascii="宋体" w:hAnsi="宋体" w:eastAsia="宋体" w:cs="宋体"/>
                <w:i w:val="0"/>
                <w:color w:val="000000"/>
                <w:sz w:val="24"/>
                <w:szCs w:val="24"/>
                <w:u w:val="none"/>
                <w:lang w:eastAsia="zh-CN"/>
              </w:rPr>
              <w:t>深圳市</w:t>
            </w:r>
            <w:r>
              <w:rPr>
                <w:rFonts w:hint="default" w:ascii="宋体" w:hAnsi="宋体" w:eastAsia="宋体" w:cs="宋体"/>
                <w:i w:val="0"/>
                <w:color w:val="000000"/>
                <w:sz w:val="24"/>
                <w:szCs w:val="24"/>
                <w:u w:val="none"/>
              </w:rPr>
              <w:t>内法律援助机构信息</w:t>
            </w:r>
          </w:p>
          <w:p>
            <w:pPr>
              <w:jc w:val="left"/>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二、申请查询法律援助机构信息的群众需提法律援助机构名称或所属区域（</w:t>
            </w:r>
            <w:r>
              <w:rPr>
                <w:rFonts w:hint="eastAsia" w:ascii="宋体" w:hAnsi="宋体" w:eastAsia="宋体" w:cs="宋体"/>
                <w:i w:val="0"/>
                <w:color w:val="000000"/>
                <w:sz w:val="24"/>
                <w:szCs w:val="24"/>
                <w:u w:val="none"/>
                <w:lang w:eastAsia="zh-CN"/>
              </w:rPr>
              <w:t>市</w:t>
            </w:r>
            <w:r>
              <w:rPr>
                <w:rFonts w:hint="default" w:ascii="宋体" w:hAnsi="宋体" w:eastAsia="宋体" w:cs="宋体"/>
                <w:i w:val="0"/>
                <w:color w:val="000000"/>
                <w:sz w:val="24"/>
                <w:szCs w:val="24"/>
                <w:u w:val="none"/>
              </w:rPr>
              <w:t>内）以供查询。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default" w:ascii="宋体" w:hAnsi="宋体" w:eastAsia="宋体" w:cs="宋体"/>
                <w:b/>
                <w:i w:val="0"/>
                <w:color w:val="000000"/>
                <w:kern w:val="0"/>
                <w:sz w:val="24"/>
                <w:szCs w:val="24"/>
                <w:u w:val="none"/>
                <w:lang w:eastAsia="zh-CN" w:bidi="ar"/>
              </w:rPr>
              <w:t>是否必须</w:t>
            </w:r>
            <w:r>
              <w:rPr>
                <w:rFonts w:hint="eastAsia" w:ascii="宋体" w:hAnsi="宋体" w:eastAsia="宋体" w:cs="宋体"/>
                <w:b/>
                <w:i w:val="0"/>
                <w:color w:val="000000"/>
                <w:kern w:val="0"/>
                <w:sz w:val="24"/>
                <w:szCs w:val="24"/>
                <w:u w:val="none"/>
                <w:lang w:val="en-US" w:eastAsia="zh-CN" w:bidi="ar"/>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⽰范⽂本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C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tabs>
                <w:tab w:val="left" w:pos="441"/>
              </w:tabs>
              <w:jc w:val="left"/>
              <w:textAlignment w:val="center"/>
              <w:rPr>
                <w:rFonts w:hint="eastAsia" w:ascii="宋体" w:hAnsi="宋体" w:eastAsia="宋体" w:cs="宋体"/>
                <w:i w:val="0"/>
                <w:color w:val="000000"/>
                <w:kern w:val="0"/>
                <w:sz w:val="28"/>
                <w:szCs w:val="28"/>
                <w:u w:val="none"/>
                <w:lang w:eastAsia="zh-CN" w:bidi="ar"/>
              </w:rPr>
            </w:pPr>
            <w:r>
              <w:rPr>
                <w:rFonts w:hint="default" w:ascii="宋体" w:hAnsi="宋体" w:eastAsia="宋体" w:cs="宋体"/>
                <w:i w:val="0"/>
                <w:color w:val="000000"/>
                <w:kern w:val="0"/>
                <w:sz w:val="28"/>
                <w:szCs w:val="28"/>
                <w:u w:val="none"/>
                <w:lang w:eastAsia="zh-CN" w:bidi="ar"/>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24"/>
                <w:szCs w:val="24"/>
                <w:u w:val="none"/>
                <w:lang w:eastAsia="zh-CN" w:bidi="ar"/>
              </w:rPr>
            </w:pPr>
            <w:r>
              <w:rPr>
                <w:rFonts w:hint="default" w:ascii="宋体" w:hAnsi="宋体" w:eastAsia="宋体" w:cs="宋体"/>
                <w:b w:val="0"/>
                <w:bCs/>
                <w:i w:val="0"/>
                <w:color w:val="000000"/>
                <w:kern w:val="0"/>
                <w:sz w:val="24"/>
                <w:szCs w:val="24"/>
                <w:u w:val="none"/>
                <w:lang w:eastAsia="zh-CN" w:bidi="ar"/>
              </w:rPr>
              <w:t xml:space="preserve">□邮寄接收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窗口接收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default" w:ascii="宋体" w:hAnsi="宋体" w:eastAsia="宋体" w:cs="宋体"/>
                <w:i w:val="0"/>
                <w:color w:val="000000"/>
                <w:sz w:val="28"/>
                <w:szCs w:val="28"/>
                <w:u w:val="none"/>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 xml:space="preserve">口头答复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书面答复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结果</w:t>
            </w:r>
            <w:r>
              <w:rPr>
                <w:rFonts w:hint="default" w:ascii="宋体" w:hAnsi="宋体" w:eastAsia="宋体" w:cs="宋体"/>
                <w:i w:val="0"/>
                <w:color w:val="000000"/>
                <w:kern w:val="0"/>
                <w:sz w:val="28"/>
                <w:szCs w:val="28"/>
                <w:u w:val="none"/>
                <w:lang w:eastAsia="zh-CN" w:bidi="ar"/>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无文书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kern w:val="0"/>
                <w:sz w:val="24"/>
                <w:szCs w:val="24"/>
                <w:u w:val="none"/>
                <w:lang w:eastAsia="zh-CN" w:bidi="ar"/>
              </w:rPr>
              <w:t>□是</w:t>
            </w:r>
            <w:r>
              <w:rPr>
                <w:rFonts w:hint="eastAsia" w:ascii="宋体" w:hAnsi="宋体" w:eastAsia="宋体" w:cs="宋体"/>
                <w:i w:val="0"/>
                <w:color w:val="000000"/>
                <w:kern w:val="0"/>
                <w:sz w:val="24"/>
                <w:szCs w:val="24"/>
                <w:u w:val="none"/>
                <w:lang w:val="en-US" w:eastAsia="zh-CN" w:bidi="ar"/>
              </w:rPr>
              <w:t xml:space="preserve"> </w:t>
            </w:r>
            <w:r>
              <w:rPr>
                <w:rFonts w:hint="default" w:ascii="宋体" w:hAnsi="宋体" w:eastAsia="宋体" w:cs="宋体"/>
                <w:i w:val="0"/>
                <w:color w:val="000000"/>
                <w:kern w:val="0"/>
                <w:sz w:val="24"/>
                <w:szCs w:val="24"/>
                <w:u w:val="none"/>
                <w:lang w:eastAsia="zh-CN" w:bidi="ar"/>
              </w:rPr>
              <w:t xml:space="preserve">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免费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eastAsia="zh-CN" w:bidi="ar"/>
              </w:rPr>
            </w:pPr>
            <w:r>
              <w:rPr>
                <w:rFonts w:hint="default" w:ascii="宋体" w:hAnsi="宋体" w:eastAsia="宋体" w:cs="宋体"/>
                <w:i w:val="0"/>
                <w:color w:val="000000"/>
                <w:kern w:val="0"/>
                <w:sz w:val="28"/>
                <w:szCs w:val="28"/>
                <w:u w:val="none"/>
                <w:lang w:eastAsia="zh-CN" w:bidi="ar"/>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4"/>
                <w:szCs w:val="24"/>
                <w:u w:val="none"/>
                <w:lang w:eastAsia="zh-CN" w:bidi="ar"/>
              </w:rPr>
            </w:pPr>
            <w:r>
              <w:rPr>
                <w:rFonts w:hint="default" w:ascii="宋体" w:hAnsi="宋体" w:eastAsia="宋体" w:cs="宋体"/>
                <w:i w:val="0"/>
                <w:color w:val="000000"/>
                <w:kern w:val="0"/>
                <w:sz w:val="24"/>
                <w:szCs w:val="24"/>
                <w:u w:val="none"/>
                <w:lang w:eastAsia="zh-CN" w:bidi="ar"/>
              </w:rPr>
              <w:t>□线上支付</w:t>
            </w:r>
            <w:r>
              <w:rPr>
                <w:rFonts w:hint="eastAsia" w:ascii="宋体" w:hAnsi="宋体" w:eastAsia="宋体" w:cs="宋体"/>
                <w:i w:val="0"/>
                <w:color w:val="000000"/>
                <w:kern w:val="0"/>
                <w:sz w:val="24"/>
                <w:szCs w:val="24"/>
                <w:u w:val="none"/>
                <w:lang w:val="en-US" w:eastAsia="zh-CN" w:bidi="ar"/>
              </w:rPr>
              <w:t xml:space="preserve">  </w:t>
            </w:r>
            <w:r>
              <w:rPr>
                <w:rFonts w:hint="default" w:ascii="宋体" w:hAnsi="宋体" w:eastAsia="宋体" w:cs="宋体"/>
                <w:i w:val="0"/>
                <w:color w:val="000000"/>
                <w:kern w:val="0"/>
                <w:sz w:val="24"/>
                <w:szCs w:val="24"/>
                <w:u w:val="none"/>
                <w:lang w:eastAsia="zh-CN" w:bidi="ar"/>
              </w:rPr>
              <w:t xml:space="preserve">      □现金支付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无需收费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default" w:ascii="宋体" w:hAnsi="宋体" w:eastAsia="宋体" w:cs="宋体"/>
                <w:i w:val="0"/>
                <w:color w:val="000000"/>
                <w:kern w:val="0"/>
                <w:sz w:val="24"/>
                <w:szCs w:val="24"/>
                <w:u w:val="none"/>
                <w:lang w:eastAsia="zh-CN" w:bidi="ar"/>
              </w:rPr>
              <w:t>□</w:t>
            </w:r>
            <w:r>
              <w:rPr>
                <w:rFonts w:hint="eastAsia" w:ascii="宋体" w:hAnsi="宋体" w:eastAsia="宋体" w:cs="宋体"/>
                <w:i w:val="0"/>
                <w:color w:val="000000"/>
                <w:kern w:val="0"/>
                <w:sz w:val="24"/>
                <w:szCs w:val="24"/>
                <w:u w:val="none"/>
                <w:lang w:val="en-US" w:eastAsia="zh-CN" w:bidi="ar"/>
              </w:rPr>
              <w:t xml:space="preserve">自取  </w:t>
            </w:r>
            <w:r>
              <w:rPr>
                <w:rFonts w:hint="default" w:ascii="宋体" w:hAnsi="宋体" w:eastAsia="宋体" w:cs="宋体"/>
                <w:i w:val="0"/>
                <w:color w:val="000000"/>
                <w:kern w:val="0"/>
                <w:sz w:val="24"/>
                <w:szCs w:val="24"/>
                <w:u w:val="none"/>
                <w:lang w:eastAsia="zh-CN" w:bidi="ar"/>
              </w:rPr>
              <w:t xml:space="preserve">      □</w:t>
            </w:r>
            <w:r>
              <w:rPr>
                <w:rFonts w:hint="eastAsia" w:ascii="宋体" w:hAnsi="宋体" w:eastAsia="宋体" w:cs="宋体"/>
                <w:i w:val="0"/>
                <w:color w:val="000000"/>
                <w:kern w:val="0"/>
                <w:sz w:val="24"/>
                <w:szCs w:val="24"/>
                <w:u w:val="none"/>
                <w:lang w:val="en-US" w:eastAsia="zh-CN" w:bidi="ar"/>
              </w:rPr>
              <w:t xml:space="preserve">邮寄  </w:t>
            </w:r>
            <w:r>
              <w:rPr>
                <w:rFonts w:hint="default" w:ascii="宋体" w:hAnsi="宋体" w:eastAsia="宋体" w:cs="宋体"/>
                <w:i w:val="0"/>
                <w:color w:val="000000"/>
                <w:kern w:val="0"/>
                <w:sz w:val="24"/>
                <w:szCs w:val="24"/>
                <w:u w:val="none"/>
                <w:lang w:eastAsia="zh-CN" w:bidi="ar"/>
              </w:rPr>
              <w:t xml:space="preserve">     □网页自行下载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无文书送达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eastAsia="zh-CN" w:bidi="ar"/>
              </w:rPr>
            </w:pPr>
            <w:r>
              <w:rPr>
                <w:rFonts w:hint="eastAsia" w:ascii="宋体" w:hAnsi="宋体" w:eastAsia="宋体" w:cs="宋体"/>
                <w:i w:val="0"/>
                <w:color w:val="000000"/>
                <w:kern w:val="0"/>
                <w:sz w:val="24"/>
                <w:szCs w:val="24"/>
                <w:u w:val="none"/>
                <w:lang w:val="en-US" w:eastAsia="zh-CN" w:bidi="ar"/>
              </w:rPr>
              <w:t>0755-23778294；0755-21004234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0755-23778204</w:t>
            </w:r>
          </w:p>
        </w:tc>
      </w:tr>
    </w:tbl>
    <w:p/>
    <w:p/>
    <w:p/>
    <w:p/>
    <w:p/>
    <w:p/>
    <w:p/>
    <w:p/>
    <w:p/>
    <w:p/>
    <w:p/>
    <w:p/>
    <w:p/>
    <w:p/>
    <w:p/>
    <w:p/>
    <w:p/>
    <w:p/>
    <w:p/>
    <w:p/>
    <w:p/>
    <w:p/>
    <w:p/>
    <w:p/>
    <w:p/>
    <w:p/>
    <w:p/>
    <w:p/>
    <w:p>
      <w:r>
        <w:t>附件一：申请材料样本</w:t>
      </w:r>
    </w:p>
    <w:p>
      <w:pPr>
        <w:jc w:val="center"/>
        <w:rPr>
          <w:rFonts w:hint="eastAsia" w:ascii="仿宋" w:hAnsi="仿宋" w:eastAsia="仿宋" w:cs="仿宋"/>
          <w:b/>
          <w:bCs/>
          <w:kern w:val="2"/>
          <w:sz w:val="48"/>
          <w:szCs w:val="48"/>
          <w:lang w:val="en-US" w:eastAsia="zh-CN" w:bidi="ar-SA"/>
        </w:rPr>
      </w:pPr>
      <w:r>
        <w:rPr>
          <w:rFonts w:hint="eastAsia" w:ascii="仿宋" w:hAnsi="仿宋" w:eastAsia="仿宋" w:cs="仿宋"/>
          <w:b/>
          <w:bCs/>
          <w:kern w:val="2"/>
          <w:sz w:val="48"/>
          <w:szCs w:val="48"/>
          <w:lang w:val="en-US" w:eastAsia="zh-CN" w:bidi="ar-SA"/>
        </w:rPr>
        <w:t>来访咨询申请表</w:t>
      </w:r>
    </w:p>
    <w:p>
      <w:pPr>
        <w:jc w:val="center"/>
        <w:rPr>
          <w:rFonts w:hint="eastAsia" w:ascii="仿宋" w:hAnsi="仿宋" w:eastAsia="仿宋" w:cs="仿宋"/>
          <w:b/>
          <w:bCs/>
          <w:kern w:val="2"/>
          <w:sz w:val="48"/>
          <w:szCs w:val="48"/>
          <w:lang w:val="en-US" w:eastAsia="zh-CN" w:bidi="ar-SA"/>
        </w:rPr>
      </w:pPr>
    </w:p>
    <w:tbl>
      <w:tblPr>
        <w:tblStyle w:val="3"/>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来访人姓名</w:t>
            </w:r>
          </w:p>
        </w:tc>
        <w:tc>
          <w:tcPr>
            <w:tcW w:w="1320"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803" w:type="dxa"/>
            <w:gridSpan w:val="2"/>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性别</w:t>
            </w:r>
          </w:p>
        </w:tc>
        <w:tc>
          <w:tcPr>
            <w:tcW w:w="1317"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1228" w:type="dxa"/>
            <w:gridSpan w:val="4"/>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籍贯</w:t>
            </w:r>
          </w:p>
        </w:tc>
        <w:tc>
          <w:tcPr>
            <w:tcW w:w="1125" w:type="dxa"/>
            <w:gridSpan w:val="4"/>
            <w:vAlign w:val="center"/>
          </w:tcPr>
          <w:p>
            <w:pPr>
              <w:jc w:val="center"/>
              <w:rPr>
                <w:rFonts w:hint="eastAsia" w:ascii="仿宋" w:hAnsi="仿宋" w:eastAsia="仿宋" w:cs="仿宋"/>
                <w:b/>
                <w:bCs/>
                <w:kern w:val="2"/>
                <w:sz w:val="28"/>
                <w:szCs w:val="28"/>
                <w:vertAlign w:val="baseline"/>
                <w:lang w:val="en-US" w:eastAsia="zh-CN" w:bidi="ar-SA"/>
              </w:rPr>
            </w:pPr>
          </w:p>
        </w:tc>
        <w:tc>
          <w:tcPr>
            <w:tcW w:w="1010"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民族</w:t>
            </w:r>
          </w:p>
        </w:tc>
        <w:tc>
          <w:tcPr>
            <w:tcW w:w="1309" w:type="dxa"/>
            <w:gridSpan w:val="4"/>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身份证号码</w:t>
            </w:r>
          </w:p>
        </w:tc>
        <w:tc>
          <w:tcPr>
            <w:tcW w:w="420" w:type="dxa"/>
            <w:vAlign w:val="center"/>
          </w:tcPr>
          <w:p>
            <w:pPr>
              <w:jc w:val="center"/>
              <w:rPr>
                <w:rFonts w:hint="eastAsia" w:ascii="仿宋" w:hAnsi="仿宋" w:eastAsia="仿宋" w:cs="仿宋"/>
                <w:b/>
                <w:bCs/>
                <w:kern w:val="2"/>
                <w:sz w:val="28"/>
                <w:szCs w:val="28"/>
                <w:vertAlign w:val="baseline"/>
                <w:lang w:val="en-US" w:eastAsia="zh-CN" w:bidi="ar-SA"/>
              </w:rPr>
            </w:pPr>
          </w:p>
        </w:tc>
        <w:tc>
          <w:tcPr>
            <w:tcW w:w="456" w:type="dxa"/>
            <w:vAlign w:val="center"/>
          </w:tcPr>
          <w:p>
            <w:pPr>
              <w:jc w:val="center"/>
              <w:rPr>
                <w:rFonts w:hint="eastAsia" w:ascii="仿宋" w:hAnsi="仿宋" w:eastAsia="仿宋" w:cs="仿宋"/>
                <w:b/>
                <w:bCs/>
                <w:kern w:val="2"/>
                <w:sz w:val="28"/>
                <w:szCs w:val="28"/>
                <w:vertAlign w:val="baseline"/>
                <w:lang w:val="en-US" w:eastAsia="zh-CN" w:bidi="ar-SA"/>
              </w:rPr>
            </w:pPr>
          </w:p>
        </w:tc>
        <w:tc>
          <w:tcPr>
            <w:tcW w:w="444" w:type="dxa"/>
            <w:vAlign w:val="center"/>
          </w:tcPr>
          <w:p>
            <w:pPr>
              <w:jc w:val="center"/>
              <w:rPr>
                <w:rFonts w:hint="eastAsia" w:ascii="仿宋" w:hAnsi="仿宋" w:eastAsia="仿宋" w:cs="仿宋"/>
                <w:b/>
                <w:bCs/>
                <w:kern w:val="2"/>
                <w:sz w:val="28"/>
                <w:szCs w:val="28"/>
                <w:vertAlign w:val="baseline"/>
                <w:lang w:val="en-US" w:eastAsia="zh-CN" w:bidi="ar-SA"/>
              </w:rPr>
            </w:pPr>
          </w:p>
        </w:tc>
        <w:tc>
          <w:tcPr>
            <w:tcW w:w="396" w:type="dxa"/>
            <w:vAlign w:val="center"/>
          </w:tcPr>
          <w:p>
            <w:pPr>
              <w:jc w:val="center"/>
              <w:rPr>
                <w:rFonts w:hint="eastAsia" w:ascii="仿宋" w:hAnsi="仿宋" w:eastAsia="仿宋" w:cs="仿宋"/>
                <w:b/>
                <w:bCs/>
                <w:kern w:val="2"/>
                <w:sz w:val="28"/>
                <w:szCs w:val="28"/>
                <w:vertAlign w:val="baseline"/>
                <w:lang w:val="en-US" w:eastAsia="zh-CN" w:bidi="ar-SA"/>
              </w:rPr>
            </w:pPr>
          </w:p>
        </w:tc>
        <w:tc>
          <w:tcPr>
            <w:tcW w:w="407"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60" w:type="dxa"/>
            <w:vAlign w:val="center"/>
          </w:tcPr>
          <w:p>
            <w:pPr>
              <w:jc w:val="center"/>
              <w:rPr>
                <w:rFonts w:hint="eastAsia" w:ascii="仿宋" w:hAnsi="仿宋" w:eastAsia="仿宋" w:cs="仿宋"/>
                <w:b/>
                <w:bCs/>
                <w:kern w:val="2"/>
                <w:sz w:val="28"/>
                <w:szCs w:val="28"/>
                <w:vertAlign w:val="baseline"/>
                <w:lang w:val="en-US" w:eastAsia="zh-CN" w:bidi="ar-SA"/>
              </w:rPr>
            </w:pPr>
          </w:p>
        </w:tc>
        <w:tc>
          <w:tcPr>
            <w:tcW w:w="528"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56"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92" w:type="dxa"/>
            <w:vAlign w:val="center"/>
          </w:tcPr>
          <w:p>
            <w:pPr>
              <w:jc w:val="center"/>
              <w:rPr>
                <w:rFonts w:hint="eastAsia" w:ascii="仿宋" w:hAnsi="仿宋" w:eastAsia="仿宋" w:cs="仿宋"/>
                <w:b/>
                <w:bCs/>
                <w:kern w:val="2"/>
                <w:sz w:val="28"/>
                <w:szCs w:val="28"/>
                <w:vertAlign w:val="baseline"/>
                <w:lang w:val="en-US" w:eastAsia="zh-CN" w:bidi="ar-SA"/>
              </w:rPr>
            </w:pPr>
          </w:p>
        </w:tc>
        <w:tc>
          <w:tcPr>
            <w:tcW w:w="417"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35" w:type="dxa"/>
            <w:vAlign w:val="center"/>
          </w:tcPr>
          <w:p>
            <w:pPr>
              <w:jc w:val="center"/>
              <w:rPr>
                <w:rFonts w:hint="eastAsia" w:ascii="仿宋" w:hAnsi="仿宋" w:eastAsia="仿宋" w:cs="仿宋"/>
                <w:b/>
                <w:bCs/>
                <w:kern w:val="2"/>
                <w:sz w:val="28"/>
                <w:szCs w:val="28"/>
                <w:vertAlign w:val="baseline"/>
                <w:lang w:val="en-US" w:eastAsia="zh-CN" w:bidi="ar-SA"/>
              </w:rPr>
            </w:pPr>
          </w:p>
        </w:tc>
        <w:tc>
          <w:tcPr>
            <w:tcW w:w="444" w:type="dxa"/>
            <w:vAlign w:val="center"/>
          </w:tcPr>
          <w:p>
            <w:pPr>
              <w:jc w:val="center"/>
              <w:rPr>
                <w:rFonts w:hint="eastAsia" w:ascii="仿宋" w:hAnsi="仿宋" w:eastAsia="仿宋" w:cs="仿宋"/>
                <w:b/>
                <w:bCs/>
                <w:kern w:val="2"/>
                <w:sz w:val="28"/>
                <w:szCs w:val="28"/>
                <w:vertAlign w:val="baseline"/>
                <w:lang w:val="en-US" w:eastAsia="zh-CN" w:bidi="ar-SA"/>
              </w:rPr>
            </w:pPr>
          </w:p>
        </w:tc>
        <w:tc>
          <w:tcPr>
            <w:tcW w:w="420"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492" w:type="dxa"/>
            <w:vAlign w:val="center"/>
          </w:tcPr>
          <w:p>
            <w:pPr>
              <w:jc w:val="center"/>
              <w:rPr>
                <w:rFonts w:hint="eastAsia" w:ascii="仿宋" w:hAnsi="仿宋" w:eastAsia="仿宋" w:cs="仿宋"/>
                <w:b/>
                <w:bCs/>
                <w:kern w:val="2"/>
                <w:sz w:val="28"/>
                <w:szCs w:val="28"/>
                <w:vertAlign w:val="baseline"/>
                <w:lang w:val="en-US" w:eastAsia="zh-CN" w:bidi="ar-SA"/>
              </w:rPr>
            </w:pPr>
          </w:p>
        </w:tc>
        <w:tc>
          <w:tcPr>
            <w:tcW w:w="528" w:type="dxa"/>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jc w:val="both"/>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4"/>
                <w:szCs w:val="24"/>
                <w:vertAlign w:val="baseline"/>
                <w:lang w:val="en-US" w:eastAsia="zh-CN" w:bidi="ar-SA"/>
              </w:rPr>
              <w:t>其他证件及号码</w:t>
            </w:r>
          </w:p>
        </w:tc>
        <w:tc>
          <w:tcPr>
            <w:tcW w:w="8112" w:type="dxa"/>
            <w:gridSpan w:val="23"/>
            <w:vAlign w:val="center"/>
          </w:tcPr>
          <w:p>
            <w:pPr>
              <w:jc w:val="both"/>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联系地址</w:t>
            </w:r>
          </w:p>
        </w:tc>
        <w:tc>
          <w:tcPr>
            <w:tcW w:w="4248" w:type="dxa"/>
            <w:gridSpan w:val="10"/>
            <w:vAlign w:val="center"/>
          </w:tcPr>
          <w:p>
            <w:pPr>
              <w:jc w:val="center"/>
              <w:rPr>
                <w:rFonts w:hint="eastAsia" w:ascii="仿宋" w:hAnsi="仿宋" w:eastAsia="仿宋" w:cs="仿宋"/>
                <w:b/>
                <w:bCs/>
                <w:kern w:val="2"/>
                <w:sz w:val="28"/>
                <w:szCs w:val="28"/>
                <w:vertAlign w:val="baseline"/>
                <w:lang w:val="en-US" w:eastAsia="zh-CN" w:bidi="ar-SA"/>
              </w:rPr>
            </w:pPr>
          </w:p>
        </w:tc>
        <w:tc>
          <w:tcPr>
            <w:tcW w:w="1545" w:type="dxa"/>
            <w:gridSpan w:val="6"/>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联系电话</w:t>
            </w:r>
          </w:p>
        </w:tc>
        <w:tc>
          <w:tcPr>
            <w:tcW w:w="2319" w:type="dxa"/>
            <w:gridSpan w:val="7"/>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咨  询  内  容</w:t>
            </w:r>
          </w:p>
        </w:tc>
        <w:tc>
          <w:tcPr>
            <w:tcW w:w="8112" w:type="dxa"/>
            <w:gridSpan w:val="23"/>
            <w:vAlign w:val="center"/>
          </w:tcPr>
          <w:p>
            <w:pPr>
              <w:jc w:val="center"/>
              <w:rPr>
                <w:rFonts w:hint="eastAsia" w:ascii="仿宋" w:hAnsi="仿宋" w:eastAsia="仿宋" w:cs="仿宋"/>
                <w:b/>
                <w:bCs/>
                <w:kern w:val="2"/>
                <w:sz w:val="28"/>
                <w:szCs w:val="28"/>
                <w:vertAlign w:val="baseline"/>
                <w:lang w:val="en-US" w:eastAsia="zh-CN" w:bidi="ar-SA"/>
              </w:rPr>
            </w:pPr>
            <w:r>
              <w:rPr>
                <w:rFonts w:hint="default" w:ascii="仿宋" w:hAnsi="仿宋" w:eastAsia="仿宋" w:cs="仿宋"/>
                <w:b/>
                <w:bCs/>
                <w:kern w:val="2"/>
                <w:sz w:val="28"/>
                <w:szCs w:val="28"/>
                <w:vertAlign w:val="baseline"/>
                <w:lang w:eastAsia="zh-CN" w:bidi="ar-SA"/>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申请咨询人类别</w:t>
            </w:r>
          </w:p>
        </w:tc>
        <w:tc>
          <w:tcPr>
            <w:tcW w:w="5835" w:type="dxa"/>
            <w:gridSpan w:val="16"/>
            <w:vAlign w:val="center"/>
          </w:tcPr>
          <w:p>
            <w:pPr>
              <w:spacing w:line="360" w:lineRule="auto"/>
              <w:jc w:val="both"/>
              <w:rPr>
                <w:rFonts w:hint="eastAsia" w:ascii="仿宋" w:hAnsi="仿宋" w:eastAsia="仿宋" w:cs="仿宋"/>
                <w:b/>
                <w:bCs/>
                <w:kern w:val="2"/>
                <w:sz w:val="24"/>
                <w:szCs w:val="24"/>
                <w:vertAlign w:val="baseline"/>
                <w:lang w:val="en-US" w:eastAsia="zh-CN" w:bidi="ar-SA"/>
              </w:rPr>
            </w:pP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□残疾人     □农民    □农民工    □军人军属</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□妇女        □60岁以上老年人      □未成年人</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□少数民族    □下岗失业人员      □自由职业者</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□其他 </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  </w:t>
            </w:r>
          </w:p>
        </w:tc>
        <w:tc>
          <w:tcPr>
            <w:tcW w:w="1323" w:type="dxa"/>
            <w:gridSpan w:val="5"/>
            <w:vAlign w:val="center"/>
          </w:tcPr>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申请咨询人数</w:t>
            </w:r>
          </w:p>
        </w:tc>
        <w:tc>
          <w:tcPr>
            <w:tcW w:w="1176" w:type="dxa"/>
            <w:gridSpan w:val="3"/>
            <w:vAlign w:val="center"/>
          </w:tcPr>
          <w:p>
            <w:pPr>
              <w:jc w:val="both"/>
              <w:rPr>
                <w:rFonts w:hint="eastAsia" w:ascii="仿宋" w:hAnsi="仿宋" w:eastAsia="仿宋" w:cs="仿宋"/>
                <w:b/>
                <w:bCs/>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咨 询 事 项 类 别</w:t>
            </w:r>
          </w:p>
        </w:tc>
        <w:tc>
          <w:tcPr>
            <w:tcW w:w="8334" w:type="dxa"/>
            <w:gridSpan w:val="24"/>
            <w:vAlign w:val="top"/>
          </w:tcPr>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□最低生活保障待遇        □抚恤金、救济金          □给付赡养费    </w:t>
            </w:r>
          </w:p>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□给付抚养费              □追索劳动报酬            □婚姻家庭</w:t>
            </w:r>
          </w:p>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□交通事故          □医疗事故         □主张见义勇为行为的民事权益</w:t>
            </w:r>
          </w:p>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□刑事案件          □国家赔偿         □社会保险待遇      □工伤    </w:t>
            </w:r>
          </w:p>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□其他</w:t>
            </w:r>
            <w:r>
              <w:rPr>
                <w:rFonts w:hint="eastAsia" w:ascii="仿宋" w:hAnsi="仿宋" w:eastAsia="仿宋" w:cs="仿宋"/>
                <w:b/>
                <w:bCs/>
                <w:kern w:val="2"/>
                <w:sz w:val="24"/>
                <w:szCs w:val="24"/>
                <w:u w:val="single"/>
                <w:vertAlign w:val="baseline"/>
                <w:lang w:val="en-US" w:eastAsia="zh-CN" w:bidi="ar-SA"/>
              </w:rPr>
              <w:t xml:space="preserve">                                            </w:t>
            </w:r>
            <w:r>
              <w:rPr>
                <w:rFonts w:hint="eastAsia" w:ascii="仿宋" w:hAnsi="仿宋" w:eastAsia="仿宋" w:cs="仿宋"/>
                <w:b/>
                <w:bCs/>
                <w:kern w:val="2"/>
                <w:sz w:val="21"/>
                <w:szCs w:val="21"/>
                <w:u w:val="none"/>
                <w:vertAlign w:val="baseline"/>
                <w:lang w:val="en-US" w:eastAsia="zh-CN" w:bidi="ar-SA"/>
              </w:rPr>
              <w:t>（勾选“其他”请填写）</w:t>
            </w:r>
          </w:p>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答  复  意  见</w:t>
            </w:r>
          </w:p>
        </w:tc>
        <w:tc>
          <w:tcPr>
            <w:tcW w:w="8334" w:type="dxa"/>
            <w:gridSpan w:val="24"/>
            <w:vAlign w:val="bottom"/>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解答人员（签字）：＿＿＿＿＿＿＿＿＿＿＿ </w:t>
            </w:r>
          </w:p>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解答人员所在单位：＿＿＿＿＿＿＿＿＿＿＿</w:t>
            </w:r>
          </w:p>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备注</w:t>
            </w:r>
          </w:p>
        </w:tc>
        <w:tc>
          <w:tcPr>
            <w:tcW w:w="8334" w:type="dxa"/>
            <w:gridSpan w:val="24"/>
            <w:vAlign w:val="center"/>
          </w:tcPr>
          <w:p>
            <w:pPr>
              <w:jc w:val="center"/>
              <w:rPr>
                <w:rFonts w:hint="eastAsia" w:ascii="仿宋" w:hAnsi="仿宋" w:eastAsia="仿宋" w:cs="仿宋"/>
                <w:b/>
                <w:bCs/>
                <w:kern w:val="2"/>
                <w:sz w:val="28"/>
                <w:szCs w:val="28"/>
                <w:vertAlign w:val="baseline"/>
                <w:lang w:val="en-US" w:eastAsia="zh-CN" w:bidi="ar-SA"/>
              </w:rPr>
            </w:pPr>
          </w:p>
        </w:tc>
      </w:tr>
    </w:tbl>
    <w:p/>
    <w:p/>
    <w:p/>
    <w:p/>
    <w:p>
      <w:r>
        <w:t>附件二：办理流程图</w:t>
      </w:r>
    </w:p>
    <w:p>
      <w:pPr>
        <w:jc w:val="center"/>
      </w:pPr>
      <w: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true"/>
                    </pic:cNvPicPr>
                  </pic:nvPicPr>
                  <pic:blipFill>
                    <a:blip r:embed="rId4"/>
                    <a:stretch>
                      <a:fillRect/>
                    </a:stretch>
                  </pic:blipFill>
                  <pic:spPr>
                    <a:xfrm>
                      <a:off x="0" y="0"/>
                      <a:ext cx="4051300" cy="84842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Microsoft JhengHei Light">
    <w:altName w:val="URW Bookman"/>
    <w:panose1 w:val="00000000000000000000"/>
    <w:charset w:val="00"/>
    <w:family w:val="auto"/>
    <w:pitch w:val="default"/>
    <w:sig w:usb0="00000000" w:usb1="00000000" w:usb2="00000000" w:usb3="00000000" w:csb0="00000000" w:csb1="00000000"/>
  </w:font>
  <w:font w:name="Microsoft JhengHei UI Light">
    <w:altName w:val="URW Bookman"/>
    <w:panose1 w:val="00000000000000000000"/>
    <w:charset w:val="00"/>
    <w:family w:val="auto"/>
    <w:pitch w:val="default"/>
    <w:sig w:usb0="00000000" w:usb1="00000000" w:usb2="00000000" w:usb3="00000000" w:csb0="0000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Microsoft YaHei">
    <w:altName w:val="黑体"/>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URW Bookman">
    <w:panose1 w:val="00000400000000000000"/>
    <w:charset w:val="00"/>
    <w:family w:val="auto"/>
    <w:pitch w:val="default"/>
    <w:sig w:usb0="00000287" w:usb1="00000800" w:usb2="00000000" w:usb3="00000000" w:csb0="6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1FFDB7B"/>
    <w:rsid w:val="0F6E1253"/>
    <w:rsid w:val="1634262F"/>
    <w:rsid w:val="2DFCB93F"/>
    <w:rsid w:val="3BFF04C5"/>
    <w:rsid w:val="4EF224C6"/>
    <w:rsid w:val="57671A88"/>
    <w:rsid w:val="5F5A3F72"/>
    <w:rsid w:val="67FF8A43"/>
    <w:rsid w:val="6A49F83B"/>
    <w:rsid w:val="71DACA03"/>
    <w:rsid w:val="76BDE588"/>
    <w:rsid w:val="76FFD05E"/>
    <w:rsid w:val="7BFF5695"/>
    <w:rsid w:val="7CF598A8"/>
    <w:rsid w:val="7EFECF7E"/>
    <w:rsid w:val="7F1D664F"/>
    <w:rsid w:val="7F654B3E"/>
    <w:rsid w:val="7FBFCCF6"/>
    <w:rsid w:val="7FF604C2"/>
    <w:rsid w:val="BDFE8150"/>
    <w:rsid w:val="BF7FF36E"/>
    <w:rsid w:val="C3465035"/>
    <w:rsid w:val="C57F8CA1"/>
    <w:rsid w:val="C7032B0E"/>
    <w:rsid w:val="CDF91DE9"/>
    <w:rsid w:val="D1FFDB7B"/>
    <w:rsid w:val="DFF7A363"/>
    <w:rsid w:val="DFFD11B1"/>
    <w:rsid w:val="F5CD0C1E"/>
    <w:rsid w:val="FEEE4708"/>
    <w:rsid w:val="FF7F29C0"/>
    <w:rsid w:val="FFDB59FB"/>
    <w:rsid w:val="FFDECAF5"/>
    <w:rsid w:val="FFFE2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Hyperlink"/>
    <w:basedOn w:val="4"/>
    <w:qFormat/>
    <w:uiPriority w:val="0"/>
    <w:rPr>
      <w:color w:val="0000FF"/>
      <w:u w:val="single"/>
    </w:rPr>
  </w:style>
  <w:style w:type="character" w:customStyle="1" w:styleId="6">
    <w:name w:val="font21"/>
    <w:basedOn w:val="4"/>
    <w:qFormat/>
    <w:uiPriority w:val="0"/>
    <w:rPr>
      <w:rFonts w:ascii="Microsoft JhengHei Light" w:hAnsi="Microsoft JhengHei Light" w:eastAsia="Microsoft JhengHei Light" w:cs="Microsoft JhengHei Light"/>
      <w:color w:val="666666"/>
      <w:sz w:val="9"/>
      <w:szCs w:val="9"/>
      <w:u w:val="none"/>
    </w:rPr>
  </w:style>
  <w:style w:type="character" w:customStyle="1" w:styleId="7">
    <w:name w:val="font01"/>
    <w:basedOn w:val="4"/>
    <w:qFormat/>
    <w:uiPriority w:val="0"/>
    <w:rPr>
      <w:rFonts w:ascii="Microsoft JhengHei UI Light" w:hAnsi="Microsoft JhengHei UI Light" w:eastAsia="Microsoft JhengHei UI Light" w:cs="Microsoft JhengHei UI Light"/>
      <w:color w:val="666666"/>
      <w:sz w:val="9"/>
      <w:szCs w:val="9"/>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2020-04-22T06:12:00Z</dcterms:created>
  <dc:creator>guagua</dc:creator>
  <cp:lastModifiedBy>longhua</cp:lastModifiedBy>
  <cp:lastPrinted>2023-12-12T18:00:58Z</cp:lastPrinted>
  <dcterms:modified xsi:type="dcterms:W3CDTF">2023-12-12T18:01:24Z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0440584B777647B6A286BC7B0E3403AB</vt:lpwstr>
  </property>
</Properties>
</file>