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kinsoku/>
        <w:autoSpaceDE/>
        <w:autoSpaceDN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snapToGrid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napToGrid/>
          <w:color w:val="auto"/>
          <w:kern w:val="2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napToGrid/>
          <w:color w:val="auto"/>
          <w:kern w:val="2"/>
          <w:sz w:val="32"/>
          <w:szCs w:val="32"/>
          <w:lang w:val="en-US" w:eastAsia="zh-CN"/>
        </w:rPr>
        <w:t>1</w:t>
      </w:r>
    </w:p>
    <w:p>
      <w:pP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72"/>
          <w:szCs w:val="72"/>
          <w:shd w:val="clear" w:fill="FFFFFF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0"/>
          <w:sz w:val="72"/>
          <w:szCs w:val="72"/>
          <w:shd w:val="clear" w:fill="FFFFFF"/>
        </w:rPr>
        <w:t>资格复审系统操作指南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30"/>
          <w:szCs w:val="30"/>
          <w:lang w:val="en-US" w:eastAsia="zh-CN"/>
        </w:rPr>
        <w:t>考生访问系统地址：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instrText xml:space="preserve"> HYPERLINK "https://bm.gd-pa.cn/dzsys/lhzs"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fldChar w:fldCharType="separate"/>
      </w:r>
      <w:r>
        <w:rPr>
          <w:rStyle w:val="5"/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t>https://bm.gd-pa.cn/dzsys/lhzs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4185" cy="3479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考生点击公告内容进去或者点击“报名入口”进去登录页面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30"/>
          <w:szCs w:val="30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30"/>
          <w:szCs w:val="30"/>
          <w:lang w:val="en-US" w:eastAsia="zh-CN" w:bidi="ar-SA"/>
        </w:rPr>
        <w:t>考生登录方式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账号密码登录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账号是考生的身份号码，密码是报名时填写的手机号</w:t>
      </w:r>
    </w:p>
    <w:p>
      <w:pPr>
        <w:pStyle w:val="2"/>
        <w:jc w:val="both"/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en-US" w:bidi="ar-SA"/>
        </w:rPr>
        <w:t>②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手机验证登录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考生通过填写手机号码，点击获取验证码，输入验证码登录即可</w:t>
      </w:r>
    </w:p>
    <w:p>
      <w:pPr>
        <w:pStyle w:val="2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7825" cy="5573395"/>
            <wp:effectExtent l="0" t="0" r="0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考生登录账号后，在“招聘批次-批次选择-操作-点击报名该批次”点击后系统会提示“选择该批次成功，请点击"报名业务-我的报名"进行报考！”操作列会显示“已选择该批次”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6380" cy="2138045"/>
            <wp:effectExtent l="0" t="0" r="0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4140" cy="1761490"/>
            <wp:effectExtent l="0" t="0" r="0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点击"报名业务-我的报名"进入线上资格审查流程</w:t>
      </w:r>
    </w:p>
    <w:p>
      <w:pPr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7030" cy="2292350"/>
            <wp:effectExtent l="0" t="0" r="0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流程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①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资格复审须知</w:t>
      </w:r>
    </w:p>
    <w:p>
      <w:pPr>
        <w:pStyle w:val="2"/>
        <w:jc w:val="both"/>
        <w:rPr>
          <w:rFonts w:hint="default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考生需要仔细查阅须知内容，注意相关事项，阅读完后滑到浏览器页面底部，点击“我已阅读并知晓”进入到下一流程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4185" cy="2441575"/>
            <wp:effectExtent l="0" t="0" r="5715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流程②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信息填写</w:t>
      </w:r>
    </w:p>
    <w:p>
      <w:pPr>
        <w:pStyle w:val="2"/>
        <w:jc w:val="both"/>
        <w:rPr>
          <w:rFonts w:hint="default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考生根据报名表信息依次填写完毕，填写完后点击“提交报名信息”按钮进入下一流程</w:t>
      </w:r>
    </w:p>
    <w:p/>
    <w:p>
      <w:pPr>
        <w:pStyle w:val="2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6895" cy="7802880"/>
            <wp:effectExtent l="0" t="0" r="190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default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③：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上传资料</w:t>
      </w:r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t>考生根据上传目录，依次上传线上资格审查需要的相关材料，全部材料上传完毕后，点击“确定提交”按钮，会进入“信息审核”流程显示‘待审核中’</w:t>
      </w:r>
    </w:p>
    <w:p/>
    <w:p>
      <w:pPr>
        <w:pStyle w:val="2"/>
        <w:jc w:val="both"/>
      </w:pPr>
      <w:r>
        <w:drawing>
          <wp:inline distT="0" distB="0" distL="114300" distR="114300">
            <wp:extent cx="5525770" cy="6671310"/>
            <wp:effectExtent l="0" t="0" r="11430" b="889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left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流程④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：</w:t>
      </w:r>
    </w:p>
    <w:p>
      <w:pPr>
        <w:pStyle w:val="2"/>
        <w:jc w:val="left"/>
      </w:pP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t>进入到”信息审核“流程，显示”待审核中“，代表线上资格审查提交材料已完成，只需等候单位审查结果，通过会显示”审核通过“，不通过会显示”审核不通过“或”退回补充资料“</w:t>
      </w: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br w:type="textWrapping"/>
      </w:r>
    </w:p>
    <w:p>
      <w:pPr>
        <w:rPr>
          <w:rFonts w:hint="default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9865" cy="219265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流程⑤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t>打印面试通知书，审核通过之后，在信息审核页面，点击下方下一步按钮，进入打印通知书流程，点击打印按钮，可即时打印面试通知书或另存为 pdf 文件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br w:type="textWrapping"/>
      </w:r>
      <w:r>
        <w:drawing>
          <wp:inline distT="0" distB="0" distL="114300" distR="114300">
            <wp:extent cx="5288280" cy="2583180"/>
            <wp:effectExtent l="0" t="0" r="762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11748" t="8702" r="831" b="-5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公文小标宋简">
    <w:altName w:val="方正小标宋简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CFA479"/>
    <w:multiLevelType w:val="singleLevel"/>
    <w:tmpl w:val="72CFA47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A53089"/>
    <w:rsid w:val="0A4A6FBE"/>
    <w:rsid w:val="10AF48E4"/>
    <w:rsid w:val="3B7E5BEF"/>
    <w:rsid w:val="49A53089"/>
    <w:rsid w:val="56FDE3DF"/>
    <w:rsid w:val="5AF56F68"/>
    <w:rsid w:val="5FEA7435"/>
    <w:rsid w:val="BDBBDE77"/>
    <w:rsid w:val="DF7EF33D"/>
    <w:rsid w:val="FFFBA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jc w:val="center"/>
      <w:outlineLvl w:val="3"/>
    </w:pPr>
    <w:rPr>
      <w:rFonts w:eastAsia="公文小标宋简"/>
      <w:b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564</Words>
  <Characters>599</Characters>
  <Lines>0</Lines>
  <Paragraphs>0</Paragraphs>
  <TotalTime>67</TotalTime>
  <ScaleCrop>false</ScaleCrop>
  <LinksUpToDate>false</LinksUpToDate>
  <CharactersWithSpaces>601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2025-04-23T10:08:00Z</dcterms:created>
  <dc:creator>@林智</dc:creator>
  <cp:lastModifiedBy>ndm</cp:lastModifiedBy>
  <cp:lastPrinted>2026-01-24T16:57:00Z</cp:lastPrinted>
  <dcterms:modified xsi:type="dcterms:W3CDTF">2026-01-26T16:52:50Z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ICV">
    <vt:lpwstr>0E97B17A8E8120F4A2DB76698870ECFD</vt:lpwstr>
  </property>
  <property fmtid="{D5CDD505-2E9C-101B-9397-08002B2CF9AE}" pid="4" name="KSOTemplateDocerSaveRecord">
    <vt:lpwstr>eyJoZGlkIjoiNmJmNWI0MjQ5NzM4Njg2YTBmZjNiMDI3ZDQ5YzI4ZDIiLCJ1c2VySWQiOiIyMTAxNjQ5NDQifQ==</vt:lpwstr>
  </property>
</Properties>
</file>