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250"/>
        </w:tabs>
        <w:overflowPunct w:val="0"/>
        <w:adjustRightInd w:val="0"/>
        <w:snapToGrid w:val="0"/>
        <w:spacing w:line="560" w:lineRule="exact"/>
        <w:rPr>
          <w:rFonts w:ascii="黑体" w:hAnsi="黑体" w:eastAsia="黑体" w:cs="黑体"/>
          <w:kern w:val="21"/>
          <w:sz w:val="32"/>
          <w:szCs w:val="32"/>
        </w:rPr>
      </w:pPr>
      <w:r>
        <w:rPr>
          <w:rFonts w:hint="eastAsia" w:ascii="黑体" w:hAnsi="黑体" w:eastAsia="黑体" w:cs="黑体"/>
          <w:kern w:val="21"/>
          <w:sz w:val="32"/>
          <w:szCs w:val="32"/>
        </w:rPr>
        <w:t>附件2</w:t>
      </w:r>
    </w:p>
    <w:p>
      <w:pPr>
        <w:pStyle w:val="9"/>
        <w:spacing w:line="560" w:lineRule="exact"/>
        <w:ind w:firstLine="803"/>
        <w:rPr>
          <w:rFonts w:ascii="仿宋" w:hAnsi="仿宋" w:eastAsia="仿宋" w:cs="仿宋"/>
          <w:b/>
          <w:bCs/>
          <w:sz w:val="40"/>
          <w:szCs w:val="40"/>
        </w:rPr>
      </w:pPr>
    </w:p>
    <w:p>
      <w:pPr>
        <w:tabs>
          <w:tab w:val="left" w:pos="5250"/>
        </w:tabs>
        <w:overflowPunct w:val="0"/>
        <w:adjustRightInd w:val="0"/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kern w:val="2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1"/>
          <w:sz w:val="44"/>
          <w:szCs w:val="44"/>
        </w:rPr>
        <w:t>星河开市客环球商业中心项目选房交通指引</w:t>
      </w:r>
    </w:p>
    <w:p>
      <w:pPr>
        <w:tabs>
          <w:tab w:val="left" w:pos="5250"/>
        </w:tabs>
        <w:overflowPunct w:val="0"/>
        <w:adjustRightInd w:val="0"/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kern w:val="2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1"/>
          <w:sz w:val="44"/>
          <w:szCs w:val="44"/>
        </w:rPr>
        <w:t>和注意事项</w:t>
      </w:r>
    </w:p>
    <w:p>
      <w:pPr>
        <w:tabs>
          <w:tab w:val="left" w:pos="5250"/>
        </w:tabs>
        <w:overflowPunct w:val="0"/>
        <w:adjustRightInd w:val="0"/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kern w:val="21"/>
          <w:sz w:val="44"/>
          <w:szCs w:val="44"/>
        </w:rPr>
      </w:pPr>
    </w:p>
    <w:p>
      <w:pPr>
        <w:pStyle w:val="5"/>
        <w:widowControl/>
        <w:shd w:val="clear" w:color="auto" w:fill="FFFFFF"/>
        <w:wordWrap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黑体" w:hAnsi="黑体" w:eastAsia="黑体" w:cs="黑体"/>
          <w:kern w:val="2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21"/>
          <w:sz w:val="32"/>
          <w:szCs w:val="32"/>
        </w:rPr>
        <w:t>一、交通</w:t>
      </w:r>
      <w:r>
        <w:rPr>
          <w:rFonts w:hint="eastAsia" w:ascii="黑体" w:hAnsi="黑体" w:eastAsia="黑体" w:cs="黑体"/>
          <w:kern w:val="21"/>
          <w:sz w:val="32"/>
          <w:szCs w:val="32"/>
          <w:lang w:eastAsia="zh-CN"/>
        </w:rPr>
        <w:t>指引</w:t>
      </w:r>
    </w:p>
    <w:p>
      <w:pPr>
        <w:overflowPunct w:val="0"/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选房现场提供少量停车位，建议绿色出行。</w:t>
      </w:r>
    </w:p>
    <w:p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选房地址：深圳市龙华区民治街道星河开市客环球商业中心接待中心（新区大道旁，项目3栋底商）</w:t>
      </w:r>
    </w:p>
    <w:p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定位地址：星河开市客环球商业中心营销中心</w:t>
      </w:r>
    </w:p>
    <w:p>
      <w:pPr>
        <w:ind w:firstLine="420" w:firstLineChars="200"/>
        <w:jc w:val="center"/>
        <w:rPr>
          <w:rFonts w:ascii="仿宋" w:hAnsi="仿宋" w:eastAsia="仿宋" w:cs="仿宋"/>
        </w:rPr>
      </w:pPr>
      <w:r>
        <w:rPr>
          <w:rFonts w:ascii="仿宋" w:hAnsi="仿宋" w:eastAsia="仿宋" w:cs="仿宋"/>
        </w:rPr>
        <w:drawing>
          <wp:inline distT="0" distB="0" distL="0" distR="0">
            <wp:extent cx="3534410" cy="3174365"/>
            <wp:effectExtent l="0" t="0" r="8890" b="6985"/>
            <wp:docPr id="1" name="图片 1" descr="F:\WeChat Files\wxid_4bem1frry5er22\FileStorage\Temp\234e48e95676f43ae17689bfc9e2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:\WeChat Files\wxid_4bem1frry5er22\FileStorage\Temp\234e48e95676f43ae17689bfc9e21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9626" cy="3179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 w:firstLineChars="200"/>
        <w:rPr>
          <w:rFonts w:ascii="楷体_GB2312" w:hAnsi="楷体_GB2312" w:eastAsia="楷体_GB2312" w:cs="楷体_GB2312"/>
          <w:kern w:val="21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21"/>
          <w:sz w:val="32"/>
          <w:szCs w:val="32"/>
        </w:rPr>
        <w:t>（一）乘坐地铁+公交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乘坐地铁4号线或6号线至红山站A1出口，前往红山地铁站公交站，乘坐H541A前往龙塘新村西站，步行约50米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到达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选房现场。</w:t>
      </w:r>
    </w:p>
    <w:p>
      <w:pPr>
        <w:spacing w:line="560" w:lineRule="exact"/>
        <w:ind w:firstLine="640" w:firstLineChars="200"/>
        <w:rPr>
          <w:rFonts w:ascii="楷体_GB2312" w:hAnsi="楷体_GB2312" w:eastAsia="楷体_GB2312" w:cs="楷体_GB2312"/>
          <w:kern w:val="21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21"/>
          <w:sz w:val="32"/>
          <w:szCs w:val="32"/>
        </w:rPr>
        <w:t>（二）乘车或自驾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网约车路线：导航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至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“星河开市客环球商业中心营销中心”。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自驾路线：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导航至“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星河开市客环球商业中心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停车场”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停车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，</w:t>
      </w:r>
    </w:p>
    <w:p>
      <w:pPr>
        <w:spacing w:line="560" w:lineRule="exact"/>
        <w:rPr>
          <w:rFonts w:ascii="仿宋_GB2312" w:hAnsi="仿宋_GB2312" w:eastAsia="仿宋_GB2312" w:cs="仿宋_GB2312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步行前往3栋底商，即可到达星河开市客环球商业中心营销中心。</w:t>
      </w:r>
    </w:p>
    <w:p>
      <w:pPr>
        <w:pStyle w:val="5"/>
        <w:widowControl/>
        <w:shd w:val="clear" w:color="auto" w:fill="FFFFFF"/>
        <w:wordWrap w:val="0"/>
        <w:spacing w:before="0" w:beforeAutospacing="0" w:after="0" w:afterAutospacing="0" w:line="560" w:lineRule="exact"/>
        <w:ind w:firstLine="640" w:firstLineChars="200"/>
        <w:jc w:val="both"/>
        <w:rPr>
          <w:rFonts w:ascii="黑体" w:hAnsi="黑体" w:eastAsia="黑体" w:cs="黑体"/>
          <w:kern w:val="21"/>
          <w:sz w:val="32"/>
          <w:szCs w:val="32"/>
        </w:rPr>
      </w:pPr>
      <w:r>
        <w:rPr>
          <w:rFonts w:hint="eastAsia" w:ascii="黑体" w:hAnsi="黑体" w:eastAsia="黑体" w:cs="黑体"/>
          <w:kern w:val="21"/>
          <w:sz w:val="32"/>
          <w:szCs w:val="32"/>
        </w:rPr>
        <w:t>二、选房</w:t>
      </w:r>
      <w:r>
        <w:rPr>
          <w:rFonts w:hint="eastAsia" w:ascii="黑体" w:hAnsi="黑体" w:eastAsia="黑体" w:cs="黑体"/>
          <w:kern w:val="21"/>
          <w:sz w:val="32"/>
          <w:szCs w:val="32"/>
          <w:lang w:eastAsia="zh-CN"/>
        </w:rPr>
        <w:t>所需</w:t>
      </w:r>
      <w:r>
        <w:rPr>
          <w:rFonts w:hint="eastAsia" w:ascii="黑体" w:hAnsi="黑体" w:eastAsia="黑体" w:cs="黑体"/>
          <w:kern w:val="21"/>
          <w:sz w:val="32"/>
          <w:szCs w:val="32"/>
        </w:rPr>
        <w:t>资料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（一）身份证原件。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（二）选房通知书（深圳市住房和建设局网站打印）。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（三）需委托除共同申请人之外的人员进行选房的，需提供由公证处出具的公证委托书、受托人身份证原件、委托人身份证复印件。</w:t>
      </w:r>
    </w:p>
    <w:p>
      <w:pPr>
        <w:jc w:val="center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814445" cy="2260600"/>
            <wp:effectExtent l="0" t="0" r="0" b="0"/>
            <wp:docPr id="2124241607" name="图片 1" descr="图形用户界面, 应用程序, Teams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241607" name="图片 1" descr="图形用户界面, 应用程序, Teams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43322" cy="22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widowControl/>
        <w:shd w:val="clear" w:color="auto" w:fill="FFFFFF"/>
        <w:wordWrap w:val="0"/>
        <w:spacing w:before="0" w:beforeAutospacing="0" w:after="0" w:afterAutospacing="0" w:line="560" w:lineRule="exact"/>
        <w:ind w:firstLine="640" w:firstLineChars="200"/>
        <w:jc w:val="both"/>
        <w:rPr>
          <w:rFonts w:ascii="黑体" w:hAnsi="黑体" w:eastAsia="黑体" w:cs="黑体"/>
          <w:kern w:val="21"/>
          <w:sz w:val="32"/>
          <w:szCs w:val="32"/>
        </w:rPr>
      </w:pPr>
      <w:r>
        <w:rPr>
          <w:rFonts w:hint="eastAsia" w:ascii="黑体" w:hAnsi="黑体" w:eastAsia="黑体" w:cs="黑体"/>
          <w:kern w:val="21"/>
          <w:sz w:val="32"/>
          <w:szCs w:val="32"/>
        </w:rPr>
        <w:t>三、注意事项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（一）选房家庭凭申请人身份证、选房通知书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，按照本次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选房时间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安排按时参加选房。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）为保证选房家庭人身安全，请遵循现场工作人员统一安排，不要在选房现场随意走动，以免发生意外。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本次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选房收款采用网银转账方式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请提前下载手机银行，通过网银设置解除网银转账的额度限制，并确保选房当天账户余额不少于订金2万元。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）为确保网银转账顺利即时到账，请提前将订金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首付款项集中转至拟操作付款的个人网银账号。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如有疑问，可在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工作日9:00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18:00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拨打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联系电话13558035996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eastAsia="zh-CN"/>
        </w:rPr>
        <w:t>咨询。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21"/>
          <w:sz w:val="32"/>
          <w:szCs w:val="32"/>
        </w:rPr>
      </w:pPr>
    </w:p>
    <w:p>
      <w:pPr>
        <w:spacing w:line="560" w:lineRule="exact"/>
        <w:ind w:firstLine="640" w:firstLineChars="200"/>
        <w:jc w:val="right"/>
        <w:rPr>
          <w:rFonts w:ascii="仿宋_GB2312" w:hAnsi="仿宋_GB2312" w:eastAsia="仿宋_GB2312" w:cs="仿宋_GB2312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 xml:space="preserve">                      星河实业（深圳）有限公司 </w:t>
      </w:r>
    </w:p>
    <w:p>
      <w:pPr>
        <w:wordWrap w:val="0"/>
        <w:spacing w:line="560" w:lineRule="exact"/>
        <w:ind w:firstLine="640" w:firstLineChars="200"/>
        <w:jc w:val="right"/>
        <w:rPr>
          <w:rFonts w:ascii="仿宋_GB2312" w:hAnsi="仿宋_GB2312" w:eastAsia="仿宋_GB2312" w:cs="仿宋_GB2312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 xml:space="preserve">                     2026年9月</w:t>
      </w:r>
      <w:r>
        <w:rPr>
          <w:rFonts w:hint="default" w:ascii="仿宋_GB2312" w:hAnsi="仿宋_GB2312" w:eastAsia="仿宋_GB2312" w:cs="仿宋_GB2312"/>
          <w:kern w:val="21"/>
          <w:sz w:val="32"/>
          <w:szCs w:val="32"/>
          <w:lang w:val="en-US"/>
        </w:rPr>
        <w:t>11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 xml:space="preserve">日     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CzSVju0AAAAAUBAAAPAAAAAAAAAAEAIAAAADgAAABkcnMvZG93&#10;bnJldi54bWxQSwECFAAUAAAACACHTuJABWGMPysCAABVBAAADgAAAAAAAAABACAAAAA1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9B1801"/>
    <w:rsid w:val="00091A04"/>
    <w:rsid w:val="001065AE"/>
    <w:rsid w:val="002B5D16"/>
    <w:rsid w:val="002E39AE"/>
    <w:rsid w:val="003300EB"/>
    <w:rsid w:val="003D78A0"/>
    <w:rsid w:val="00907256"/>
    <w:rsid w:val="009A7827"/>
    <w:rsid w:val="00A76ED9"/>
    <w:rsid w:val="00B11B7A"/>
    <w:rsid w:val="00B5112D"/>
    <w:rsid w:val="00C40F9B"/>
    <w:rsid w:val="00CF2C41"/>
    <w:rsid w:val="00DA63AC"/>
    <w:rsid w:val="00F71EE0"/>
    <w:rsid w:val="00FC67B8"/>
    <w:rsid w:val="011A2E06"/>
    <w:rsid w:val="15B64353"/>
    <w:rsid w:val="189720E1"/>
    <w:rsid w:val="1A6F3939"/>
    <w:rsid w:val="1BAE3446"/>
    <w:rsid w:val="1BD65C23"/>
    <w:rsid w:val="1DAB29C3"/>
    <w:rsid w:val="1E9B1801"/>
    <w:rsid w:val="22C37427"/>
    <w:rsid w:val="27853C4B"/>
    <w:rsid w:val="2E530A21"/>
    <w:rsid w:val="30DFABC4"/>
    <w:rsid w:val="31413236"/>
    <w:rsid w:val="33030EB6"/>
    <w:rsid w:val="360C55A4"/>
    <w:rsid w:val="377FA486"/>
    <w:rsid w:val="3A415332"/>
    <w:rsid w:val="3FED7172"/>
    <w:rsid w:val="3FF1E03A"/>
    <w:rsid w:val="44E1310E"/>
    <w:rsid w:val="5A5874C6"/>
    <w:rsid w:val="5C3B6D80"/>
    <w:rsid w:val="5D6E6ADC"/>
    <w:rsid w:val="5D866BC7"/>
    <w:rsid w:val="5F7F1EF1"/>
    <w:rsid w:val="65F176DB"/>
    <w:rsid w:val="6AF56852"/>
    <w:rsid w:val="6E6D085D"/>
    <w:rsid w:val="6E781980"/>
    <w:rsid w:val="732D5E85"/>
    <w:rsid w:val="76FF1608"/>
    <w:rsid w:val="7A816031"/>
    <w:rsid w:val="7ACBCE67"/>
    <w:rsid w:val="7D7EBC4C"/>
    <w:rsid w:val="7FB5531A"/>
    <w:rsid w:val="7FF27E36"/>
    <w:rsid w:val="AF6E0F13"/>
    <w:rsid w:val="B4BFC841"/>
    <w:rsid w:val="B5BF990A"/>
    <w:rsid w:val="BEFE73B8"/>
    <w:rsid w:val="E7F373EF"/>
    <w:rsid w:val="ED7FA411"/>
    <w:rsid w:val="EF7BE42E"/>
    <w:rsid w:val="EFAFD2C8"/>
    <w:rsid w:val="F6A3DCFE"/>
    <w:rsid w:val="FF9B8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adjustRightInd w:val="0"/>
      <w:spacing w:line="360" w:lineRule="exact"/>
      <w:jc w:val="center"/>
    </w:pPr>
    <w:rPr>
      <w:rFonts w:hint="eastAsia" w:ascii="宋体" w:hAnsi="宋体"/>
      <w:sz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 2"/>
    <w:basedOn w:val="2"/>
    <w:qFormat/>
    <w:uiPriority w:val="0"/>
    <w:pPr>
      <w:ind w:firstLine="420" w:firstLineChars="200"/>
    </w:p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135</Words>
  <Characters>774</Characters>
  <Lines>6</Lines>
  <Paragraphs>1</Paragraphs>
  <TotalTime>5</TotalTime>
  <ScaleCrop>false</ScaleCrop>
  <LinksUpToDate>false</LinksUpToDate>
  <CharactersWithSpaces>908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2026-09-09T03:55:00Z</dcterms:created>
  <dc:creator>Boom</dc:creator>
  <cp:lastModifiedBy>qishasha</cp:lastModifiedBy>
  <cp:lastPrinted>2025-11-22T10:34:00Z</cp:lastPrinted>
  <dcterms:modified xsi:type="dcterms:W3CDTF">2026-09-11T09:43:36Z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7B5B604AC1A864C786B19F6AEBE55419</vt:lpwstr>
  </property>
  <property fmtid="{D5CDD505-2E9C-101B-9397-08002B2CF9AE}" pid="4" name="KSOTemplateDocerSaveRecord">
    <vt:lpwstr>eyJoZGlkIjoiNGRlNTk5YmI1YTI2MjA0YjQ0MWQ0NmQ2ZTIyNzVjM2QiLCJ1c2VySWQiOiIzNDIwNzM3MjEifQ==</vt:lpwstr>
  </property>
</Properties>
</file>